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52A7B09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B906CD">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6BB1813C" w:rsidR="0012545E" w:rsidRPr="005014B8" w:rsidRDefault="00A5305E" w:rsidP="00507C3F">
      <w:pPr>
        <w:pStyle w:val="Heading3"/>
      </w:pPr>
      <w:r>
        <w:t xml:space="preserve">Session </w:t>
      </w:r>
      <w:r w:rsidR="00EF11DE">
        <w:t>1</w:t>
      </w:r>
      <w:r w:rsidR="00860CA3">
        <w:t>0</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77777777" w:rsidR="005014B8" w:rsidRPr="005014B8" w:rsidRDefault="005014B8" w:rsidP="00B21849">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B21849">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B21849">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B21849">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05014B8">
              <w:rPr>
                <w:rFonts w:eastAsia="Times New Roman" w:cstheme="minorHAnsi"/>
                <w:color w:val="000000"/>
                <w:sz w:val="24"/>
                <w:szCs w:val="24"/>
              </w:rPr>
              <w:t>less</w:t>
            </w:r>
            <w:proofErr w:type="gramEnd"/>
            <w:r w:rsidRPr="005014B8">
              <w:rPr>
                <w:rFonts w:eastAsia="Times New Roman" w:cstheme="minorHAnsi"/>
                <w:color w:val="000000"/>
                <w:sz w:val="24"/>
                <w:szCs w:val="24"/>
              </w:rPr>
              <w:t xml:space="preserve"> challenging passages vs. getting supported opportunities to engage with challenging text and learn new vocabulary.</w:t>
            </w:r>
          </w:p>
          <w:p w14:paraId="6E1C46B2" w14:textId="77777777" w:rsidR="005014B8" w:rsidRPr="005014B8" w:rsidRDefault="005014B8" w:rsidP="00B21849">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B21849">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B21849">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B21849">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B21849">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2A65591D" w14:textId="330147EF" w:rsidR="005014B8" w:rsidRPr="005014B8" w:rsidRDefault="005014B8" w:rsidP="00B21849">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53315D89" w14:textId="77777777" w:rsidR="005014B8" w:rsidRPr="005014B8" w:rsidRDefault="005014B8" w:rsidP="005014B8">
            <w:pPr>
              <w:spacing w:after="0" w:line="240" w:lineRule="auto"/>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t xml:space="preserve">Over the course of this learning cycle, teachers will build an understanding of why vocabulary instruction is critical for our students and how to align their planning and practice research-based principles for implicit vocabulary instruction, explicit </w:t>
            </w:r>
            <w:r w:rsidRPr="005014B8">
              <w:rPr>
                <w:rFonts w:eastAsia="Times New Roman" w:cstheme="minorHAnsi"/>
                <w:color w:val="000000"/>
                <w:sz w:val="24"/>
                <w:szCs w:val="24"/>
              </w:rPr>
              <w:lastRenderedPageBreak/>
              <w:t>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B21849">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B21849">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B21849">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B21849">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t>Possible goals:</w:t>
            </w:r>
          </w:p>
          <w:p w14:paraId="157500A2" w14:textId="77777777" w:rsidR="005014B8" w:rsidRPr="005014B8" w:rsidRDefault="005014B8" w:rsidP="00B21849">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B21849">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B21849">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3DBAA9FA">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014B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5014B8">
              <w:rPr>
                <w:rFonts w:eastAsia="Poppins" w:cstheme="minorHAnsi"/>
                <w:b/>
                <w:color w:val="FFFFFF"/>
                <w:sz w:val="24"/>
                <w:szCs w:val="24"/>
                <w:lang w:val="en"/>
              </w:rPr>
              <w:lastRenderedPageBreak/>
              <w:t>CYCLE-AT-A-GLANCE</w:t>
            </w:r>
          </w:p>
          <w:p w14:paraId="2F182E3D" w14:textId="49BCC962" w:rsidR="00617037" w:rsidRPr="005014B8" w:rsidRDefault="00617037" w:rsidP="3DBAA9FA">
            <w:pPr>
              <w:widowControl w:val="0"/>
              <w:spacing w:after="0" w:line="240" w:lineRule="auto"/>
              <w:rPr>
                <w:rFonts w:eastAsia="Poppins"/>
                <w:i/>
                <w:iCs/>
                <w:color w:val="FFFFFF"/>
                <w:sz w:val="24"/>
                <w:szCs w:val="24"/>
              </w:rPr>
            </w:pPr>
            <w:r w:rsidRPr="3DBAA9FA">
              <w:rPr>
                <w:rFonts w:eastAsia="Poppins"/>
                <w:i/>
                <w:iCs/>
                <w:color w:val="FFFFFF" w:themeColor="background1"/>
                <w:sz w:val="24"/>
                <w:szCs w:val="24"/>
              </w:rPr>
              <w:t xml:space="preserve">NOTE: Each row is intended to represent one </w:t>
            </w:r>
            <w:r w:rsidR="00CC00EB" w:rsidRPr="3DBAA9FA">
              <w:rPr>
                <w:rFonts w:eastAsia="Poppins"/>
                <w:i/>
                <w:iCs/>
                <w:color w:val="FFFFFF" w:themeColor="background1"/>
                <w:sz w:val="24"/>
                <w:szCs w:val="24"/>
              </w:rPr>
              <w:t>90-minute</w:t>
            </w:r>
            <w:r w:rsidRPr="3DBAA9FA">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3DBAA9FA">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5014B8" w:rsidRDefault="00617037" w:rsidP="00617037">
            <w:pPr>
              <w:widowControl w:val="0"/>
              <w:spacing w:after="0" w:line="240" w:lineRule="auto"/>
              <w:jc w:val="center"/>
              <w:rPr>
                <w:rFonts w:eastAsia="Poppins" w:cstheme="minorHAnsi"/>
                <w:b/>
                <w:sz w:val="24"/>
                <w:szCs w:val="24"/>
                <w:lang w:val="en"/>
              </w:rPr>
            </w:pPr>
            <w:r w:rsidRPr="005014B8">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Assessment of Learning</w:t>
            </w:r>
          </w:p>
        </w:tc>
      </w:tr>
      <w:tr w:rsidR="00617037" w:rsidRPr="005014B8" w14:paraId="0A360562" w14:textId="77777777" w:rsidTr="3DBAA9FA">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1975829F" w14:textId="77777777" w:rsidR="00507C3F" w:rsidRPr="00507C3F" w:rsidRDefault="00507C3F" w:rsidP="00507C3F">
            <w:pPr>
              <w:pStyle w:val="NormalWeb"/>
              <w:spacing w:before="0" w:beforeAutospacing="0" w:after="0" w:afterAutospacing="0"/>
              <w:rPr>
                <w:rFonts w:asciiTheme="minorHAnsi" w:hAnsiTheme="minorHAnsi" w:cstheme="minorHAnsi"/>
              </w:rPr>
            </w:pPr>
            <w:r w:rsidRPr="00507C3F">
              <w:rPr>
                <w:rFonts w:asciiTheme="minorHAnsi" w:hAnsiTheme="minorHAnsi" w:cstheme="minorHAnsi"/>
                <w:b/>
                <w:bCs/>
                <w:color w:val="000000"/>
              </w:rPr>
              <w:t>Session 10</w:t>
            </w:r>
          </w:p>
          <w:p w14:paraId="4C20D6D1" w14:textId="77777777" w:rsidR="00507C3F" w:rsidRPr="00507C3F" w:rsidRDefault="00507C3F" w:rsidP="00507C3F">
            <w:pPr>
              <w:pStyle w:val="NormalWeb"/>
              <w:spacing w:before="0" w:beforeAutospacing="0" w:after="0" w:afterAutospacing="0"/>
              <w:rPr>
                <w:rFonts w:asciiTheme="minorHAnsi" w:hAnsiTheme="minorHAnsi" w:cstheme="minorHAnsi"/>
              </w:rPr>
            </w:pPr>
            <w:r w:rsidRPr="00507C3F">
              <w:rPr>
                <w:rFonts w:asciiTheme="minorHAnsi" w:hAnsiTheme="minorHAnsi" w:cstheme="minorHAnsi"/>
                <w:color w:val="000000"/>
              </w:rPr>
              <w:t>Reinforcing Vocabulary Across Lessons/Texts</w:t>
            </w:r>
          </w:p>
          <w:p w14:paraId="3101EE2E" w14:textId="77777777" w:rsidR="00617037" w:rsidRPr="00507C3F" w:rsidRDefault="00617037" w:rsidP="00617037">
            <w:pPr>
              <w:widowControl w:val="0"/>
              <w:spacing w:after="0" w:line="240" w:lineRule="auto"/>
              <w:rPr>
                <w:rFonts w:eastAsia="Poppins" w:cstheme="minorHAnsi"/>
                <w:b/>
                <w:sz w:val="24"/>
                <w:szCs w:val="24"/>
                <w:lang w:val="en"/>
              </w:rPr>
            </w:pPr>
          </w:p>
          <w:p w14:paraId="321B1AB3" w14:textId="77777777" w:rsidR="00617037" w:rsidRPr="00507C3F"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0C225467" w14:textId="44DF0ACA" w:rsidR="00617037" w:rsidRPr="00507C3F" w:rsidRDefault="00507C3F" w:rsidP="00507C3F">
            <w:pPr>
              <w:widowControl w:val="0"/>
              <w:spacing w:after="0" w:line="240" w:lineRule="auto"/>
              <w:rPr>
                <w:rFonts w:eastAsia="Poppins" w:cstheme="minorHAnsi"/>
                <w:b/>
                <w:sz w:val="24"/>
                <w:szCs w:val="24"/>
                <w:lang w:val="en"/>
              </w:rPr>
            </w:pPr>
            <w:r w:rsidRPr="00507C3F">
              <w:rPr>
                <w:rFonts w:cstheme="minorHAnsi"/>
                <w:b/>
                <w:bCs/>
                <w:color w:val="000000"/>
                <w:sz w:val="24"/>
                <w:szCs w:val="24"/>
              </w:rPr>
              <w:t>Planning &amp; Practice</w:t>
            </w: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3726C482" w:rsidR="00617037" w:rsidRPr="00507C3F" w:rsidRDefault="00507C3F" w:rsidP="00617037">
            <w:pPr>
              <w:widowControl w:val="0"/>
              <w:spacing w:after="0" w:line="240" w:lineRule="auto"/>
              <w:rPr>
                <w:rFonts w:eastAsia="Poppins" w:cstheme="minorHAnsi"/>
                <w:sz w:val="24"/>
                <w:szCs w:val="24"/>
                <w:lang w:val="en"/>
              </w:rPr>
            </w:pPr>
            <w:r w:rsidRPr="00507C3F">
              <w:rPr>
                <w:rFonts w:cstheme="minorHAnsi"/>
                <w:color w:val="000000"/>
                <w:sz w:val="24"/>
                <w:szCs w:val="24"/>
              </w:rPr>
              <w:t>Apply learning to curricular planning and practice</w:t>
            </w:r>
            <w:r w:rsidRPr="00507C3F">
              <w:rPr>
                <w:rFonts w:cstheme="minorHAnsi"/>
                <w:color w:val="000000"/>
                <w:sz w:val="24"/>
                <w:szCs w:val="24"/>
              </w:rPr>
              <w:br/>
            </w:r>
            <w:r w:rsidRPr="00507C3F">
              <w:rPr>
                <w:rFonts w:cstheme="minorHAnsi"/>
                <w:color w:val="000000"/>
                <w:sz w:val="24"/>
                <w:szCs w:val="24"/>
              </w:rPr>
              <w:br/>
              <w:t xml:space="preserve">Give and receive feedback from colleagues </w:t>
            </w:r>
            <w:proofErr w:type="gramStart"/>
            <w:r w:rsidRPr="00507C3F">
              <w:rPr>
                <w:rFonts w:cstheme="minorHAnsi"/>
                <w:color w:val="000000"/>
                <w:sz w:val="24"/>
                <w:szCs w:val="24"/>
              </w:rPr>
              <w:t>in order to</w:t>
            </w:r>
            <w:proofErr w:type="gramEnd"/>
            <w:r w:rsidRPr="00507C3F">
              <w:rPr>
                <w:rFonts w:cstheme="minorHAnsi"/>
                <w:color w:val="000000"/>
                <w:sz w:val="24"/>
                <w:szCs w:val="24"/>
              </w:rPr>
              <w:t xml:space="preserve"> revise plans and refine practices</w:t>
            </w:r>
          </w:p>
        </w:tc>
        <w:tc>
          <w:tcPr>
            <w:tcW w:w="6200" w:type="dxa"/>
            <w:shd w:val="clear" w:color="auto" w:fill="FFFFFF" w:themeFill="background1"/>
            <w:tcMar>
              <w:top w:w="100" w:type="dxa"/>
              <w:left w:w="100" w:type="dxa"/>
              <w:bottom w:w="100" w:type="dxa"/>
              <w:right w:w="100" w:type="dxa"/>
            </w:tcMar>
          </w:tcPr>
          <w:p w14:paraId="685118EC" w14:textId="68D3DC25" w:rsidR="00617037" w:rsidRPr="00507C3F" w:rsidRDefault="00507C3F" w:rsidP="00507C3F">
            <w:pPr>
              <w:pStyle w:val="NormalWeb"/>
              <w:spacing w:before="0" w:beforeAutospacing="0" w:after="0" w:afterAutospacing="0"/>
              <w:textAlignment w:val="baseline"/>
              <w:rPr>
                <w:rFonts w:asciiTheme="minorHAnsi" w:hAnsiTheme="minorHAnsi" w:cstheme="minorHAnsi"/>
                <w:color w:val="000000"/>
              </w:rPr>
            </w:pPr>
            <w:r w:rsidRPr="00507C3F">
              <w:rPr>
                <w:rFonts w:asciiTheme="minorHAnsi" w:hAnsiTheme="minorHAnsi" w:cstheme="minorHAnsi"/>
                <w:color w:val="000000"/>
              </w:rPr>
              <w:t>Analyze and annotate unit/lesson, identifying opportunities to use and reinforce vocabulary from the unit.</w:t>
            </w: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039CFD52" w:rsidR="00617037" w:rsidRPr="000511A3" w:rsidRDefault="000511A3" w:rsidP="00B21849">
      <w:pPr>
        <w:pStyle w:val="NormalWeb"/>
        <w:numPr>
          <w:ilvl w:val="0"/>
          <w:numId w:val="1"/>
        </w:numPr>
        <w:spacing w:before="0" w:beforeAutospacing="0" w:after="0" w:afterAutospacing="0"/>
        <w:rPr>
          <w:rStyle w:val="Hyperlink"/>
          <w:rFonts w:asciiTheme="minorHAnsi" w:hAnsiTheme="minorHAnsi" w:cstheme="minorHAnsi"/>
        </w:rPr>
      </w:pPr>
      <w:r w:rsidRPr="5378541D">
        <w:rPr>
          <w:rFonts w:asciiTheme="minorHAnsi" w:hAnsiTheme="minorHAnsi" w:cstheme="minorHAnsi"/>
          <w:color w:val="000000"/>
        </w:rPr>
        <w:fldChar w:fldCharType="begin"/>
      </w:r>
      <w:r>
        <w:rPr>
          <w:rFonts w:asciiTheme="minorHAnsi" w:hAnsiTheme="minorHAnsi" w:cstheme="minorHAnsi"/>
          <w:color w:val="000000"/>
        </w:rPr>
        <w:instrText xml:space="preserve"> HYPERLINK "https://education.ky.gov/curriculum/standards/kyacadstand/Documents/AV_9-12_S10_Slides.pdf" </w:instrText>
      </w:r>
      <w:r w:rsidRPr="5378541D">
        <w:rPr>
          <w:rFonts w:asciiTheme="minorHAnsi" w:hAnsiTheme="minorHAnsi" w:cstheme="minorHAnsi"/>
          <w:color w:val="000000"/>
        </w:rPr>
      </w:r>
      <w:r w:rsidRPr="5378541D">
        <w:rPr>
          <w:rFonts w:asciiTheme="minorHAnsi" w:hAnsiTheme="minorHAnsi" w:cstheme="minorHAnsi"/>
          <w:color w:val="000000"/>
        </w:rPr>
        <w:fldChar w:fldCharType="separate"/>
      </w:r>
      <w:r w:rsidR="005014B8" w:rsidRPr="000511A3">
        <w:rPr>
          <w:rStyle w:val="Hyperlink"/>
          <w:rFonts w:asciiTheme="minorHAnsi" w:hAnsiTheme="minorHAnsi" w:cstheme="minorHAnsi"/>
        </w:rPr>
        <w:t xml:space="preserve">PowerPoint </w:t>
      </w:r>
      <w:r w:rsidR="00617037" w:rsidRPr="000511A3">
        <w:rPr>
          <w:rStyle w:val="Hyperlink"/>
          <w:rFonts w:asciiTheme="minorHAnsi" w:hAnsiTheme="minorHAnsi" w:cstheme="minorHAnsi"/>
        </w:rPr>
        <w:t>Slides</w:t>
      </w:r>
    </w:p>
    <w:p w14:paraId="0802629F" w14:textId="1FE6806F" w:rsidR="00617037" w:rsidRPr="005014B8" w:rsidRDefault="000511A3" w:rsidP="5378541D">
      <w:pPr>
        <w:pStyle w:val="NormalWeb"/>
        <w:numPr>
          <w:ilvl w:val="0"/>
          <w:numId w:val="1"/>
        </w:numPr>
        <w:spacing w:before="0" w:beforeAutospacing="0" w:after="0" w:afterAutospacing="0"/>
        <w:rPr>
          <w:rFonts w:asciiTheme="minorHAnsi" w:hAnsiTheme="minorHAnsi" w:cstheme="minorBidi"/>
        </w:rPr>
      </w:pPr>
      <w:r w:rsidRPr="5378541D">
        <w:rPr>
          <w:rFonts w:asciiTheme="minorHAnsi" w:hAnsiTheme="minorHAnsi" w:cstheme="minorBidi"/>
          <w:color w:val="000000" w:themeColor="text1"/>
        </w:rPr>
        <w:fldChar w:fldCharType="end"/>
      </w:r>
      <w:hyperlink r:id="rId10">
        <w:r w:rsidR="00617037" w:rsidRPr="5378541D">
          <w:rPr>
            <w:rStyle w:val="Hyperlink"/>
            <w:rFonts w:asciiTheme="minorHAnsi" w:hAnsiTheme="minorHAnsi" w:cstheme="minorBidi"/>
          </w:rPr>
          <w:t>Participant Handout</w:t>
        </w:r>
      </w:hyperlink>
    </w:p>
    <w:p w14:paraId="5E8E1CF7" w14:textId="03E33F7C" w:rsidR="00617037" w:rsidRPr="00507C3F" w:rsidRDefault="00DC1502" w:rsidP="5378541D">
      <w:pPr>
        <w:pStyle w:val="NormalWeb"/>
        <w:numPr>
          <w:ilvl w:val="0"/>
          <w:numId w:val="1"/>
        </w:numPr>
        <w:spacing w:before="0" w:beforeAutospacing="0" w:after="0" w:afterAutospacing="0"/>
        <w:rPr>
          <w:rFonts w:asciiTheme="minorHAnsi" w:hAnsiTheme="minorHAnsi" w:cstheme="minorBidi"/>
        </w:rPr>
      </w:pPr>
      <w:hyperlink r:id="rId11">
        <w:r w:rsidR="00617037" w:rsidRPr="5378541D">
          <w:rPr>
            <w:rStyle w:val="Hyperlink"/>
            <w:rFonts w:asciiTheme="minorHAnsi" w:hAnsiTheme="minorHAnsi" w:cstheme="minorBidi"/>
          </w:rPr>
          <w:t xml:space="preserve">Goal Setting </w:t>
        </w:r>
        <w:r w:rsidR="005014B8" w:rsidRPr="5378541D">
          <w:rPr>
            <w:rStyle w:val="Hyperlink"/>
            <w:rFonts w:asciiTheme="minorHAnsi" w:hAnsiTheme="minorHAnsi" w:cstheme="minorBidi"/>
          </w:rPr>
          <w:t>Document</w:t>
        </w:r>
      </w:hyperlink>
    </w:p>
    <w:p w14:paraId="255A151F" w14:textId="0BE909A0" w:rsidR="00507C3F" w:rsidRDefault="00507C3F" w:rsidP="00507C3F">
      <w:pPr>
        <w:pStyle w:val="NormalWeb"/>
        <w:spacing w:before="0" w:beforeAutospacing="0" w:after="0" w:afterAutospacing="0"/>
        <w:rPr>
          <w:rFonts w:asciiTheme="minorHAnsi" w:hAnsiTheme="minorHAnsi" w:cstheme="minorHAnsi"/>
          <w:color w:val="000000"/>
        </w:rPr>
      </w:pPr>
    </w:p>
    <w:p w14:paraId="6C3F5070" w14:textId="77777777" w:rsidR="00EE55DF" w:rsidRPr="00EE55DF" w:rsidRDefault="00EE55DF" w:rsidP="00EE55DF">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2"/>
        <w:gridCol w:w="11828"/>
      </w:tblGrid>
      <w:tr w:rsidR="00EE55DF" w:rsidRPr="00EE55DF" w14:paraId="48350584" w14:textId="77777777" w:rsidTr="5378541D">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53FDBC7E" w14:textId="77777777" w:rsidR="00EE55DF" w:rsidRPr="00EE55DF" w:rsidRDefault="00EE55DF" w:rsidP="00EE55DF">
            <w:pPr>
              <w:spacing w:after="0" w:line="240" w:lineRule="auto"/>
              <w:rPr>
                <w:rFonts w:eastAsia="Times New Roman" w:cstheme="minorHAnsi"/>
                <w:sz w:val="24"/>
                <w:szCs w:val="24"/>
              </w:rPr>
            </w:pPr>
            <w:r w:rsidRPr="00EE55DF">
              <w:rPr>
                <w:rFonts w:eastAsia="Times New Roman" w:cstheme="minorHAnsi"/>
                <w:b/>
                <w:bCs/>
                <w:color w:val="FFFFFF"/>
                <w:sz w:val="24"/>
                <w:szCs w:val="24"/>
              </w:rPr>
              <w:t>Session 10: Planning and Practice </w:t>
            </w:r>
          </w:p>
        </w:tc>
      </w:tr>
      <w:tr w:rsidR="00EE55DF" w:rsidRPr="00EE55DF" w14:paraId="4691FC0C" w14:textId="77777777" w:rsidTr="5378541D">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5216754" w14:textId="77777777" w:rsidR="00EE55DF" w:rsidRPr="00EE55DF" w:rsidRDefault="00EE55DF" w:rsidP="00EE55DF">
            <w:pPr>
              <w:spacing w:after="0" w:line="240" w:lineRule="auto"/>
              <w:rPr>
                <w:rFonts w:eastAsia="Times New Roman" w:cstheme="minorHAnsi"/>
                <w:sz w:val="24"/>
                <w:szCs w:val="24"/>
              </w:rPr>
            </w:pPr>
            <w:r w:rsidRPr="00EE55DF">
              <w:rPr>
                <w:rFonts w:eastAsia="Times New Roman" w:cstheme="minorHAnsi"/>
                <w:b/>
                <w:bCs/>
                <w:color w:val="000000"/>
                <w:sz w:val="24"/>
                <w:szCs w:val="24"/>
              </w:rPr>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85DB34" w14:textId="77777777" w:rsidR="00EE55DF" w:rsidRPr="00EE55DF" w:rsidRDefault="00EE55DF" w:rsidP="00EE55DF">
            <w:pPr>
              <w:spacing w:after="0" w:line="240" w:lineRule="auto"/>
              <w:rPr>
                <w:rFonts w:eastAsia="Times New Roman" w:cstheme="minorHAnsi"/>
                <w:sz w:val="24"/>
                <w:szCs w:val="24"/>
              </w:rPr>
            </w:pPr>
            <w:r w:rsidRPr="00EE55DF">
              <w:rPr>
                <w:rFonts w:eastAsia="Times New Roman" w:cstheme="minorHAnsi"/>
                <w:color w:val="000000"/>
                <w:sz w:val="24"/>
                <w:szCs w:val="24"/>
              </w:rPr>
              <w:t>Teachers gather and bring:</w:t>
            </w:r>
          </w:p>
          <w:p w14:paraId="733743FC" w14:textId="7BB43972" w:rsidR="00EE55DF" w:rsidRPr="00EE55DF" w:rsidRDefault="00DC1502" w:rsidP="5378541D">
            <w:pPr>
              <w:numPr>
                <w:ilvl w:val="0"/>
                <w:numId w:val="8"/>
              </w:numPr>
              <w:spacing w:after="0" w:line="240" w:lineRule="auto"/>
              <w:textAlignment w:val="baseline"/>
              <w:rPr>
                <w:rFonts w:eastAsia="Times New Roman"/>
                <w:color w:val="000000"/>
                <w:sz w:val="24"/>
                <w:szCs w:val="24"/>
              </w:rPr>
            </w:pPr>
            <w:hyperlink r:id="rId12">
              <w:r w:rsidR="21E3AB2E" w:rsidRPr="5378541D">
                <w:rPr>
                  <w:rStyle w:val="Hyperlink"/>
                  <w:rFonts w:eastAsia="Times New Roman"/>
                  <w:sz w:val="24"/>
                  <w:szCs w:val="24"/>
                </w:rPr>
                <w:t>Goal-Setting Document</w:t>
              </w:r>
            </w:hyperlink>
            <w:r w:rsidR="21E3AB2E" w:rsidRPr="5378541D">
              <w:rPr>
                <w:rFonts w:eastAsia="Times New Roman"/>
                <w:color w:val="000000" w:themeColor="text1"/>
                <w:sz w:val="24"/>
                <w:szCs w:val="24"/>
              </w:rPr>
              <w:t xml:space="preserve"> for the current content cycle</w:t>
            </w:r>
          </w:p>
          <w:p w14:paraId="2A38228B" w14:textId="77777777" w:rsidR="00EE55DF" w:rsidRPr="00EE55DF" w:rsidRDefault="00EE55DF" w:rsidP="00B21849">
            <w:pPr>
              <w:numPr>
                <w:ilvl w:val="0"/>
                <w:numId w:val="8"/>
              </w:numPr>
              <w:spacing w:after="0" w:line="240" w:lineRule="auto"/>
              <w:textAlignment w:val="baseline"/>
              <w:rPr>
                <w:rFonts w:eastAsia="Times New Roman" w:cstheme="minorHAnsi"/>
                <w:color w:val="000000"/>
                <w:sz w:val="24"/>
                <w:szCs w:val="24"/>
              </w:rPr>
            </w:pPr>
            <w:r w:rsidRPr="00EE55DF">
              <w:rPr>
                <w:rFonts w:eastAsia="Times New Roman" w:cstheme="minorHAnsi"/>
                <w:color w:val="000000"/>
                <w:sz w:val="24"/>
                <w:szCs w:val="24"/>
              </w:rPr>
              <w:t>Curricular Documents </w:t>
            </w:r>
          </w:p>
        </w:tc>
      </w:tr>
      <w:tr w:rsidR="00EE55DF" w:rsidRPr="00EE55DF" w14:paraId="0F9DF7F8" w14:textId="77777777" w:rsidTr="5378541D">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697F321F" w14:textId="77777777" w:rsidR="00EE55DF" w:rsidRPr="00EE55DF" w:rsidRDefault="00EE55DF" w:rsidP="00EE55DF">
            <w:pPr>
              <w:spacing w:after="0" w:line="240" w:lineRule="auto"/>
              <w:rPr>
                <w:rFonts w:eastAsia="Times New Roman" w:cstheme="minorHAnsi"/>
                <w:sz w:val="24"/>
                <w:szCs w:val="24"/>
              </w:rPr>
            </w:pPr>
            <w:r w:rsidRPr="00EE55DF">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4FB2C054" w14:textId="3BFBACA1" w:rsidR="00EE55DF" w:rsidRPr="00EE55DF" w:rsidRDefault="000511A3" w:rsidP="00EE55DF">
            <w:pPr>
              <w:spacing w:after="0" w:line="240" w:lineRule="auto"/>
              <w:rPr>
                <w:rStyle w:val="Hyperlink"/>
                <w:rFonts w:eastAsia="Times New Roman" w:cstheme="minorHAnsi"/>
                <w:sz w:val="24"/>
                <w:szCs w:val="24"/>
              </w:rPr>
            </w:pPr>
            <w:r>
              <w:rPr>
                <w:rFonts w:eastAsia="Times New Roman" w:cstheme="minorHAnsi"/>
                <w:color w:val="1155CC"/>
                <w:sz w:val="24"/>
                <w:szCs w:val="24"/>
                <w:u w:val="single"/>
              </w:rPr>
              <w:fldChar w:fldCharType="begin"/>
            </w:r>
            <w:r>
              <w:rPr>
                <w:rFonts w:eastAsia="Times New Roman" w:cstheme="minorHAnsi"/>
                <w:color w:val="1155CC"/>
                <w:sz w:val="24"/>
                <w:szCs w:val="24"/>
                <w:u w:val="single"/>
              </w:rPr>
              <w:instrText xml:space="preserve"> HYPERLINK "https://education.ky.gov/curriculum/standards/kyacadstand/Documents/AV_9-12_S10_Slides.pdf" </w:instrText>
            </w:r>
            <w:r>
              <w:rPr>
                <w:rFonts w:eastAsia="Times New Roman" w:cstheme="minorHAnsi"/>
                <w:color w:val="1155CC"/>
                <w:sz w:val="24"/>
                <w:szCs w:val="24"/>
                <w:u w:val="single"/>
              </w:rPr>
            </w:r>
            <w:r>
              <w:rPr>
                <w:rFonts w:eastAsia="Times New Roman" w:cstheme="minorHAnsi"/>
                <w:color w:val="1155CC"/>
                <w:sz w:val="24"/>
                <w:szCs w:val="24"/>
                <w:u w:val="single"/>
              </w:rPr>
              <w:fldChar w:fldCharType="separate"/>
            </w:r>
            <w:r w:rsidR="00EE55DF" w:rsidRPr="00EE55DF">
              <w:rPr>
                <w:rStyle w:val="Hyperlink"/>
                <w:rFonts w:eastAsia="Times New Roman" w:cstheme="minorHAnsi"/>
                <w:sz w:val="24"/>
                <w:szCs w:val="24"/>
              </w:rPr>
              <w:t>Session 10 PowerPoint </w:t>
            </w:r>
          </w:p>
          <w:p w14:paraId="17893407" w14:textId="1F90D274" w:rsidR="00EE55DF" w:rsidRPr="00EE55DF" w:rsidRDefault="000511A3" w:rsidP="00EE55DF">
            <w:pPr>
              <w:spacing w:after="0" w:line="240" w:lineRule="auto"/>
              <w:rPr>
                <w:rFonts w:eastAsia="Times New Roman" w:cstheme="minorHAnsi"/>
                <w:sz w:val="24"/>
                <w:szCs w:val="24"/>
              </w:rPr>
            </w:pPr>
            <w:r>
              <w:rPr>
                <w:rFonts w:eastAsia="Times New Roman" w:cstheme="minorHAnsi"/>
                <w:color w:val="1155CC"/>
                <w:sz w:val="24"/>
                <w:szCs w:val="24"/>
                <w:u w:val="single"/>
              </w:rPr>
              <w:lastRenderedPageBreak/>
              <w:fldChar w:fldCharType="end"/>
            </w:r>
          </w:p>
          <w:p w14:paraId="059DBE66" w14:textId="7AE9DEEE" w:rsidR="00EE55DF" w:rsidRPr="00EE55DF" w:rsidRDefault="00EE55DF" w:rsidP="00EE55DF">
            <w:pPr>
              <w:spacing w:after="0" w:line="240" w:lineRule="auto"/>
              <w:rPr>
                <w:rFonts w:eastAsia="Times New Roman" w:cstheme="minorHAnsi"/>
                <w:sz w:val="24"/>
                <w:szCs w:val="24"/>
              </w:rPr>
            </w:pPr>
            <w:r w:rsidRPr="00EE55DF">
              <w:rPr>
                <w:rFonts w:eastAsia="Times New Roman" w:cstheme="minorHAnsi"/>
                <w:color w:val="000000"/>
                <w:sz w:val="24"/>
                <w:szCs w:val="24"/>
              </w:rPr>
              <w:t> </w:t>
            </w:r>
            <w:r w:rsidRPr="00EE55DF">
              <w:rPr>
                <w:rFonts w:eastAsia="Times New Roman" w:cstheme="minorHAnsi"/>
                <w:i/>
                <w:iCs/>
                <w:color w:val="000000"/>
                <w:sz w:val="24"/>
                <w:szCs w:val="24"/>
              </w:rPr>
              <w:t>*Times listed in the presenter’s notes on slides are approximate, and may be adjusted to meet the needs and schedule of the individual PLC.</w:t>
            </w:r>
          </w:p>
        </w:tc>
      </w:tr>
      <w:tr w:rsidR="00EE55DF" w:rsidRPr="00EE55DF" w14:paraId="3B4D5BAB" w14:textId="77777777" w:rsidTr="5378541D">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A3E9F50" w14:textId="77777777" w:rsidR="00EE55DF" w:rsidRPr="00EE55DF" w:rsidRDefault="00EE55DF" w:rsidP="00EE55DF">
            <w:pPr>
              <w:spacing w:after="0" w:line="240" w:lineRule="auto"/>
              <w:rPr>
                <w:rFonts w:eastAsia="Times New Roman" w:cstheme="minorHAnsi"/>
                <w:sz w:val="24"/>
                <w:szCs w:val="24"/>
              </w:rPr>
            </w:pPr>
            <w:r w:rsidRPr="00EE55DF">
              <w:rPr>
                <w:rFonts w:eastAsia="Times New Roman" w:cstheme="minorHAnsi"/>
                <w:b/>
                <w:bCs/>
                <w:color w:val="000000"/>
                <w:sz w:val="24"/>
                <w:szCs w:val="24"/>
              </w:rPr>
              <w:lastRenderedPageBreak/>
              <w:t>Printing/ Digital handouts </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F729F13" w14:textId="5FE209FA" w:rsidR="00EE55DF" w:rsidRPr="00EE55DF" w:rsidRDefault="00DC1502" w:rsidP="5378541D">
            <w:pPr>
              <w:spacing w:after="0" w:line="240" w:lineRule="auto"/>
              <w:rPr>
                <w:rFonts w:eastAsia="Times New Roman"/>
                <w:sz w:val="24"/>
                <w:szCs w:val="24"/>
              </w:rPr>
            </w:pPr>
            <w:hyperlink r:id="rId13">
              <w:r w:rsidR="000511A3" w:rsidRPr="5378541D">
                <w:rPr>
                  <w:rStyle w:val="Hyperlink"/>
                  <w:rFonts w:eastAsia="Times New Roman"/>
                  <w:sz w:val="24"/>
                  <w:szCs w:val="24"/>
                </w:rPr>
                <w:t>Participant Handout</w:t>
              </w:r>
            </w:hyperlink>
          </w:p>
        </w:tc>
      </w:tr>
      <w:tr w:rsidR="00EE55DF" w:rsidRPr="00EE55DF" w14:paraId="7A89F1BF" w14:textId="77777777" w:rsidTr="5378541D">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21C278B4" w14:textId="77777777" w:rsidR="00EE55DF" w:rsidRPr="00EE55DF" w:rsidRDefault="00EE55DF" w:rsidP="00EE55DF">
            <w:pPr>
              <w:spacing w:after="0" w:line="240" w:lineRule="auto"/>
              <w:ind w:right="1455"/>
              <w:rPr>
                <w:rFonts w:eastAsia="Times New Roman" w:cstheme="minorHAnsi"/>
                <w:sz w:val="24"/>
                <w:szCs w:val="24"/>
              </w:rPr>
            </w:pPr>
            <w:r w:rsidRPr="00EE55DF">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3C9D531A" w14:textId="77777777" w:rsidR="00EE55DF" w:rsidRPr="00EE55DF" w:rsidRDefault="00EE55DF" w:rsidP="00EE55DF">
            <w:pPr>
              <w:spacing w:after="0" w:line="240" w:lineRule="auto"/>
              <w:rPr>
                <w:rFonts w:eastAsia="Times New Roman" w:cstheme="minorHAnsi"/>
                <w:sz w:val="24"/>
                <w:szCs w:val="24"/>
              </w:rPr>
            </w:pPr>
            <w:r w:rsidRPr="00EE55DF">
              <w:rPr>
                <w:rFonts w:eastAsia="Times New Roman" w:cstheme="minorHAnsi"/>
                <w:b/>
                <w:bCs/>
                <w:color w:val="FFFFFF"/>
                <w:sz w:val="24"/>
                <w:szCs w:val="24"/>
              </w:rPr>
              <w:t>Facilitation Guidance</w:t>
            </w:r>
          </w:p>
        </w:tc>
      </w:tr>
      <w:tr w:rsidR="00EE55DF" w:rsidRPr="00EE55DF" w14:paraId="4D31E97A" w14:textId="77777777" w:rsidTr="5378541D">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190C1C68" w14:textId="77777777" w:rsidR="00EE55DF" w:rsidRPr="00EE55DF" w:rsidRDefault="00EE55DF" w:rsidP="00B21849">
            <w:pPr>
              <w:numPr>
                <w:ilvl w:val="0"/>
                <w:numId w:val="9"/>
              </w:numPr>
              <w:spacing w:after="0" w:line="240" w:lineRule="auto"/>
              <w:textAlignment w:val="baseline"/>
              <w:rPr>
                <w:rFonts w:eastAsia="Times New Roman" w:cstheme="minorHAnsi"/>
                <w:color w:val="000000"/>
                <w:sz w:val="24"/>
                <w:szCs w:val="24"/>
              </w:rPr>
            </w:pPr>
            <w:r w:rsidRPr="00EE55DF">
              <w:rPr>
                <w:rFonts w:eastAsia="Times New Roman" w:cstheme="minorHAnsi"/>
                <w:color w:val="000000"/>
                <w:sz w:val="24"/>
                <w:szCs w:val="24"/>
              </w:rPr>
              <w:t>Opening</w:t>
            </w:r>
          </w:p>
          <w:p w14:paraId="00AA8A8A" w14:textId="77777777" w:rsidR="00EE55DF" w:rsidRPr="00EE55DF" w:rsidRDefault="00EE55DF" w:rsidP="00B21849">
            <w:pPr>
              <w:numPr>
                <w:ilvl w:val="0"/>
                <w:numId w:val="9"/>
              </w:numPr>
              <w:spacing w:after="0" w:line="240" w:lineRule="auto"/>
              <w:textAlignment w:val="baseline"/>
              <w:rPr>
                <w:rFonts w:eastAsia="Times New Roman" w:cstheme="minorHAnsi"/>
                <w:color w:val="000000"/>
                <w:sz w:val="24"/>
                <w:szCs w:val="24"/>
              </w:rPr>
            </w:pPr>
            <w:r w:rsidRPr="00EE55DF">
              <w:rPr>
                <w:rFonts w:eastAsia="Times New Roman" w:cstheme="minorHAnsi"/>
                <w:color w:val="000000"/>
                <w:sz w:val="24"/>
                <w:szCs w:val="24"/>
              </w:rPr>
              <w:t>Plan</w:t>
            </w:r>
          </w:p>
          <w:p w14:paraId="299191EC" w14:textId="77777777" w:rsidR="00EE55DF" w:rsidRPr="00EE55DF" w:rsidRDefault="00EE55DF" w:rsidP="00B21849">
            <w:pPr>
              <w:numPr>
                <w:ilvl w:val="0"/>
                <w:numId w:val="9"/>
              </w:numPr>
              <w:spacing w:after="0" w:line="240" w:lineRule="auto"/>
              <w:textAlignment w:val="baseline"/>
              <w:rPr>
                <w:rFonts w:eastAsia="Times New Roman" w:cstheme="minorHAnsi"/>
                <w:color w:val="000000"/>
                <w:sz w:val="24"/>
                <w:szCs w:val="24"/>
              </w:rPr>
            </w:pPr>
            <w:r w:rsidRPr="00EE55DF">
              <w:rPr>
                <w:rFonts w:eastAsia="Times New Roman" w:cstheme="minorHAnsi"/>
                <w:color w:val="000000"/>
                <w:sz w:val="24"/>
                <w:szCs w:val="24"/>
              </w:rPr>
              <w:t>Practice</w:t>
            </w:r>
          </w:p>
          <w:p w14:paraId="5097D0A5" w14:textId="77777777" w:rsidR="00EE55DF" w:rsidRPr="00EE55DF" w:rsidRDefault="00EE55DF" w:rsidP="00B21849">
            <w:pPr>
              <w:numPr>
                <w:ilvl w:val="0"/>
                <w:numId w:val="9"/>
              </w:numPr>
              <w:spacing w:after="0" w:line="240" w:lineRule="auto"/>
              <w:textAlignment w:val="baseline"/>
              <w:rPr>
                <w:rFonts w:eastAsia="Times New Roman" w:cstheme="minorHAnsi"/>
                <w:color w:val="000000"/>
                <w:sz w:val="24"/>
                <w:szCs w:val="24"/>
              </w:rPr>
            </w:pPr>
            <w:r w:rsidRPr="00EE55DF">
              <w:rPr>
                <w:rFonts w:eastAsia="Times New Roman" w:cstheme="minorHAnsi"/>
                <w:color w:val="000000"/>
                <w:sz w:val="24"/>
                <w:szCs w:val="24"/>
              </w:rPr>
              <w:t>Revise</w:t>
            </w:r>
          </w:p>
          <w:p w14:paraId="6B2C1AF9" w14:textId="77777777" w:rsidR="00EE55DF" w:rsidRPr="00EE55DF" w:rsidRDefault="00EE55DF" w:rsidP="00B21849">
            <w:pPr>
              <w:numPr>
                <w:ilvl w:val="0"/>
                <w:numId w:val="9"/>
              </w:numPr>
              <w:spacing w:after="0" w:line="240" w:lineRule="auto"/>
              <w:textAlignment w:val="baseline"/>
              <w:rPr>
                <w:rFonts w:eastAsia="Times New Roman" w:cstheme="minorHAnsi"/>
                <w:color w:val="000000"/>
                <w:sz w:val="24"/>
                <w:szCs w:val="24"/>
              </w:rPr>
            </w:pPr>
            <w:r w:rsidRPr="00EE55DF">
              <w:rPr>
                <w:rFonts w:eastAsia="Times New Roman" w:cstheme="minorHAnsi"/>
                <w:color w:val="000000"/>
                <w:sz w:val="24"/>
                <w:szCs w:val="24"/>
              </w:rPr>
              <w:t>Closing</w:t>
            </w:r>
          </w:p>
          <w:p w14:paraId="1613C07D" w14:textId="77777777" w:rsidR="00EE55DF" w:rsidRPr="00EE55DF" w:rsidRDefault="00EE55DF" w:rsidP="00EE55DF">
            <w:pPr>
              <w:spacing w:after="0" w:line="240" w:lineRule="auto"/>
              <w:rPr>
                <w:rFonts w:eastAsia="Times New Roman" w:cstheme="minorHAnsi"/>
                <w:sz w:val="24"/>
                <w:szCs w:val="24"/>
              </w:rPr>
            </w:pP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ECC42F8" w14:textId="77777777" w:rsidR="00EE55DF" w:rsidRPr="00EE55DF" w:rsidRDefault="00EE55DF" w:rsidP="00EE55DF">
            <w:pPr>
              <w:spacing w:after="0" w:line="240" w:lineRule="auto"/>
              <w:jc w:val="both"/>
              <w:rPr>
                <w:rFonts w:eastAsia="Times New Roman" w:cstheme="minorHAnsi"/>
                <w:sz w:val="24"/>
                <w:szCs w:val="24"/>
              </w:rPr>
            </w:pPr>
            <w:r w:rsidRPr="00EE55DF">
              <w:rPr>
                <w:rFonts w:eastAsia="Times New Roman" w:cstheme="minorHAnsi"/>
                <w:b/>
                <w:bCs/>
                <w:color w:val="000000"/>
                <w:sz w:val="24"/>
                <w:szCs w:val="24"/>
              </w:rPr>
              <w:t>Overview:</w:t>
            </w:r>
            <w:r w:rsidRPr="00EE55DF">
              <w:rPr>
                <w:rFonts w:eastAsia="Times New Roman" w:cstheme="minorHAnsi"/>
                <w:color w:val="000000"/>
                <w:sz w:val="24"/>
                <w:szCs w:val="24"/>
              </w:rPr>
              <w:t>  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tc>
      </w:tr>
    </w:tbl>
    <w:p w14:paraId="53FC4177" w14:textId="24C586A7" w:rsidR="002F1CF1" w:rsidRDefault="002F1CF1" w:rsidP="00617037">
      <w:pPr>
        <w:ind w:left="360"/>
        <w:contextualSpacing/>
        <w:rPr>
          <w:rFonts w:ascii="Calibri" w:eastAsia="Calibri" w:hAnsi="Calibri" w:cs="Times New Roman"/>
        </w:rPr>
      </w:pPr>
    </w:p>
    <w:p w14:paraId="48CB6838" w14:textId="77777777" w:rsidR="00EE55DF" w:rsidRPr="002F1CF1" w:rsidRDefault="00EE55DF"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5617406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C85E87">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A16BA9">
        <w:tc>
          <w:tcPr>
            <w:tcW w:w="10080" w:type="dxa"/>
          </w:tcPr>
          <w:p w14:paraId="52F3AC25" w14:textId="30B649C5" w:rsidR="00A16BA9" w:rsidRPr="00BB7760" w:rsidRDefault="00EF11DE" w:rsidP="00A16BA9">
            <w:pPr>
              <w:pStyle w:val="NormalWeb"/>
              <w:spacing w:before="0" w:beforeAutospacing="0" w:after="0" w:afterAutospacing="0"/>
              <w:rPr>
                <w:rFonts w:asciiTheme="minorHAnsi" w:eastAsia="Poppins" w:hAnsiTheme="minorHAnsi" w:cstheme="minorHAnsi"/>
                <w:b/>
                <w:bCs/>
                <w:color w:val="000000"/>
              </w:rPr>
            </w:pPr>
            <w:r w:rsidRPr="00BB7760">
              <w:rPr>
                <w:rFonts w:asciiTheme="minorHAnsi" w:eastAsia="Poppins" w:hAnsiTheme="minorHAnsi" w:cstheme="minorHAnsi"/>
                <w:b/>
                <w:bCs/>
                <w:color w:val="000000"/>
              </w:rPr>
              <w:t>Slide 1:</w:t>
            </w:r>
          </w:p>
          <w:p w14:paraId="5C38DD83" w14:textId="0C96C75B" w:rsidR="00343573" w:rsidRPr="00BB7760" w:rsidRDefault="00343573" w:rsidP="00A16BA9">
            <w:pPr>
              <w:pStyle w:val="NormalWeb"/>
              <w:spacing w:before="0" w:beforeAutospacing="0" w:after="0" w:afterAutospacing="0"/>
              <w:rPr>
                <w:rFonts w:asciiTheme="minorHAnsi" w:eastAsia="Poppins" w:hAnsiTheme="minorHAnsi" w:cstheme="minorHAnsi"/>
                <w:b/>
                <w:bCs/>
                <w:color w:val="000000"/>
              </w:rPr>
            </w:pPr>
          </w:p>
          <w:p w14:paraId="66D5F9E2" w14:textId="67C313C5" w:rsidR="00261AA4" w:rsidRPr="00BB7760" w:rsidRDefault="00261AA4" w:rsidP="00261AA4">
            <w:pPr>
              <w:pStyle w:val="NormalWeb"/>
              <w:spacing w:before="0" w:beforeAutospacing="0" w:after="0" w:afterAutospacing="0"/>
              <w:rPr>
                <w:rFonts w:asciiTheme="minorHAnsi" w:eastAsia="Calibri" w:hAnsiTheme="minorHAnsi" w:cstheme="minorHAnsi"/>
                <w:color w:val="000000"/>
              </w:rPr>
            </w:pPr>
            <w:r w:rsidRPr="00BB7760">
              <w:rPr>
                <w:rFonts w:asciiTheme="minorHAnsi" w:eastAsia="Calibri" w:hAnsiTheme="minorHAnsi" w:cstheme="minorHAnsi"/>
                <w:b/>
                <w:bCs/>
                <w:color w:val="000000"/>
              </w:rPr>
              <w:t xml:space="preserve">Session Summary </w:t>
            </w:r>
            <w:r w:rsidRPr="00BB7760">
              <w:rPr>
                <w:rFonts w:asciiTheme="minorHAnsi" w:eastAsia="Calibri" w:hAnsiTheme="minorHAnsi" w:cstheme="minorHAnsi"/>
                <w:color w:val="000000"/>
              </w:rPr>
              <w:t>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p w14:paraId="41DA56D1" w14:textId="77777777" w:rsidR="00261AA4" w:rsidRPr="00BB7760" w:rsidRDefault="00261AA4" w:rsidP="00261AA4">
            <w:pPr>
              <w:pStyle w:val="NormalWeb"/>
              <w:spacing w:before="0" w:beforeAutospacing="0" w:after="0" w:afterAutospacing="0"/>
              <w:rPr>
                <w:rFonts w:asciiTheme="minorHAnsi" w:hAnsiTheme="minorHAnsi" w:cstheme="minorHAnsi"/>
              </w:rPr>
            </w:pPr>
          </w:p>
          <w:p w14:paraId="39E04E36" w14:textId="77777777" w:rsidR="00261AA4" w:rsidRPr="00BB7760" w:rsidRDefault="00261AA4" w:rsidP="00261AA4">
            <w:pPr>
              <w:pStyle w:val="NormalWeb"/>
              <w:spacing w:before="0" w:beforeAutospacing="0" w:after="0" w:afterAutospacing="0"/>
              <w:rPr>
                <w:rFonts w:asciiTheme="minorHAnsi" w:hAnsiTheme="minorHAnsi" w:cstheme="minorHAnsi"/>
              </w:rPr>
            </w:pPr>
            <w:r w:rsidRPr="00BB7760">
              <w:rPr>
                <w:rFonts w:asciiTheme="minorHAnsi" w:eastAsia="Calibri" w:hAnsiTheme="minorHAnsi" w:cstheme="minorHAnsi"/>
                <w:b/>
                <w:bCs/>
                <w:color w:val="000000"/>
              </w:rPr>
              <w:t>Session Length:</w:t>
            </w:r>
            <w:r w:rsidRPr="00BB7760">
              <w:rPr>
                <w:rFonts w:asciiTheme="minorHAnsi" w:eastAsia="Calibri" w:hAnsiTheme="minorHAnsi" w:cstheme="minorHAnsi"/>
                <w:color w:val="000000"/>
              </w:rPr>
              <w:t xml:space="preserve"> 90 minutes</w:t>
            </w:r>
          </w:p>
          <w:p w14:paraId="0F6A9C98" w14:textId="77777777" w:rsidR="00343573" w:rsidRPr="00BB7760" w:rsidRDefault="00343573" w:rsidP="00A16BA9">
            <w:pPr>
              <w:pStyle w:val="NormalWeb"/>
              <w:spacing w:before="0" w:beforeAutospacing="0" w:after="0" w:afterAutospacing="0"/>
              <w:rPr>
                <w:rFonts w:asciiTheme="minorHAnsi" w:hAnsiTheme="minorHAnsi" w:cstheme="minorHAnsi"/>
              </w:rPr>
            </w:pPr>
          </w:p>
          <w:p w14:paraId="73DD9899" w14:textId="77777777" w:rsidR="002F1CF1" w:rsidRPr="00BB7760" w:rsidRDefault="002F1CF1" w:rsidP="002F1CF1">
            <w:pPr>
              <w:rPr>
                <w:rFonts w:eastAsia="Calibri" w:cstheme="minorHAnsi"/>
                <w:sz w:val="24"/>
                <w:szCs w:val="24"/>
              </w:rPr>
            </w:pPr>
          </w:p>
          <w:p w14:paraId="45724F03" w14:textId="77777777" w:rsidR="00261AA4" w:rsidRPr="00BB7760" w:rsidRDefault="00261AA4" w:rsidP="002F1CF1">
            <w:pPr>
              <w:rPr>
                <w:rFonts w:eastAsia="Calibri" w:cstheme="minorHAnsi"/>
                <w:sz w:val="24"/>
                <w:szCs w:val="24"/>
              </w:rPr>
            </w:pPr>
          </w:p>
          <w:p w14:paraId="44ADBBA4" w14:textId="77777777" w:rsidR="00261AA4" w:rsidRPr="00BB7760" w:rsidRDefault="00261AA4" w:rsidP="002F1CF1">
            <w:pPr>
              <w:rPr>
                <w:rFonts w:eastAsia="Calibri" w:cstheme="minorHAnsi"/>
                <w:sz w:val="24"/>
                <w:szCs w:val="24"/>
              </w:rPr>
            </w:pPr>
          </w:p>
          <w:p w14:paraId="5BB8BD10" w14:textId="4D4E01F4" w:rsidR="00261AA4" w:rsidRPr="00BB7760" w:rsidRDefault="00261AA4" w:rsidP="002F1CF1">
            <w:pPr>
              <w:rPr>
                <w:rFonts w:eastAsia="Calibri" w:cstheme="minorHAnsi"/>
                <w:sz w:val="24"/>
                <w:szCs w:val="24"/>
              </w:rPr>
            </w:pPr>
          </w:p>
        </w:tc>
        <w:tc>
          <w:tcPr>
            <w:tcW w:w="4320" w:type="dxa"/>
          </w:tcPr>
          <w:p w14:paraId="593A074C" w14:textId="1867DBCA"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63679724" wp14:editId="736CC23A">
                  <wp:extent cx="2606040" cy="1617345"/>
                  <wp:effectExtent l="0" t="0" r="3810" b="1905"/>
                  <wp:docPr id="3" name="Picture 3" descr="Decorative screenshot for reference to Slide 1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for reference to Slide 1 of Session 10's PowerPoint--Session 10's PowerPoint contains the full text.&#10;The Facilitator's Notes are to be used to accompany the PowerPoi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6040" cy="1617345"/>
                          </a:xfrm>
                          <a:prstGeom prst="rect">
                            <a:avLst/>
                          </a:prstGeom>
                        </pic:spPr>
                      </pic:pic>
                    </a:graphicData>
                  </a:graphic>
                </wp:inline>
              </w:drawing>
            </w:r>
          </w:p>
          <w:p w14:paraId="2236CB73" w14:textId="138A3434" w:rsidR="002F1CF1" w:rsidRPr="002F1CF1" w:rsidRDefault="002F1CF1" w:rsidP="002F1CF1">
            <w:pPr>
              <w:rPr>
                <w:rFonts w:ascii="Calibri" w:eastAsia="Calibri" w:hAnsi="Calibri" w:cs="Times New Roman"/>
              </w:rPr>
            </w:pPr>
          </w:p>
        </w:tc>
      </w:tr>
      <w:tr w:rsidR="002F1CF1" w:rsidRPr="002F1CF1" w14:paraId="0909F187" w14:textId="77777777" w:rsidTr="00A16BA9">
        <w:tc>
          <w:tcPr>
            <w:tcW w:w="10080" w:type="dxa"/>
          </w:tcPr>
          <w:p w14:paraId="2CA261CB" w14:textId="08061EFB" w:rsidR="002F1CF1" w:rsidRPr="00BB7760" w:rsidRDefault="002F1CF1" w:rsidP="002F1CF1">
            <w:pPr>
              <w:rPr>
                <w:rFonts w:eastAsia="Calibri" w:cstheme="minorHAnsi"/>
                <w:b/>
                <w:bCs/>
                <w:sz w:val="24"/>
                <w:szCs w:val="24"/>
              </w:rPr>
            </w:pPr>
            <w:r w:rsidRPr="00BB7760">
              <w:rPr>
                <w:rFonts w:eastAsia="Calibri" w:cstheme="minorHAnsi"/>
                <w:b/>
                <w:bCs/>
                <w:sz w:val="24"/>
                <w:szCs w:val="24"/>
              </w:rPr>
              <w:lastRenderedPageBreak/>
              <w:t>Slide 2:</w:t>
            </w:r>
          </w:p>
          <w:p w14:paraId="6DDF39A7" w14:textId="27B3BDE5" w:rsidR="00343573" w:rsidRPr="00BB7760" w:rsidRDefault="00343573" w:rsidP="002F1CF1">
            <w:pPr>
              <w:rPr>
                <w:rFonts w:eastAsia="Calibri" w:cstheme="minorHAnsi"/>
                <w:b/>
                <w:bCs/>
                <w:sz w:val="24"/>
                <w:szCs w:val="24"/>
              </w:rPr>
            </w:pPr>
          </w:p>
          <w:p w14:paraId="3220CA3B" w14:textId="3EC4AAF7" w:rsidR="00261AA4" w:rsidRPr="00BB7760" w:rsidRDefault="00261AA4" w:rsidP="00261AA4">
            <w:pPr>
              <w:pStyle w:val="NormalWeb"/>
              <w:spacing w:before="0" w:beforeAutospacing="0" w:after="0" w:afterAutospacing="0"/>
              <w:rPr>
                <w:rFonts w:asciiTheme="minorHAnsi" w:hAnsiTheme="minorHAnsi" w:cstheme="minorHAnsi"/>
              </w:rPr>
            </w:pPr>
            <w:r w:rsidRPr="00BB7760">
              <w:rPr>
                <w:rFonts w:asciiTheme="minorHAnsi" w:eastAsia="Calibri" w:hAnsiTheme="minorHAnsi" w:cstheme="minorHAnsi"/>
                <w:b/>
                <w:bCs/>
                <w:color w:val="000000"/>
              </w:rPr>
              <w:t>Do Now (2 min</w:t>
            </w:r>
            <w:r w:rsidR="00BB7760">
              <w:rPr>
                <w:rFonts w:asciiTheme="minorHAnsi" w:eastAsia="Calibri" w:hAnsiTheme="minorHAnsi" w:cstheme="minorHAnsi"/>
                <w:b/>
                <w:bCs/>
                <w:color w:val="000000"/>
              </w:rPr>
              <w:t>utes</w:t>
            </w:r>
            <w:r w:rsidRPr="00BB7760">
              <w:rPr>
                <w:rFonts w:asciiTheme="minorHAnsi" w:eastAsia="Calibri" w:hAnsiTheme="minorHAnsi" w:cstheme="minorHAnsi"/>
                <w:b/>
                <w:bCs/>
                <w:color w:val="000000"/>
              </w:rPr>
              <w:t>)</w:t>
            </w:r>
            <w:r w:rsidRPr="00BB7760">
              <w:rPr>
                <w:rFonts w:asciiTheme="minorHAnsi" w:eastAsia="Calibri" w:hAnsiTheme="minorHAnsi" w:cstheme="minorHAnsi"/>
                <w:color w:val="000000"/>
              </w:rPr>
              <w:t xml:space="preserve">: </w:t>
            </w:r>
            <w:r w:rsidRPr="00BB7760">
              <w:rPr>
                <w:rFonts w:asciiTheme="minorHAnsi" w:eastAsia="Calibri" w:hAnsiTheme="minorHAnsi" w:cstheme="minorHAnsi"/>
                <w:i/>
                <w:iCs/>
                <w:color w:val="000000"/>
              </w:rPr>
              <w:t>“Please take out the goal-setting document you completed during the first week of this content cycle. Take a couple of minutes to reflect on the progress you have seen in your practice and in your students over the past week. What are some ways you want to continue to grow?”</w:t>
            </w:r>
          </w:p>
          <w:p w14:paraId="3588C858" w14:textId="77777777" w:rsidR="00343573" w:rsidRPr="00BB7760" w:rsidRDefault="00343573" w:rsidP="002F1CF1">
            <w:pPr>
              <w:rPr>
                <w:rFonts w:eastAsia="Calibri" w:cstheme="minorHAnsi"/>
                <w:b/>
                <w:bCs/>
                <w:sz w:val="24"/>
                <w:szCs w:val="24"/>
              </w:rPr>
            </w:pPr>
          </w:p>
          <w:p w14:paraId="6C8E85F4" w14:textId="2878CBB2" w:rsidR="003306DE" w:rsidRPr="00BB7760" w:rsidRDefault="003306DE" w:rsidP="00EF11DE">
            <w:pPr>
              <w:rPr>
                <w:rFonts w:eastAsia="Calibri" w:cstheme="minorHAnsi"/>
                <w:b/>
                <w:bCs/>
                <w:sz w:val="24"/>
                <w:szCs w:val="24"/>
              </w:rPr>
            </w:pPr>
          </w:p>
        </w:tc>
        <w:tc>
          <w:tcPr>
            <w:tcW w:w="4320" w:type="dxa"/>
          </w:tcPr>
          <w:p w14:paraId="32B5E058" w14:textId="77777777" w:rsidR="002F1CF1" w:rsidRPr="002F1CF1" w:rsidRDefault="002F1CF1" w:rsidP="002F1CF1">
            <w:pPr>
              <w:rPr>
                <w:rFonts w:ascii="Calibri" w:eastAsia="Calibri" w:hAnsi="Calibri" w:cs="Times New Roman"/>
              </w:rPr>
            </w:pPr>
          </w:p>
          <w:p w14:paraId="066C6FCE" w14:textId="164BF48B"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7AF13C27" wp14:editId="5881A386">
                  <wp:extent cx="2606040" cy="1623060"/>
                  <wp:effectExtent l="0" t="0" r="3810" b="0"/>
                  <wp:docPr id="4" name="Picture 4" descr="Decorative screenshot for reference to Slide 2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for reference to Slide 2 of Session 10's PowerPoint--Session 10's PowerPoint contains the full text.&#10;The Facilitator's Notes are to be used to accompany the PowerPoi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tc>
      </w:tr>
      <w:tr w:rsidR="002F1CF1" w:rsidRPr="002F1CF1" w14:paraId="456899D1" w14:textId="77777777" w:rsidTr="00A16BA9">
        <w:tc>
          <w:tcPr>
            <w:tcW w:w="10080" w:type="dxa"/>
          </w:tcPr>
          <w:p w14:paraId="5D838AA7" w14:textId="77777777" w:rsidR="002F1CF1" w:rsidRPr="00BB7760" w:rsidRDefault="002F1CF1" w:rsidP="002F1CF1">
            <w:pPr>
              <w:rPr>
                <w:rFonts w:eastAsia="Calibri" w:cstheme="minorHAnsi"/>
                <w:b/>
                <w:bCs/>
                <w:sz w:val="24"/>
                <w:szCs w:val="24"/>
              </w:rPr>
            </w:pPr>
            <w:r w:rsidRPr="00BB7760">
              <w:rPr>
                <w:rFonts w:eastAsia="Calibri" w:cstheme="minorHAnsi"/>
                <w:b/>
                <w:bCs/>
                <w:sz w:val="24"/>
                <w:szCs w:val="24"/>
              </w:rPr>
              <w:t>Slide 3:</w:t>
            </w:r>
          </w:p>
          <w:p w14:paraId="15DBFA39" w14:textId="77777777" w:rsidR="002F1CF1" w:rsidRPr="00BB7760" w:rsidRDefault="002F1CF1" w:rsidP="002F1CF1">
            <w:pPr>
              <w:rPr>
                <w:rFonts w:eastAsia="Calibri" w:cstheme="minorHAnsi"/>
                <w:b/>
                <w:bCs/>
                <w:sz w:val="24"/>
                <w:szCs w:val="24"/>
              </w:rPr>
            </w:pPr>
          </w:p>
          <w:p w14:paraId="757BCCC6" w14:textId="7B9FDB9B" w:rsidR="00261AA4" w:rsidRPr="00BB7760" w:rsidRDefault="00261AA4" w:rsidP="00261AA4">
            <w:pPr>
              <w:pStyle w:val="NormalWeb"/>
              <w:spacing w:before="0" w:beforeAutospacing="0" w:after="0" w:afterAutospacing="0"/>
              <w:rPr>
                <w:rFonts w:asciiTheme="minorHAnsi" w:hAnsiTheme="minorHAnsi" w:cstheme="minorHAnsi"/>
              </w:rPr>
            </w:pPr>
            <w:r w:rsidRPr="00BB7760">
              <w:rPr>
                <w:rFonts w:asciiTheme="minorHAnsi" w:eastAsia="Calibri" w:hAnsiTheme="minorHAnsi" w:cstheme="minorHAnsi"/>
                <w:b/>
                <w:bCs/>
                <w:color w:val="000000"/>
              </w:rPr>
              <w:t>(3 min</w:t>
            </w:r>
            <w:r w:rsidR="00BB7760">
              <w:rPr>
                <w:rFonts w:asciiTheme="minorHAnsi" w:eastAsia="Calibri" w:hAnsiTheme="minorHAnsi" w:cstheme="minorHAnsi"/>
                <w:b/>
                <w:bCs/>
                <w:color w:val="000000"/>
              </w:rPr>
              <w:t>utes</w:t>
            </w:r>
            <w:r w:rsidRPr="00BB7760">
              <w:rPr>
                <w:rFonts w:asciiTheme="minorHAnsi" w:eastAsia="Calibri" w:hAnsiTheme="minorHAnsi" w:cstheme="minorHAnsi"/>
                <w:b/>
                <w:bCs/>
                <w:color w:val="000000"/>
              </w:rPr>
              <w:t xml:space="preserve">) </w:t>
            </w:r>
          </w:p>
          <w:p w14:paraId="296BB4BA" w14:textId="4637AE19" w:rsidR="00261AA4" w:rsidRPr="00BB7760" w:rsidRDefault="00261AA4" w:rsidP="00261AA4">
            <w:pPr>
              <w:pStyle w:val="NormalWeb"/>
              <w:spacing w:before="0" w:beforeAutospacing="0" w:after="0" w:afterAutospacing="0"/>
              <w:rPr>
                <w:rFonts w:asciiTheme="minorHAnsi" w:hAnsiTheme="minorHAnsi" w:cstheme="minorHAnsi"/>
              </w:rPr>
            </w:pPr>
            <w:r w:rsidRPr="00BB7760">
              <w:rPr>
                <w:rFonts w:asciiTheme="minorHAnsi" w:eastAsia="Calibri" w:hAnsiTheme="minorHAnsi" w:cstheme="minorHAnsi"/>
                <w:b/>
                <w:bCs/>
                <w:color w:val="000000"/>
              </w:rPr>
              <w:t>Framing (1 min</w:t>
            </w:r>
            <w:r w:rsidR="00BB7760">
              <w:rPr>
                <w:rFonts w:asciiTheme="minorHAnsi" w:eastAsia="Calibri" w:hAnsiTheme="minorHAnsi" w:cstheme="minorHAnsi"/>
                <w:b/>
                <w:bCs/>
                <w:color w:val="000000"/>
              </w:rPr>
              <w:t>ute</w:t>
            </w:r>
            <w:r w:rsidRPr="00BB7760">
              <w:rPr>
                <w:rFonts w:asciiTheme="minorHAnsi" w:eastAsia="Calibri" w:hAnsiTheme="minorHAnsi" w:cstheme="minorHAnsi"/>
                <w:b/>
                <w:bCs/>
                <w:color w:val="000000"/>
              </w:rPr>
              <w:t>)</w:t>
            </w:r>
            <w:r w:rsidRPr="00BB7760">
              <w:rPr>
                <w:rFonts w:asciiTheme="minorHAnsi" w:eastAsia="Calibri" w:hAnsiTheme="minorHAnsi" w:cstheme="minorHAnsi"/>
                <w:color w:val="000000"/>
              </w:rPr>
              <w:t>: “</w:t>
            </w:r>
            <w:r w:rsidRPr="00BB7760">
              <w:rPr>
                <w:rFonts w:asciiTheme="minorHAnsi" w:eastAsia="Calibri" w:hAnsiTheme="minorHAnsi" w:cstheme="minorHAnsi"/>
                <w:i/>
                <w:iCs/>
                <w:color w:val="000000"/>
              </w:rPr>
              <w:t>This week, we’ll engage in a planning protocol in which we plan and receive feedback on strategic ways that we can leverage our learning from last week as we work toward the goals and look-</w:t>
            </w:r>
            <w:proofErr w:type="spellStart"/>
            <w:r w:rsidRPr="00BB7760">
              <w:rPr>
                <w:rFonts w:asciiTheme="minorHAnsi" w:eastAsia="Calibri" w:hAnsiTheme="minorHAnsi" w:cstheme="minorHAnsi"/>
                <w:i/>
                <w:iCs/>
                <w:color w:val="000000"/>
              </w:rPr>
              <w:t>fors</w:t>
            </w:r>
            <w:proofErr w:type="spellEnd"/>
            <w:r w:rsidRPr="00BB7760">
              <w:rPr>
                <w:rFonts w:asciiTheme="minorHAnsi" w:eastAsia="Calibri" w:hAnsiTheme="minorHAnsi" w:cstheme="minorHAnsi"/>
                <w:i/>
                <w:iCs/>
                <w:color w:val="000000"/>
              </w:rPr>
              <w:t xml:space="preserve"> of this cycle. Just like musicians rehearsing, we are tuning and refining our practice off-stage before performing for our audience of students</w:t>
            </w:r>
            <w:r w:rsidR="00353F0A">
              <w:rPr>
                <w:rFonts w:asciiTheme="minorHAnsi" w:eastAsia="Calibri" w:hAnsiTheme="minorHAnsi" w:cstheme="minorHAnsi"/>
                <w:i/>
                <w:iCs/>
                <w:color w:val="000000"/>
              </w:rPr>
              <w:t>.</w:t>
            </w:r>
            <w:r w:rsidRPr="00BB7760">
              <w:rPr>
                <w:rFonts w:asciiTheme="minorHAnsi" w:eastAsia="Calibri" w:hAnsiTheme="minorHAnsi" w:cstheme="minorHAnsi"/>
                <w:i/>
                <w:iCs/>
                <w:color w:val="000000"/>
              </w:rPr>
              <w:t>”</w:t>
            </w:r>
          </w:p>
          <w:p w14:paraId="24011385" w14:textId="2569388D" w:rsidR="00261AA4" w:rsidRPr="00BB7760" w:rsidRDefault="00261AA4" w:rsidP="00261AA4">
            <w:pPr>
              <w:pStyle w:val="NormalWeb"/>
              <w:spacing w:before="0" w:beforeAutospacing="0" w:after="0" w:afterAutospacing="0"/>
              <w:rPr>
                <w:rFonts w:asciiTheme="minorHAnsi" w:hAnsiTheme="minorHAnsi" w:cstheme="minorHAnsi"/>
              </w:rPr>
            </w:pPr>
            <w:r w:rsidRPr="00BB7760">
              <w:rPr>
                <w:rFonts w:asciiTheme="minorHAnsi" w:eastAsia="Calibri" w:hAnsiTheme="minorHAnsi" w:cstheme="minorHAnsi"/>
                <w:b/>
                <w:bCs/>
                <w:color w:val="000000"/>
              </w:rPr>
              <w:t>Team Building (2 min</w:t>
            </w:r>
            <w:r w:rsidR="00BB7760">
              <w:rPr>
                <w:rFonts w:asciiTheme="minorHAnsi" w:eastAsia="Calibri" w:hAnsiTheme="minorHAnsi" w:cstheme="minorHAnsi"/>
                <w:b/>
                <w:bCs/>
                <w:color w:val="000000"/>
              </w:rPr>
              <w:t>utes</w:t>
            </w:r>
            <w:r w:rsidRPr="00BB7760">
              <w:rPr>
                <w:rFonts w:asciiTheme="minorHAnsi" w:eastAsia="Calibri" w:hAnsiTheme="minorHAnsi" w:cstheme="minorHAnsi"/>
                <w:b/>
                <w:bCs/>
                <w:color w:val="000000"/>
              </w:rPr>
              <w:t>)</w:t>
            </w:r>
            <w:r w:rsidRPr="00BB7760">
              <w:rPr>
                <w:rFonts w:asciiTheme="minorHAnsi" w:eastAsia="Calibri" w:hAnsiTheme="minorHAnsi" w:cstheme="minorHAnsi"/>
                <w:color w:val="000000"/>
              </w:rPr>
              <w:t xml:space="preserve">: </w:t>
            </w:r>
            <w:r w:rsidRPr="00BB7760">
              <w:rPr>
                <w:rFonts w:asciiTheme="minorHAnsi" w:eastAsia="Calibri" w:hAnsiTheme="minorHAnsi" w:cstheme="minorHAnsi"/>
                <w:i/>
                <w:iCs/>
                <w:color w:val="000000"/>
              </w:rPr>
              <w:t>“Before we dig in, take a moment to share with a partner the reflections you noted during the Do Now.  Additionally, discuss the instructional evidence you intend to include in your plan today that will reflect the growth identified in your goals.  Revisiting our goals prior to planning will help to narrow our focus on the portions of our curriculum that we want to receive feedback on today.”</w:t>
            </w:r>
          </w:p>
          <w:p w14:paraId="1A6B14DE" w14:textId="58BE414D" w:rsidR="003306DE" w:rsidRPr="00BB7760" w:rsidRDefault="003306DE" w:rsidP="00261AA4">
            <w:pPr>
              <w:rPr>
                <w:rFonts w:eastAsia="Calibri" w:cstheme="minorHAnsi"/>
                <w:b/>
                <w:bCs/>
                <w:sz w:val="24"/>
                <w:szCs w:val="24"/>
              </w:rPr>
            </w:pPr>
          </w:p>
        </w:tc>
        <w:tc>
          <w:tcPr>
            <w:tcW w:w="4320" w:type="dxa"/>
          </w:tcPr>
          <w:p w14:paraId="190C4737" w14:textId="45F8BB40" w:rsidR="002F1CF1" w:rsidRPr="002F1CF1" w:rsidRDefault="002F1CF1" w:rsidP="002F1CF1">
            <w:pPr>
              <w:rPr>
                <w:rFonts w:ascii="Calibri" w:eastAsia="Calibri" w:hAnsi="Calibri" w:cs="Times New Roman"/>
              </w:rPr>
            </w:pPr>
          </w:p>
          <w:p w14:paraId="0714D629" w14:textId="31EDE8AA"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0F0385CC" wp14:editId="05184703">
                  <wp:extent cx="2606040" cy="1633220"/>
                  <wp:effectExtent l="0" t="0" r="3810" b="5080"/>
                  <wp:docPr id="5" name="Picture 5" descr="Decorative screenshot for reference to Slide 3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for reference to Slide 3 of Session 10's PowerPoint--Session 10's PowerPoint contains the full text.&#10;The Facilitator's Notes are to be used to accompany the PowerPoi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33220"/>
                          </a:xfrm>
                          <a:prstGeom prst="rect">
                            <a:avLst/>
                          </a:prstGeom>
                        </pic:spPr>
                      </pic:pic>
                    </a:graphicData>
                  </a:graphic>
                </wp:inline>
              </w:drawing>
            </w:r>
          </w:p>
        </w:tc>
      </w:tr>
      <w:tr w:rsidR="002F1CF1" w:rsidRPr="002F1CF1" w14:paraId="438EF4A6" w14:textId="77777777" w:rsidTr="00A16BA9">
        <w:tc>
          <w:tcPr>
            <w:tcW w:w="10080" w:type="dxa"/>
          </w:tcPr>
          <w:p w14:paraId="58E1C63C" w14:textId="77777777" w:rsidR="002F1CF1" w:rsidRPr="00BB7760" w:rsidRDefault="002F1CF1" w:rsidP="002F1CF1">
            <w:pPr>
              <w:rPr>
                <w:rFonts w:eastAsia="Calibri" w:cstheme="minorHAnsi"/>
                <w:b/>
                <w:bCs/>
                <w:sz w:val="24"/>
                <w:szCs w:val="24"/>
              </w:rPr>
            </w:pPr>
            <w:r w:rsidRPr="00BB7760">
              <w:rPr>
                <w:rFonts w:eastAsia="Calibri" w:cstheme="minorHAnsi"/>
                <w:b/>
                <w:bCs/>
                <w:sz w:val="24"/>
                <w:szCs w:val="24"/>
              </w:rPr>
              <w:t>Slide 4:</w:t>
            </w:r>
          </w:p>
          <w:p w14:paraId="52529611" w14:textId="77777777" w:rsidR="003306DE" w:rsidRPr="00BB7760" w:rsidRDefault="003306DE" w:rsidP="00EF11DE">
            <w:pPr>
              <w:pStyle w:val="NormalWeb"/>
              <w:spacing w:before="0" w:beforeAutospacing="0" w:after="0" w:afterAutospacing="0"/>
              <w:rPr>
                <w:rFonts w:asciiTheme="minorHAnsi" w:hAnsiTheme="minorHAnsi" w:cstheme="minorHAnsi"/>
              </w:rPr>
            </w:pPr>
          </w:p>
          <w:p w14:paraId="74FFF773" w14:textId="6A00042E" w:rsidR="00261AA4" w:rsidRPr="00BB7760" w:rsidRDefault="00261AA4" w:rsidP="00261AA4">
            <w:pPr>
              <w:pStyle w:val="NormalWeb"/>
              <w:spacing w:before="0" w:beforeAutospacing="0" w:after="0" w:afterAutospacing="0"/>
              <w:rPr>
                <w:rFonts w:asciiTheme="minorHAnsi" w:hAnsiTheme="minorHAnsi" w:cstheme="minorHAnsi"/>
              </w:rPr>
            </w:pPr>
            <w:r w:rsidRPr="00BB7760">
              <w:rPr>
                <w:rFonts w:asciiTheme="minorHAnsi" w:eastAsia="Poppins" w:hAnsiTheme="minorHAnsi" w:cstheme="minorHAnsi"/>
                <w:b/>
                <w:bCs/>
                <w:color w:val="000000"/>
              </w:rPr>
              <w:t>Norms (1 min</w:t>
            </w:r>
            <w:r w:rsidR="00BB7760">
              <w:rPr>
                <w:rFonts w:asciiTheme="minorHAnsi" w:eastAsia="Poppins" w:hAnsiTheme="minorHAnsi" w:cstheme="minorHAnsi"/>
                <w:b/>
                <w:bCs/>
                <w:color w:val="000000"/>
              </w:rPr>
              <w:t>ute</w:t>
            </w:r>
            <w:r w:rsidRPr="00BB7760">
              <w:rPr>
                <w:rFonts w:asciiTheme="minorHAnsi" w:eastAsia="Poppins" w:hAnsiTheme="minorHAnsi" w:cstheme="minorHAnsi"/>
                <w:b/>
                <w:bCs/>
                <w:color w:val="000000"/>
              </w:rPr>
              <w:t>)</w:t>
            </w:r>
          </w:p>
          <w:p w14:paraId="1AC4E8BF" w14:textId="77777777" w:rsidR="00261AA4" w:rsidRPr="00BB7760" w:rsidRDefault="00261AA4" w:rsidP="00B21849">
            <w:pPr>
              <w:pStyle w:val="ListParagraph"/>
              <w:numPr>
                <w:ilvl w:val="0"/>
                <w:numId w:val="10"/>
              </w:numPr>
              <w:rPr>
                <w:rFonts w:asciiTheme="minorHAnsi" w:hAnsiTheme="minorHAnsi" w:cstheme="minorHAnsi"/>
                <w:color w:val="000000"/>
              </w:rPr>
            </w:pPr>
            <w:r w:rsidRPr="00BB7760">
              <w:rPr>
                <w:rFonts w:asciiTheme="minorHAnsi" w:eastAsia="Poppins" w:hAnsiTheme="minorHAnsi" w:cstheme="minorHAnsi"/>
                <w:color w:val="000000"/>
              </w:rPr>
              <w:t xml:space="preserve">Review norms </w:t>
            </w:r>
          </w:p>
          <w:p w14:paraId="687EC76F" w14:textId="3B15E72E" w:rsidR="00261AA4" w:rsidRPr="00BB7760" w:rsidRDefault="00261AA4" w:rsidP="00EF11DE">
            <w:pPr>
              <w:pStyle w:val="NormalWeb"/>
              <w:spacing w:before="0" w:beforeAutospacing="0" w:after="0" w:afterAutospacing="0"/>
              <w:rPr>
                <w:rFonts w:asciiTheme="minorHAnsi" w:hAnsiTheme="minorHAnsi" w:cstheme="minorHAnsi"/>
              </w:rPr>
            </w:pPr>
          </w:p>
        </w:tc>
        <w:tc>
          <w:tcPr>
            <w:tcW w:w="4320" w:type="dxa"/>
          </w:tcPr>
          <w:p w14:paraId="62B5CCC8" w14:textId="7D22FDED" w:rsidR="002F1CF1" w:rsidRPr="002F1CF1" w:rsidRDefault="002F1CF1" w:rsidP="002F1CF1">
            <w:pPr>
              <w:rPr>
                <w:rFonts w:ascii="Calibri" w:eastAsia="Calibri" w:hAnsi="Calibri" w:cs="Times New Roman"/>
              </w:rPr>
            </w:pPr>
          </w:p>
          <w:p w14:paraId="737DFE3A" w14:textId="5830808D"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57C097E8" wp14:editId="315A33E9">
                  <wp:extent cx="2606040" cy="1623695"/>
                  <wp:effectExtent l="0" t="0" r="3810" b="0"/>
                  <wp:docPr id="6" name="Picture 6" descr="Decorative screenshot for reference to Slide 4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for reference to Slide 4 of Session 10's PowerPoint--Session 10's PowerPoint contains the full text.&#10;The Facilitator's Notes are to be used to accompany the PowerPoi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23695"/>
                          </a:xfrm>
                          <a:prstGeom prst="rect">
                            <a:avLst/>
                          </a:prstGeom>
                        </pic:spPr>
                      </pic:pic>
                    </a:graphicData>
                  </a:graphic>
                </wp:inline>
              </w:drawing>
            </w:r>
          </w:p>
        </w:tc>
      </w:tr>
      <w:tr w:rsidR="002F1CF1" w:rsidRPr="002F1CF1" w14:paraId="57E72315" w14:textId="77777777" w:rsidTr="00A16BA9">
        <w:tc>
          <w:tcPr>
            <w:tcW w:w="10080" w:type="dxa"/>
          </w:tcPr>
          <w:p w14:paraId="5E4C6EA0" w14:textId="77777777" w:rsidR="002F1CF1" w:rsidRPr="00BB7760" w:rsidRDefault="002F1CF1" w:rsidP="002F1CF1">
            <w:pPr>
              <w:rPr>
                <w:rFonts w:eastAsia="Calibri" w:cstheme="minorHAnsi"/>
                <w:b/>
                <w:bCs/>
                <w:sz w:val="24"/>
                <w:szCs w:val="24"/>
              </w:rPr>
            </w:pPr>
            <w:r w:rsidRPr="00BB7760">
              <w:rPr>
                <w:rFonts w:eastAsia="Calibri" w:cstheme="minorHAnsi"/>
                <w:b/>
                <w:bCs/>
                <w:sz w:val="24"/>
                <w:szCs w:val="24"/>
              </w:rPr>
              <w:lastRenderedPageBreak/>
              <w:t>Slide 5:</w:t>
            </w:r>
          </w:p>
          <w:p w14:paraId="3D87EA46" w14:textId="77777777" w:rsidR="002F1CF1" w:rsidRPr="00BB7760" w:rsidRDefault="002F1CF1" w:rsidP="002F1CF1">
            <w:pPr>
              <w:rPr>
                <w:rFonts w:eastAsia="Calibri" w:cstheme="minorHAnsi"/>
                <w:sz w:val="24"/>
                <w:szCs w:val="24"/>
              </w:rPr>
            </w:pPr>
          </w:p>
          <w:p w14:paraId="56DA1F8A" w14:textId="35CEA8CB" w:rsidR="000A7F1A" w:rsidRPr="00BB7760" w:rsidRDefault="000A7F1A" w:rsidP="000A7F1A">
            <w:pPr>
              <w:pStyle w:val="NormalWeb"/>
              <w:spacing w:before="0" w:beforeAutospacing="0" w:after="0" w:afterAutospacing="0"/>
              <w:rPr>
                <w:rFonts w:asciiTheme="minorHAnsi" w:hAnsiTheme="minorHAnsi" w:cstheme="minorHAnsi"/>
              </w:rPr>
            </w:pPr>
            <w:r w:rsidRPr="00BB7760">
              <w:rPr>
                <w:rFonts w:asciiTheme="minorHAnsi" w:eastAsia="Poppins" w:hAnsiTheme="minorHAnsi" w:cstheme="minorHAnsi"/>
                <w:b/>
                <w:bCs/>
                <w:color w:val="000000"/>
              </w:rPr>
              <w:t>Cycle Overview (</w:t>
            </w:r>
            <w:r w:rsidR="00BB7760" w:rsidRPr="00BB7760">
              <w:rPr>
                <w:rFonts w:asciiTheme="minorHAnsi" w:eastAsia="Poppins" w:hAnsiTheme="minorHAnsi" w:cstheme="minorHAnsi"/>
                <w:b/>
                <w:bCs/>
                <w:color w:val="000000"/>
              </w:rPr>
              <w:t>1 min</w:t>
            </w:r>
            <w:r w:rsidR="00BB7760">
              <w:rPr>
                <w:rFonts w:asciiTheme="minorHAnsi" w:eastAsia="Poppins" w:hAnsiTheme="minorHAnsi" w:cstheme="minorHAnsi"/>
                <w:b/>
                <w:bCs/>
                <w:color w:val="000000"/>
              </w:rPr>
              <w:t>ute</w:t>
            </w:r>
            <w:r w:rsidRPr="00BB7760">
              <w:rPr>
                <w:rFonts w:asciiTheme="minorHAnsi" w:eastAsia="Poppins" w:hAnsiTheme="minorHAnsi" w:cstheme="minorHAnsi"/>
                <w:b/>
                <w:bCs/>
                <w:color w:val="000000"/>
              </w:rPr>
              <w:t>)</w:t>
            </w:r>
          </w:p>
          <w:p w14:paraId="08F8DD8F" w14:textId="475E7B84" w:rsidR="000A7F1A" w:rsidRPr="00BB7760" w:rsidRDefault="000A7F1A" w:rsidP="00B21849">
            <w:pPr>
              <w:pStyle w:val="ListParagraph"/>
              <w:numPr>
                <w:ilvl w:val="0"/>
                <w:numId w:val="11"/>
              </w:numPr>
              <w:rPr>
                <w:rFonts w:asciiTheme="minorHAnsi" w:hAnsiTheme="minorHAnsi" w:cstheme="minorHAnsi"/>
                <w:color w:val="000000"/>
              </w:rPr>
            </w:pPr>
            <w:r w:rsidRPr="00BB7760">
              <w:rPr>
                <w:rFonts w:asciiTheme="minorHAnsi" w:eastAsia="Poppins" w:hAnsiTheme="minorHAnsi" w:cstheme="minorHAnsi"/>
                <w:color w:val="000000"/>
              </w:rPr>
              <w:t xml:space="preserve">Share </w:t>
            </w:r>
            <w:r w:rsidR="00BB7760" w:rsidRPr="00BB7760">
              <w:rPr>
                <w:rFonts w:asciiTheme="minorHAnsi" w:eastAsia="Poppins" w:hAnsiTheme="minorHAnsi" w:cstheme="minorHAnsi"/>
                <w:color w:val="000000"/>
              </w:rPr>
              <w:t>11-week</w:t>
            </w:r>
            <w:r w:rsidRPr="00BB7760">
              <w:rPr>
                <w:rFonts w:asciiTheme="minorHAnsi" w:eastAsia="Poppins" w:hAnsiTheme="minorHAnsi" w:cstheme="minorHAnsi"/>
                <w:color w:val="000000"/>
              </w:rPr>
              <w:t xml:space="preserve"> path of the cycle, reminding teachers how </w:t>
            </w:r>
            <w:proofErr w:type="gramStart"/>
            <w:r w:rsidRPr="00BB7760">
              <w:rPr>
                <w:rFonts w:asciiTheme="minorHAnsi" w:eastAsia="Poppins" w:hAnsiTheme="minorHAnsi" w:cstheme="minorHAnsi"/>
                <w:color w:val="000000"/>
              </w:rPr>
              <w:t>the professional</w:t>
            </w:r>
            <w:proofErr w:type="gramEnd"/>
            <w:r w:rsidRPr="00BB7760">
              <w:rPr>
                <w:rFonts w:asciiTheme="minorHAnsi" w:eastAsia="Poppins" w:hAnsiTheme="minorHAnsi" w:cstheme="minorHAnsi"/>
                <w:color w:val="000000"/>
              </w:rPr>
              <w:t xml:space="preserve"> learning includes opportunities for shared learning, planning and practice, and studying student progress. </w:t>
            </w:r>
          </w:p>
          <w:p w14:paraId="353CE6AA" w14:textId="217C6DAB" w:rsidR="003306DE" w:rsidRPr="00BB7760" w:rsidRDefault="003306DE" w:rsidP="00EF11DE">
            <w:pPr>
              <w:rPr>
                <w:rFonts w:eastAsia="Calibri" w:cstheme="minorHAnsi"/>
                <w:sz w:val="24"/>
                <w:szCs w:val="24"/>
              </w:rPr>
            </w:pPr>
          </w:p>
        </w:tc>
        <w:tc>
          <w:tcPr>
            <w:tcW w:w="4320" w:type="dxa"/>
          </w:tcPr>
          <w:p w14:paraId="7C69C8DE" w14:textId="4274625C" w:rsidR="002F1CF1" w:rsidRPr="002F1CF1" w:rsidRDefault="002F1CF1" w:rsidP="002F1CF1">
            <w:pPr>
              <w:rPr>
                <w:rFonts w:ascii="Calibri" w:eastAsia="Calibri" w:hAnsi="Calibri" w:cs="Times New Roman"/>
              </w:rPr>
            </w:pPr>
          </w:p>
          <w:p w14:paraId="014BE6F0" w14:textId="623341B9"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636D4E77" wp14:editId="585290D8">
                  <wp:extent cx="2606040" cy="1645920"/>
                  <wp:effectExtent l="0" t="0" r="3810" b="0"/>
                  <wp:docPr id="7" name="Picture 7" descr="Decorative screenshot for reference to Slide 5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for reference to Slide 5 of Session 10's PowerPoint--Session 10's PowerPoint contains the full text.&#10;The Facilitator's Notes are to be used to accompany the PowerPoi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45920"/>
                          </a:xfrm>
                          <a:prstGeom prst="rect">
                            <a:avLst/>
                          </a:prstGeom>
                        </pic:spPr>
                      </pic:pic>
                    </a:graphicData>
                  </a:graphic>
                </wp:inline>
              </w:drawing>
            </w:r>
          </w:p>
        </w:tc>
      </w:tr>
      <w:tr w:rsidR="002F1CF1" w:rsidRPr="002F1CF1" w14:paraId="3F24EC5B" w14:textId="77777777" w:rsidTr="00A16BA9">
        <w:tc>
          <w:tcPr>
            <w:tcW w:w="10080" w:type="dxa"/>
          </w:tcPr>
          <w:p w14:paraId="5939C8AD" w14:textId="3D88D69A" w:rsidR="002F1CF1" w:rsidRPr="00BB7760" w:rsidRDefault="002F1CF1" w:rsidP="002F1CF1">
            <w:pPr>
              <w:rPr>
                <w:rFonts w:eastAsia="Calibri" w:cstheme="minorHAnsi"/>
                <w:b/>
                <w:bCs/>
                <w:sz w:val="24"/>
                <w:szCs w:val="24"/>
              </w:rPr>
            </w:pPr>
            <w:r w:rsidRPr="00BB7760">
              <w:rPr>
                <w:rFonts w:eastAsia="Calibri" w:cstheme="minorHAnsi"/>
                <w:b/>
                <w:bCs/>
                <w:sz w:val="24"/>
                <w:szCs w:val="24"/>
              </w:rPr>
              <w:t>Slide 6:</w:t>
            </w:r>
          </w:p>
          <w:p w14:paraId="459DA32B" w14:textId="4B897E90" w:rsidR="003306DE" w:rsidRPr="00BB7760" w:rsidRDefault="003306DE" w:rsidP="002F1CF1">
            <w:pPr>
              <w:rPr>
                <w:rFonts w:eastAsia="Calibri" w:cstheme="minorHAnsi"/>
                <w:b/>
                <w:bCs/>
                <w:sz w:val="24"/>
                <w:szCs w:val="24"/>
              </w:rPr>
            </w:pPr>
          </w:p>
          <w:p w14:paraId="186ED136" w14:textId="0238F623" w:rsidR="000A7F1A" w:rsidRPr="00BB7760" w:rsidRDefault="000A7F1A" w:rsidP="000A7F1A">
            <w:pPr>
              <w:rPr>
                <w:rFonts w:cstheme="minorHAnsi"/>
                <w:color w:val="000000"/>
                <w:sz w:val="24"/>
                <w:szCs w:val="24"/>
              </w:rPr>
            </w:pPr>
            <w:r w:rsidRPr="00BB7760">
              <w:rPr>
                <w:rFonts w:eastAsia="Arial" w:cstheme="minorHAnsi"/>
                <w:b/>
                <w:bCs/>
                <w:color w:val="000000"/>
                <w:sz w:val="24"/>
                <w:szCs w:val="24"/>
              </w:rPr>
              <w:t>Preparing for the Protocol (2 min</w:t>
            </w:r>
            <w:r w:rsidR="00BB7760">
              <w:rPr>
                <w:rFonts w:eastAsia="Arial" w:cstheme="minorHAnsi"/>
                <w:b/>
                <w:bCs/>
                <w:color w:val="000000"/>
                <w:sz w:val="24"/>
                <w:szCs w:val="24"/>
              </w:rPr>
              <w:t>ute</w:t>
            </w:r>
            <w:r w:rsidRPr="00BB7760">
              <w:rPr>
                <w:rFonts w:eastAsia="Arial" w:cstheme="minorHAnsi"/>
                <w:b/>
                <w:bCs/>
                <w:color w:val="000000"/>
                <w:sz w:val="24"/>
                <w:szCs w:val="24"/>
              </w:rPr>
              <w:t xml:space="preserve">s): </w:t>
            </w:r>
            <w:r w:rsidRPr="00BB7760">
              <w:rPr>
                <w:rFonts w:eastAsia="Arial" w:cstheme="minorHAnsi"/>
                <w:i/>
                <w:iCs/>
                <w:color w:val="000000"/>
                <w:sz w:val="24"/>
                <w:szCs w:val="24"/>
              </w:rPr>
              <w:t xml:space="preserve">“In our previous session, we discussed the importance of vocabulary instruction and why it matters for our students, especially as it relates to equity. Today, </w:t>
            </w:r>
            <w:r w:rsidR="00BB7760" w:rsidRPr="00BB7760">
              <w:rPr>
                <w:rFonts w:eastAsia="Arial" w:cstheme="minorHAnsi"/>
                <w:i/>
                <w:iCs/>
                <w:color w:val="000000"/>
                <w:sz w:val="24"/>
                <w:szCs w:val="24"/>
              </w:rPr>
              <w:t>we are</w:t>
            </w:r>
            <w:r w:rsidRPr="00BB7760">
              <w:rPr>
                <w:rFonts w:eastAsia="Arial" w:cstheme="minorHAnsi"/>
                <w:i/>
                <w:iCs/>
                <w:color w:val="000000"/>
                <w:sz w:val="24"/>
                <w:szCs w:val="24"/>
              </w:rPr>
              <w:t xml:space="preserve"> going to plan and practice implementing our shared learning. </w:t>
            </w:r>
          </w:p>
          <w:p w14:paraId="74C94143" w14:textId="77777777" w:rsidR="003306DE" w:rsidRPr="00BB7760" w:rsidRDefault="003306DE" w:rsidP="002F1CF1">
            <w:pPr>
              <w:rPr>
                <w:rFonts w:eastAsia="Calibri" w:cstheme="minorHAnsi"/>
                <w:b/>
                <w:bCs/>
                <w:sz w:val="24"/>
                <w:szCs w:val="24"/>
              </w:rPr>
            </w:pPr>
          </w:p>
          <w:p w14:paraId="18D4774E" w14:textId="77777777" w:rsidR="002F1CF1" w:rsidRPr="00BB7760" w:rsidRDefault="002F1CF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44CF183A"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57E14169" wp14:editId="59A6DCB5">
                  <wp:extent cx="2606040" cy="1617345"/>
                  <wp:effectExtent l="0" t="0" r="3810" b="1905"/>
                  <wp:docPr id="9" name="Picture 9" descr="Decorative screenshot for reference to Slide 6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for reference to Slide 6 of Session 10's PowerPoint--Session 10's PowerPoint contains the full text.&#10;The Facilitator's Notes are to be used to accompany the PowerPoi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17345"/>
                          </a:xfrm>
                          <a:prstGeom prst="rect">
                            <a:avLst/>
                          </a:prstGeom>
                        </pic:spPr>
                      </pic:pic>
                    </a:graphicData>
                  </a:graphic>
                </wp:inline>
              </w:drawing>
            </w:r>
          </w:p>
        </w:tc>
      </w:tr>
      <w:tr w:rsidR="002F1CF1" w:rsidRPr="002F1CF1" w14:paraId="05F41BDE" w14:textId="77777777" w:rsidTr="00A16BA9">
        <w:tc>
          <w:tcPr>
            <w:tcW w:w="10080" w:type="dxa"/>
          </w:tcPr>
          <w:p w14:paraId="068C3BD3" w14:textId="208A3AA0" w:rsidR="002F1CF1" w:rsidRPr="00BB7760" w:rsidRDefault="002F1CF1" w:rsidP="002F1CF1">
            <w:pPr>
              <w:rPr>
                <w:rFonts w:eastAsia="Calibri" w:cstheme="minorHAnsi"/>
                <w:b/>
                <w:bCs/>
                <w:sz w:val="24"/>
                <w:szCs w:val="24"/>
              </w:rPr>
            </w:pPr>
            <w:r w:rsidRPr="00BB7760">
              <w:rPr>
                <w:rFonts w:eastAsia="Calibri" w:cstheme="minorHAnsi"/>
                <w:b/>
                <w:bCs/>
                <w:sz w:val="24"/>
                <w:szCs w:val="24"/>
              </w:rPr>
              <w:t>Slide 7:</w:t>
            </w:r>
          </w:p>
          <w:p w14:paraId="71F7D819" w14:textId="4C2A3E54" w:rsidR="000A7F1A" w:rsidRPr="00BB7760" w:rsidRDefault="000A7F1A" w:rsidP="002F1CF1">
            <w:pPr>
              <w:rPr>
                <w:rFonts w:eastAsia="Calibri" w:cstheme="minorHAnsi"/>
                <w:b/>
                <w:bCs/>
                <w:sz w:val="24"/>
                <w:szCs w:val="24"/>
              </w:rPr>
            </w:pPr>
          </w:p>
          <w:p w14:paraId="50C8247D" w14:textId="3A438A79" w:rsidR="000A7F1A" w:rsidRPr="00BB7760" w:rsidRDefault="000A7F1A" w:rsidP="000A7F1A">
            <w:pPr>
              <w:pStyle w:val="NormalWeb"/>
              <w:spacing w:before="0" w:beforeAutospacing="0" w:after="0" w:afterAutospacing="0"/>
              <w:rPr>
                <w:rFonts w:asciiTheme="minorHAnsi" w:hAnsiTheme="minorHAnsi" w:cstheme="minorHAnsi"/>
              </w:rPr>
            </w:pPr>
            <w:r w:rsidRPr="00BB7760">
              <w:rPr>
                <w:rFonts w:asciiTheme="minorHAnsi" w:eastAsia="Poppins" w:hAnsiTheme="minorHAnsi" w:cstheme="minorHAnsi"/>
                <w:b/>
                <w:bCs/>
                <w:color w:val="000000"/>
              </w:rPr>
              <w:t>Planning (30 min</w:t>
            </w:r>
            <w:r w:rsidR="00BB7760">
              <w:rPr>
                <w:rFonts w:asciiTheme="minorHAnsi" w:eastAsia="Poppins" w:hAnsiTheme="minorHAnsi" w:cstheme="minorHAnsi"/>
                <w:b/>
                <w:bCs/>
                <w:color w:val="000000"/>
              </w:rPr>
              <w:t>utes</w:t>
            </w:r>
            <w:r w:rsidRPr="00BB7760">
              <w:rPr>
                <w:rFonts w:asciiTheme="minorHAnsi" w:eastAsia="Poppins" w:hAnsiTheme="minorHAnsi" w:cstheme="minorHAnsi"/>
                <w:b/>
                <w:bCs/>
                <w:color w:val="000000"/>
              </w:rPr>
              <w:t xml:space="preserve"> total)</w:t>
            </w:r>
          </w:p>
          <w:p w14:paraId="3D168428" w14:textId="77777777" w:rsidR="000A7F1A" w:rsidRPr="00BB7760" w:rsidRDefault="000A7F1A" w:rsidP="000A7F1A">
            <w:pPr>
              <w:rPr>
                <w:rFonts w:eastAsia="Poppins" w:cstheme="minorHAnsi"/>
                <w:b/>
                <w:bCs/>
                <w:color w:val="000000"/>
                <w:sz w:val="24"/>
                <w:szCs w:val="24"/>
              </w:rPr>
            </w:pPr>
          </w:p>
          <w:p w14:paraId="292CB803" w14:textId="56A01AFA" w:rsidR="000A7F1A" w:rsidRPr="00BB7760" w:rsidRDefault="000A7F1A" w:rsidP="000A7F1A">
            <w:pPr>
              <w:rPr>
                <w:rFonts w:cstheme="minorHAnsi"/>
                <w:color w:val="000000"/>
                <w:sz w:val="24"/>
                <w:szCs w:val="24"/>
              </w:rPr>
            </w:pPr>
            <w:r w:rsidRPr="00BB7760">
              <w:rPr>
                <w:rFonts w:eastAsia="Poppins" w:cstheme="minorHAnsi"/>
                <w:b/>
                <w:bCs/>
                <w:color w:val="000000"/>
                <w:sz w:val="24"/>
                <w:szCs w:val="24"/>
              </w:rPr>
              <w:t>Analyze and Adapt Curriculum (30 min</w:t>
            </w:r>
            <w:r w:rsidR="00BB7760">
              <w:rPr>
                <w:rFonts w:eastAsia="Poppins" w:cstheme="minorHAnsi"/>
                <w:b/>
                <w:bCs/>
                <w:color w:val="000000"/>
                <w:sz w:val="24"/>
                <w:szCs w:val="24"/>
              </w:rPr>
              <w:t>ute</w:t>
            </w:r>
            <w:r w:rsidRPr="00BB7760">
              <w:rPr>
                <w:rFonts w:eastAsia="Poppins" w:cstheme="minorHAnsi"/>
                <w:b/>
                <w:bCs/>
                <w:color w:val="000000"/>
                <w:sz w:val="24"/>
                <w:szCs w:val="24"/>
              </w:rPr>
              <w:t>s)</w:t>
            </w:r>
          </w:p>
          <w:p w14:paraId="339C1472" w14:textId="1C8ABB0B" w:rsidR="000A7F1A" w:rsidRPr="00BB7760" w:rsidRDefault="000A7F1A" w:rsidP="00B21849">
            <w:pPr>
              <w:pStyle w:val="ListParagraph"/>
              <w:numPr>
                <w:ilvl w:val="2"/>
                <w:numId w:val="12"/>
              </w:numPr>
              <w:rPr>
                <w:rFonts w:asciiTheme="minorHAnsi" w:hAnsiTheme="minorHAnsi" w:cstheme="minorHAnsi"/>
                <w:color w:val="000000"/>
              </w:rPr>
            </w:pPr>
            <w:r w:rsidRPr="00BB7760">
              <w:rPr>
                <w:rFonts w:asciiTheme="minorHAnsi" w:eastAsia="Poppins" w:hAnsiTheme="minorHAnsi" w:cstheme="minorHAnsi"/>
                <w:b/>
                <w:bCs/>
                <w:color w:val="000000"/>
              </w:rPr>
              <w:t>Framing (2 min</w:t>
            </w:r>
            <w:r w:rsidR="00BB7760">
              <w:rPr>
                <w:rFonts w:asciiTheme="minorHAnsi" w:eastAsia="Poppins" w:hAnsiTheme="minorHAnsi" w:cstheme="minorHAnsi"/>
                <w:b/>
                <w:bCs/>
                <w:color w:val="000000"/>
              </w:rPr>
              <w:t>utes</w:t>
            </w:r>
            <w:r w:rsidRPr="00BB7760">
              <w:rPr>
                <w:rFonts w:asciiTheme="minorHAnsi" w:eastAsia="Poppins" w:hAnsiTheme="minorHAnsi" w:cstheme="minorHAnsi"/>
                <w:b/>
                <w:bCs/>
                <w:color w:val="000000"/>
              </w:rPr>
              <w:t xml:space="preserve">): </w:t>
            </w:r>
            <w:r w:rsidRPr="00BB7760">
              <w:rPr>
                <w:rFonts w:asciiTheme="minorHAnsi" w:eastAsia="Poppins" w:hAnsiTheme="minorHAnsi" w:cstheme="minorHAnsi"/>
                <w:i/>
                <w:iCs/>
                <w:color w:val="000000"/>
              </w:rPr>
              <w:t xml:space="preserve">“In this final session, we </w:t>
            </w:r>
            <w:proofErr w:type="gramStart"/>
            <w:r w:rsidRPr="00BB7760">
              <w:rPr>
                <w:rFonts w:asciiTheme="minorHAnsi" w:eastAsia="Poppins" w:hAnsiTheme="minorHAnsi" w:cstheme="minorHAnsi"/>
                <w:i/>
                <w:iCs/>
                <w:color w:val="000000"/>
              </w:rPr>
              <w:t>have the opportunity to</w:t>
            </w:r>
            <w:proofErr w:type="gramEnd"/>
            <w:r w:rsidRPr="00BB7760">
              <w:rPr>
                <w:rFonts w:asciiTheme="minorHAnsi" w:eastAsia="Poppins" w:hAnsiTheme="minorHAnsi" w:cstheme="minorHAnsi"/>
                <w:i/>
                <w:iCs/>
                <w:color w:val="000000"/>
              </w:rPr>
              <w:t xml:space="preserve"> </w:t>
            </w:r>
          </w:p>
          <w:p w14:paraId="05C92C97" w14:textId="45251280" w:rsidR="000A7F1A" w:rsidRPr="00BB7760" w:rsidRDefault="000A7F1A" w:rsidP="00B21849">
            <w:pPr>
              <w:pStyle w:val="ListParagraph"/>
              <w:numPr>
                <w:ilvl w:val="2"/>
                <w:numId w:val="12"/>
              </w:numPr>
              <w:rPr>
                <w:rFonts w:asciiTheme="minorHAnsi" w:hAnsiTheme="minorHAnsi" w:cstheme="minorHAnsi"/>
                <w:color w:val="000000"/>
              </w:rPr>
            </w:pPr>
            <w:r w:rsidRPr="00BB7760">
              <w:rPr>
                <w:rFonts w:asciiTheme="minorHAnsi" w:eastAsia="Poppins" w:hAnsiTheme="minorHAnsi" w:cstheme="minorHAnsi"/>
                <w:b/>
                <w:bCs/>
                <w:color w:val="000000"/>
              </w:rPr>
              <w:t>Individually or in Co-teaching teams (20 min</w:t>
            </w:r>
            <w:r w:rsidR="00BB7760">
              <w:rPr>
                <w:rFonts w:asciiTheme="minorHAnsi" w:eastAsia="Poppins" w:hAnsiTheme="minorHAnsi" w:cstheme="minorHAnsi"/>
                <w:b/>
                <w:bCs/>
                <w:color w:val="000000"/>
              </w:rPr>
              <w:t>utes</w:t>
            </w:r>
            <w:r w:rsidRPr="00BB7760">
              <w:rPr>
                <w:rFonts w:asciiTheme="minorHAnsi" w:eastAsia="Poppins" w:hAnsiTheme="minorHAnsi" w:cstheme="minorHAnsi"/>
                <w:b/>
                <w:bCs/>
                <w:color w:val="000000"/>
              </w:rPr>
              <w:t>):</w:t>
            </w:r>
            <w:r w:rsidRPr="00BB7760">
              <w:rPr>
                <w:rFonts w:asciiTheme="minorHAnsi" w:eastAsia="Poppins" w:hAnsiTheme="minorHAnsi" w:cstheme="minorHAnsi"/>
                <w:i/>
                <w:iCs/>
                <w:color w:val="000000"/>
              </w:rPr>
              <w:t xml:space="preserve"> </w:t>
            </w:r>
            <w:r w:rsidRPr="00BB7760">
              <w:rPr>
                <w:rFonts w:asciiTheme="minorHAnsi" w:eastAsia="Poppins" w:hAnsiTheme="minorHAnsi" w:cstheme="minorHAnsi"/>
                <w:color w:val="000000"/>
              </w:rPr>
              <w:t xml:space="preserve">Teachers analyze and adapt a portion of their curriculum that will provide students with opportunities to maintain and extend vocabulary acquisition. </w:t>
            </w:r>
          </w:p>
          <w:p w14:paraId="11C041CC" w14:textId="77777777" w:rsidR="000A7F1A" w:rsidRPr="00BB7760" w:rsidRDefault="000A7F1A" w:rsidP="00B21849">
            <w:pPr>
              <w:pStyle w:val="ListParagraph"/>
              <w:numPr>
                <w:ilvl w:val="2"/>
                <w:numId w:val="12"/>
              </w:numPr>
              <w:rPr>
                <w:rFonts w:asciiTheme="minorHAnsi" w:hAnsiTheme="minorHAnsi" w:cstheme="minorHAnsi"/>
                <w:color w:val="000000"/>
              </w:rPr>
            </w:pPr>
            <w:r w:rsidRPr="00BB7760">
              <w:rPr>
                <w:rFonts w:asciiTheme="minorHAnsi" w:eastAsia="Poppins" w:hAnsiTheme="minorHAnsi" w:cstheme="minorHAnsi"/>
                <w:i/>
                <w:iCs/>
                <w:color w:val="000000"/>
              </w:rPr>
              <w:t xml:space="preserve">Teachers who do not have a curricular resource that outlines these activities can use the time to plan activities using learning from the previous session. </w:t>
            </w:r>
          </w:p>
          <w:p w14:paraId="0BA5F11D" w14:textId="77777777" w:rsidR="000A7F1A" w:rsidRPr="00BB7760" w:rsidRDefault="000A7F1A" w:rsidP="002F1CF1">
            <w:pPr>
              <w:rPr>
                <w:rFonts w:eastAsia="Calibri" w:cstheme="minorHAnsi"/>
                <w:b/>
                <w:bCs/>
                <w:sz w:val="24"/>
                <w:szCs w:val="24"/>
              </w:rPr>
            </w:pPr>
          </w:p>
          <w:p w14:paraId="4CDFBC2F" w14:textId="42635590" w:rsidR="003306DE" w:rsidRPr="00BB7760" w:rsidRDefault="003306DE" w:rsidP="00EF11DE">
            <w:pPr>
              <w:rPr>
                <w:rFonts w:cstheme="minorHAnsi"/>
                <w:color w:val="000000"/>
                <w:sz w:val="24"/>
                <w:szCs w:val="24"/>
              </w:rPr>
            </w:pPr>
          </w:p>
        </w:tc>
        <w:tc>
          <w:tcPr>
            <w:tcW w:w="4320" w:type="dxa"/>
          </w:tcPr>
          <w:p w14:paraId="3E432932" w14:textId="2867A298" w:rsidR="002F1CF1" w:rsidRPr="002F1CF1" w:rsidRDefault="002F1CF1" w:rsidP="002F1CF1">
            <w:pPr>
              <w:rPr>
                <w:rFonts w:ascii="Calibri" w:eastAsia="Calibri" w:hAnsi="Calibri" w:cs="Times New Roman"/>
              </w:rPr>
            </w:pPr>
          </w:p>
          <w:p w14:paraId="31904000" w14:textId="0A309802"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054436A2" wp14:editId="1CF0948F">
                  <wp:extent cx="2606040" cy="1626235"/>
                  <wp:effectExtent l="0" t="0" r="3810" b="0"/>
                  <wp:docPr id="10" name="Picture 10" descr="Decorative screenshot for reference to Slide 7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for reference to Slide 7 of Session 10's PowerPoint--Session 10's PowerPoint contains the full text.&#10;The Facilitator's Notes are to be used to accompany the PowerPoi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2F1CF1" w14:paraId="6EF49FBB" w14:textId="77777777" w:rsidTr="00A16BA9">
        <w:tc>
          <w:tcPr>
            <w:tcW w:w="10080" w:type="dxa"/>
          </w:tcPr>
          <w:p w14:paraId="487511C5" w14:textId="77777777" w:rsidR="002F1CF1" w:rsidRPr="00BB7760" w:rsidRDefault="002F1CF1" w:rsidP="002F1CF1">
            <w:pPr>
              <w:rPr>
                <w:rFonts w:eastAsia="Calibri" w:cstheme="minorHAnsi"/>
                <w:b/>
                <w:bCs/>
                <w:sz w:val="24"/>
                <w:szCs w:val="24"/>
              </w:rPr>
            </w:pPr>
            <w:r w:rsidRPr="00BB7760">
              <w:rPr>
                <w:rFonts w:eastAsia="Calibri" w:cstheme="minorHAnsi"/>
                <w:b/>
                <w:bCs/>
                <w:sz w:val="24"/>
                <w:szCs w:val="24"/>
              </w:rPr>
              <w:lastRenderedPageBreak/>
              <w:t>Slide 8:</w:t>
            </w:r>
          </w:p>
          <w:p w14:paraId="4429426B" w14:textId="77777777" w:rsidR="003306DE" w:rsidRPr="00BB7760" w:rsidRDefault="003306DE" w:rsidP="002F1CF1">
            <w:pPr>
              <w:rPr>
                <w:rFonts w:eastAsia="Calibri" w:cstheme="minorHAnsi"/>
                <w:b/>
                <w:bCs/>
                <w:sz w:val="24"/>
                <w:szCs w:val="24"/>
              </w:rPr>
            </w:pPr>
          </w:p>
          <w:p w14:paraId="74243BD7" w14:textId="5F87FC4D" w:rsidR="000A7F1A" w:rsidRPr="00BB7760" w:rsidRDefault="000A7F1A" w:rsidP="000A7F1A">
            <w:pPr>
              <w:pStyle w:val="NormalWeb"/>
              <w:spacing w:before="0" w:beforeAutospacing="0" w:after="0" w:afterAutospacing="0"/>
              <w:rPr>
                <w:rFonts w:asciiTheme="minorHAnsi" w:hAnsiTheme="minorHAnsi" w:cstheme="minorHAnsi"/>
              </w:rPr>
            </w:pPr>
            <w:r w:rsidRPr="00BB7760">
              <w:rPr>
                <w:rFonts w:asciiTheme="minorHAnsi" w:eastAsia="Calibri" w:hAnsiTheme="minorHAnsi" w:cstheme="minorHAnsi"/>
                <w:b/>
                <w:bCs/>
                <w:color w:val="000000"/>
              </w:rPr>
              <w:t>Practice (18 min</w:t>
            </w:r>
            <w:r w:rsidR="00BB7760">
              <w:rPr>
                <w:rFonts w:asciiTheme="minorHAnsi" w:eastAsia="Calibri" w:hAnsiTheme="minorHAnsi" w:cstheme="minorHAnsi"/>
                <w:b/>
                <w:bCs/>
                <w:color w:val="000000"/>
              </w:rPr>
              <w:t>utes</w:t>
            </w:r>
            <w:r w:rsidRPr="00BB7760">
              <w:rPr>
                <w:rFonts w:asciiTheme="minorHAnsi" w:eastAsia="Calibri" w:hAnsiTheme="minorHAnsi" w:cstheme="minorHAnsi"/>
                <w:b/>
                <w:bCs/>
                <w:color w:val="000000"/>
              </w:rPr>
              <w:t xml:space="preserve">) </w:t>
            </w:r>
          </w:p>
          <w:p w14:paraId="2D188AB0" w14:textId="262AF71A" w:rsidR="000A7F1A" w:rsidRPr="00B06376" w:rsidRDefault="000A7F1A" w:rsidP="00B21849">
            <w:pPr>
              <w:pStyle w:val="ListParagraph"/>
              <w:numPr>
                <w:ilvl w:val="0"/>
                <w:numId w:val="17"/>
              </w:numPr>
              <w:rPr>
                <w:rFonts w:asciiTheme="minorHAnsi" w:hAnsiTheme="minorHAnsi" w:cstheme="minorHAnsi"/>
                <w:color w:val="000000"/>
              </w:rPr>
            </w:pPr>
            <w:r w:rsidRPr="00B06376">
              <w:rPr>
                <w:rFonts w:asciiTheme="minorHAnsi" w:eastAsia="Calibri" w:hAnsiTheme="minorHAnsi" w:cstheme="minorHAnsi"/>
                <w:b/>
                <w:bCs/>
                <w:color w:val="000000"/>
              </w:rPr>
              <w:t xml:space="preserve">In this practice scenario, explain that teachers may opt to teach a specific activity (as they have done in previous practice sessions) or share/talk through an extension activity that </w:t>
            </w:r>
            <w:r w:rsidR="00B06376" w:rsidRPr="00B06376">
              <w:rPr>
                <w:rFonts w:asciiTheme="minorHAnsi" w:eastAsia="Calibri" w:hAnsiTheme="minorHAnsi" w:cstheme="minorHAnsi"/>
                <w:b/>
                <w:bCs/>
                <w:color w:val="000000"/>
              </w:rPr>
              <w:t>does not</w:t>
            </w:r>
            <w:r w:rsidRPr="00B06376">
              <w:rPr>
                <w:rFonts w:asciiTheme="minorHAnsi" w:eastAsia="Calibri" w:hAnsiTheme="minorHAnsi" w:cstheme="minorHAnsi"/>
                <w:b/>
                <w:bCs/>
                <w:color w:val="000000"/>
              </w:rPr>
              <w:t xml:space="preserve"> lend itself to rehearsal (e.g., Interactive Word Wall).</w:t>
            </w:r>
          </w:p>
          <w:p w14:paraId="218D44DA" w14:textId="6049B8A2" w:rsidR="000A7F1A" w:rsidRPr="00BB7760" w:rsidRDefault="000A7F1A" w:rsidP="00B21849">
            <w:pPr>
              <w:pStyle w:val="ListParagraph"/>
              <w:numPr>
                <w:ilvl w:val="0"/>
                <w:numId w:val="17"/>
              </w:numPr>
              <w:rPr>
                <w:rFonts w:asciiTheme="minorHAnsi" w:hAnsiTheme="minorHAnsi" w:cstheme="minorHAnsi"/>
                <w:color w:val="000000"/>
              </w:rPr>
            </w:pPr>
            <w:r w:rsidRPr="00BB7760">
              <w:rPr>
                <w:rFonts w:asciiTheme="minorHAnsi" w:eastAsia="Calibri" w:hAnsiTheme="minorHAnsi" w:cstheme="minorHAnsi"/>
                <w:b/>
                <w:bCs/>
                <w:color w:val="000000"/>
              </w:rPr>
              <w:t>Practice/Feedback Loop Round 1 (7 min</w:t>
            </w:r>
            <w:r w:rsidR="00BB7760">
              <w:rPr>
                <w:rFonts w:asciiTheme="minorHAnsi" w:eastAsia="Calibri" w:hAnsiTheme="minorHAnsi" w:cstheme="minorHAnsi"/>
                <w:b/>
                <w:bCs/>
                <w:color w:val="000000"/>
              </w:rPr>
              <w:t>utes</w:t>
            </w:r>
            <w:r w:rsidRPr="00BB7760">
              <w:rPr>
                <w:rFonts w:asciiTheme="minorHAnsi" w:eastAsia="Calibri" w:hAnsiTheme="minorHAnsi" w:cstheme="minorHAnsi"/>
                <w:b/>
                <w:bCs/>
                <w:color w:val="000000"/>
              </w:rPr>
              <w:t>):</w:t>
            </w:r>
            <w:r w:rsidRPr="00BB7760">
              <w:rPr>
                <w:rFonts w:asciiTheme="minorHAnsi" w:eastAsia="Calibri" w:hAnsiTheme="minorHAnsi" w:cstheme="minorHAnsi"/>
                <w:color w:val="000000"/>
              </w:rPr>
              <w:t xml:space="preserve"> Partner 1 practices instructional plan and records partner feedback aligned to relevant Planning and Practice Look-Fors.  Partners may consider the following questions when providing feedback to consider:</w:t>
            </w:r>
          </w:p>
          <w:p w14:paraId="43971A8A" w14:textId="77777777" w:rsidR="000A7F1A" w:rsidRPr="00BB7760" w:rsidRDefault="000A7F1A" w:rsidP="00B21849">
            <w:pPr>
              <w:pStyle w:val="ListParagraph"/>
              <w:numPr>
                <w:ilvl w:val="1"/>
                <w:numId w:val="17"/>
              </w:numPr>
              <w:rPr>
                <w:rFonts w:asciiTheme="minorHAnsi" w:hAnsiTheme="minorHAnsi" w:cstheme="minorHAnsi"/>
                <w:color w:val="000000"/>
              </w:rPr>
            </w:pPr>
            <w:r w:rsidRPr="00BB7760">
              <w:rPr>
                <w:rFonts w:asciiTheme="minorHAnsi" w:eastAsia="Calibri" w:hAnsiTheme="minorHAnsi" w:cstheme="minorHAnsi"/>
                <w:i/>
                <w:iCs/>
                <w:color w:val="000000"/>
              </w:rPr>
              <w:t>Does the vocab</w:t>
            </w:r>
            <w:r w:rsidRPr="00BB7760">
              <w:rPr>
                <w:rFonts w:asciiTheme="minorHAnsi" w:eastAsia="Arial" w:hAnsiTheme="minorHAnsi" w:cstheme="minorHAnsi"/>
                <w:i/>
                <w:iCs/>
                <w:color w:val="000000"/>
              </w:rPr>
              <w:t>ulary instruction in this read aloud</w:t>
            </w:r>
            <w:r w:rsidRPr="00BB7760">
              <w:rPr>
                <w:rFonts w:asciiTheme="minorHAnsi" w:eastAsia="Calibri" w:hAnsiTheme="minorHAnsi" w:cstheme="minorHAnsi"/>
                <w:i/>
                <w:iCs/>
                <w:color w:val="000000"/>
              </w:rPr>
              <w:t xml:space="preserve"> lesson work?</w:t>
            </w:r>
          </w:p>
          <w:p w14:paraId="16E1F494" w14:textId="77777777" w:rsidR="000A7F1A" w:rsidRPr="00BB7760" w:rsidRDefault="000A7F1A" w:rsidP="00B21849">
            <w:pPr>
              <w:pStyle w:val="ListParagraph"/>
              <w:numPr>
                <w:ilvl w:val="1"/>
                <w:numId w:val="17"/>
              </w:numPr>
              <w:rPr>
                <w:rFonts w:asciiTheme="minorHAnsi" w:hAnsiTheme="minorHAnsi" w:cstheme="minorHAnsi"/>
                <w:color w:val="000000"/>
              </w:rPr>
            </w:pPr>
            <w:r w:rsidRPr="00BB7760">
              <w:rPr>
                <w:rFonts w:asciiTheme="minorHAnsi" w:eastAsia="Calibri" w:hAnsiTheme="minorHAnsi" w:cstheme="minorHAnsi"/>
                <w:i/>
                <w:iCs/>
                <w:color w:val="000000"/>
              </w:rPr>
              <w:t xml:space="preserve">What modification would strengthen this lesson component for </w:t>
            </w:r>
            <w:r w:rsidRPr="00BB7760">
              <w:rPr>
                <w:rFonts w:asciiTheme="minorHAnsi" w:eastAsia="Calibri" w:hAnsiTheme="minorHAnsi" w:cstheme="minorHAnsi"/>
                <w:i/>
                <w:iCs/>
                <w:color w:val="000000"/>
                <w:u w:val="single"/>
              </w:rPr>
              <w:t>all</w:t>
            </w:r>
            <w:r w:rsidRPr="00BB7760">
              <w:rPr>
                <w:rFonts w:asciiTheme="minorHAnsi" w:eastAsia="Calibri" w:hAnsiTheme="minorHAnsi" w:cstheme="minorHAnsi"/>
                <w:i/>
                <w:iCs/>
                <w:color w:val="000000"/>
              </w:rPr>
              <w:t xml:space="preserve"> students? </w:t>
            </w:r>
          </w:p>
          <w:p w14:paraId="7570A070" w14:textId="77777777" w:rsidR="000A7F1A" w:rsidRPr="00BB7760" w:rsidRDefault="000A7F1A" w:rsidP="00B21849">
            <w:pPr>
              <w:pStyle w:val="ListParagraph"/>
              <w:numPr>
                <w:ilvl w:val="1"/>
                <w:numId w:val="17"/>
              </w:numPr>
              <w:rPr>
                <w:rFonts w:asciiTheme="minorHAnsi" w:hAnsiTheme="minorHAnsi" w:cstheme="minorHAnsi"/>
                <w:color w:val="000000"/>
              </w:rPr>
            </w:pPr>
            <w:r w:rsidRPr="00BB7760">
              <w:rPr>
                <w:rFonts w:asciiTheme="minorHAnsi" w:eastAsia="Calibri" w:hAnsiTheme="minorHAnsi" w:cstheme="minorHAnsi"/>
                <w:i/>
                <w:iCs/>
                <w:color w:val="000000"/>
              </w:rPr>
              <w:t>Does this lesson component/instructional approach align to and/or support the intended student learning?</w:t>
            </w:r>
          </w:p>
          <w:p w14:paraId="7CC7DE3F" w14:textId="1905D15D" w:rsidR="000A7F1A" w:rsidRPr="00BB7760" w:rsidRDefault="000A7F1A" w:rsidP="00B21849">
            <w:pPr>
              <w:pStyle w:val="ListParagraph"/>
              <w:numPr>
                <w:ilvl w:val="0"/>
                <w:numId w:val="17"/>
              </w:numPr>
              <w:rPr>
                <w:rFonts w:asciiTheme="minorHAnsi" w:hAnsiTheme="minorHAnsi" w:cstheme="minorHAnsi"/>
                <w:color w:val="000000"/>
              </w:rPr>
            </w:pPr>
            <w:r w:rsidRPr="00BB7760">
              <w:rPr>
                <w:rFonts w:asciiTheme="minorHAnsi" w:eastAsia="Calibri" w:hAnsiTheme="minorHAnsi" w:cstheme="minorHAnsi"/>
                <w:b/>
                <w:bCs/>
                <w:color w:val="000000"/>
              </w:rPr>
              <w:t>Practice/Feedback Loop Round 2 (7 min</w:t>
            </w:r>
            <w:r w:rsidR="00BB7760">
              <w:rPr>
                <w:rFonts w:asciiTheme="minorHAnsi" w:eastAsia="Calibri" w:hAnsiTheme="minorHAnsi" w:cstheme="minorHAnsi"/>
                <w:b/>
                <w:bCs/>
                <w:color w:val="000000"/>
              </w:rPr>
              <w:t>utes</w:t>
            </w:r>
            <w:r w:rsidRPr="00BB7760">
              <w:rPr>
                <w:rFonts w:asciiTheme="minorHAnsi" w:eastAsia="Calibri" w:hAnsiTheme="minorHAnsi" w:cstheme="minorHAnsi"/>
                <w:b/>
                <w:bCs/>
                <w:color w:val="000000"/>
              </w:rPr>
              <w:t>):</w:t>
            </w:r>
            <w:r w:rsidRPr="00BB7760">
              <w:rPr>
                <w:rFonts w:asciiTheme="minorHAnsi" w:eastAsia="Calibri" w:hAnsiTheme="minorHAnsi" w:cstheme="minorHAnsi"/>
                <w:color w:val="000000"/>
              </w:rPr>
              <w:t xml:space="preserve"> Partner 2 practices instructional plan and records partner feedback aligned to relevant Planning and Instructional Look-Fors.</w:t>
            </w:r>
          </w:p>
          <w:p w14:paraId="1AA616F1" w14:textId="553514C7" w:rsidR="000A7F1A" w:rsidRPr="00BB7760" w:rsidRDefault="000A7F1A" w:rsidP="00B21849">
            <w:pPr>
              <w:pStyle w:val="ListParagraph"/>
              <w:numPr>
                <w:ilvl w:val="0"/>
                <w:numId w:val="17"/>
              </w:numPr>
              <w:rPr>
                <w:rFonts w:asciiTheme="minorHAnsi" w:hAnsiTheme="minorHAnsi" w:cstheme="minorHAnsi"/>
                <w:color w:val="000000"/>
              </w:rPr>
            </w:pPr>
            <w:r w:rsidRPr="00BB7760">
              <w:rPr>
                <w:rFonts w:asciiTheme="minorHAnsi" w:eastAsia="Calibri" w:hAnsiTheme="minorHAnsi" w:cstheme="minorHAnsi"/>
                <w:b/>
                <w:bCs/>
                <w:color w:val="000000"/>
              </w:rPr>
              <w:t>Individual Reflection</w:t>
            </w:r>
            <w:r w:rsidRPr="00BB7760">
              <w:rPr>
                <w:rFonts w:asciiTheme="minorHAnsi" w:eastAsia="Calibri" w:hAnsiTheme="minorHAnsi" w:cstheme="minorHAnsi"/>
                <w:color w:val="000000"/>
              </w:rPr>
              <w:t xml:space="preserve"> </w:t>
            </w:r>
            <w:r w:rsidRPr="00BB7760">
              <w:rPr>
                <w:rFonts w:asciiTheme="minorHAnsi" w:eastAsia="Calibri" w:hAnsiTheme="minorHAnsi" w:cstheme="minorHAnsi"/>
                <w:b/>
                <w:bCs/>
                <w:color w:val="000000"/>
              </w:rPr>
              <w:t>(4 min</w:t>
            </w:r>
            <w:r w:rsidR="00BB7760">
              <w:rPr>
                <w:rFonts w:asciiTheme="minorHAnsi" w:eastAsia="Calibri" w:hAnsiTheme="minorHAnsi" w:cstheme="minorHAnsi"/>
                <w:b/>
                <w:bCs/>
                <w:color w:val="000000"/>
              </w:rPr>
              <w:t>utes</w:t>
            </w:r>
            <w:r w:rsidRPr="00BB7760">
              <w:rPr>
                <w:rFonts w:asciiTheme="minorHAnsi" w:eastAsia="Calibri" w:hAnsiTheme="minorHAnsi" w:cstheme="minorHAnsi"/>
                <w:b/>
                <w:bCs/>
                <w:color w:val="000000"/>
              </w:rPr>
              <w:t>):</w:t>
            </w:r>
            <w:r w:rsidRPr="00BB7760">
              <w:rPr>
                <w:rFonts w:asciiTheme="minorHAnsi" w:eastAsia="Calibri" w:hAnsiTheme="minorHAnsi" w:cstheme="minorHAnsi"/>
                <w:color w:val="000000"/>
              </w:rPr>
              <w:t xml:space="preserve"> </w:t>
            </w:r>
            <w:r w:rsidRPr="00BB7760">
              <w:rPr>
                <w:rFonts w:asciiTheme="minorHAnsi" w:eastAsia="Calibri" w:hAnsiTheme="minorHAnsi" w:cstheme="minorHAnsi"/>
                <w:i/>
                <w:iCs/>
                <w:color w:val="000000"/>
              </w:rPr>
              <w:t>“As we prepare for revising, take a minute to jot down implications from your partner’s feedback</w:t>
            </w:r>
            <w:r w:rsidRPr="00BB7760">
              <w:rPr>
                <w:rFonts w:asciiTheme="minorHAnsi" w:eastAsia="Calibri" w:hAnsiTheme="minorHAnsi" w:cstheme="minorHAnsi"/>
                <w:b/>
                <w:bCs/>
                <w:i/>
                <w:iCs/>
                <w:color w:val="000000"/>
              </w:rPr>
              <w:t xml:space="preserve">, </w:t>
            </w:r>
            <w:r w:rsidRPr="00BB7760">
              <w:rPr>
                <w:rFonts w:asciiTheme="minorHAnsi" w:eastAsia="Calibri" w:hAnsiTheme="minorHAnsi" w:cstheme="minorHAnsi"/>
                <w:i/>
                <w:iCs/>
                <w:color w:val="000000"/>
              </w:rPr>
              <w:t>for your next steps with planning.  A question to consider in your reflection is:</w:t>
            </w:r>
            <w:r w:rsidRPr="00BB7760">
              <w:rPr>
                <w:rFonts w:asciiTheme="minorHAnsi" w:eastAsia="Calibri" w:hAnsiTheme="minorHAnsi" w:cstheme="minorHAnsi"/>
                <w:color w:val="000000"/>
              </w:rPr>
              <w:t xml:space="preserve"> </w:t>
            </w:r>
            <w:r w:rsidRPr="00BB7760">
              <w:rPr>
                <w:rFonts w:asciiTheme="minorHAnsi" w:eastAsia="Calibri" w:hAnsiTheme="minorHAnsi" w:cstheme="minorHAnsi"/>
                <w:i/>
                <w:iCs/>
                <w:color w:val="000000"/>
              </w:rPr>
              <w:t xml:space="preserve">What are my next steps, based on feedback received, that would ensure effective </w:t>
            </w:r>
            <w:proofErr w:type="gramStart"/>
            <w:r w:rsidRPr="00BB7760">
              <w:rPr>
                <w:rFonts w:asciiTheme="minorHAnsi" w:eastAsia="Calibri" w:hAnsiTheme="minorHAnsi" w:cstheme="minorHAnsi"/>
                <w:i/>
                <w:iCs/>
                <w:color w:val="000000"/>
              </w:rPr>
              <w:t>implementation</w:t>
            </w:r>
            <w:proofErr w:type="gramEnd"/>
            <w:r w:rsidRPr="00BB7760">
              <w:rPr>
                <w:rFonts w:asciiTheme="minorHAnsi" w:eastAsia="Calibri" w:hAnsiTheme="minorHAnsi" w:cstheme="minorHAnsi"/>
                <w:i/>
                <w:iCs/>
                <w:color w:val="000000"/>
              </w:rPr>
              <w:t xml:space="preserve"> for all learners?”</w:t>
            </w:r>
          </w:p>
          <w:p w14:paraId="00DDBB4A" w14:textId="4E378D01" w:rsidR="003306DE" w:rsidRPr="00BB7760" w:rsidRDefault="003306DE" w:rsidP="00EF11DE">
            <w:pPr>
              <w:rPr>
                <w:rFonts w:eastAsia="Calibri" w:cstheme="minorHAnsi"/>
                <w:b/>
                <w:bCs/>
                <w:sz w:val="24"/>
                <w:szCs w:val="24"/>
              </w:rPr>
            </w:pPr>
          </w:p>
        </w:tc>
        <w:tc>
          <w:tcPr>
            <w:tcW w:w="4320" w:type="dxa"/>
          </w:tcPr>
          <w:p w14:paraId="5566BCBB" w14:textId="27770215"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1B97A64A" wp14:editId="148D09E9">
                  <wp:extent cx="2606040" cy="1623060"/>
                  <wp:effectExtent l="0" t="0" r="3810" b="0"/>
                  <wp:docPr id="11" name="Picture 11" descr="Decorative screenshot for reference to Slide 8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for reference to Slide 8 of Session 10's PowerPoint--Session 10's PowerPoint contains the full text.&#10;The Facilitator's Notes are to be used to accompany the PowerPoi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p w14:paraId="61632A46" w14:textId="5C468A2B" w:rsidR="002F1CF1" w:rsidRPr="002F1CF1" w:rsidRDefault="002F1CF1" w:rsidP="002F1CF1">
            <w:pPr>
              <w:rPr>
                <w:rFonts w:ascii="Calibri" w:eastAsia="Calibri" w:hAnsi="Calibri" w:cs="Times New Roman"/>
              </w:rPr>
            </w:pP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A16BA9">
        <w:tc>
          <w:tcPr>
            <w:tcW w:w="10080" w:type="dxa"/>
          </w:tcPr>
          <w:p w14:paraId="39A0CBAF" w14:textId="77777777" w:rsidR="002F1CF1" w:rsidRPr="00BB7760" w:rsidRDefault="002F1CF1" w:rsidP="002F1CF1">
            <w:pPr>
              <w:rPr>
                <w:rFonts w:eastAsia="Calibri" w:cstheme="minorHAnsi"/>
                <w:b/>
                <w:bCs/>
                <w:sz w:val="24"/>
                <w:szCs w:val="24"/>
              </w:rPr>
            </w:pPr>
            <w:r w:rsidRPr="00BB7760">
              <w:rPr>
                <w:rFonts w:eastAsia="Calibri" w:cstheme="minorHAnsi"/>
                <w:b/>
                <w:bCs/>
                <w:sz w:val="24"/>
                <w:szCs w:val="24"/>
              </w:rPr>
              <w:t>Slide 9:</w:t>
            </w:r>
          </w:p>
          <w:p w14:paraId="76513D39" w14:textId="77777777" w:rsidR="002F1CF1" w:rsidRPr="00BB7760" w:rsidRDefault="002F1CF1" w:rsidP="002F1CF1">
            <w:pPr>
              <w:rPr>
                <w:rFonts w:eastAsia="Calibri" w:cstheme="minorHAnsi"/>
                <w:b/>
                <w:bCs/>
                <w:sz w:val="24"/>
                <w:szCs w:val="24"/>
              </w:rPr>
            </w:pPr>
          </w:p>
          <w:p w14:paraId="3371421C" w14:textId="1FB7775A" w:rsidR="000A7F1A" w:rsidRPr="00BB7760" w:rsidRDefault="00BB7760" w:rsidP="000A7F1A">
            <w:pPr>
              <w:pStyle w:val="NormalWeb"/>
              <w:spacing w:before="0" w:beforeAutospacing="0" w:after="0" w:afterAutospacing="0"/>
              <w:rPr>
                <w:rFonts w:asciiTheme="minorHAnsi" w:hAnsiTheme="minorHAnsi" w:cstheme="minorHAnsi"/>
              </w:rPr>
            </w:pPr>
            <w:r w:rsidRPr="00BB7760">
              <w:rPr>
                <w:rFonts w:asciiTheme="minorHAnsi" w:eastAsia="Poppins" w:hAnsiTheme="minorHAnsi" w:cstheme="minorHAnsi"/>
                <w:b/>
                <w:bCs/>
                <w:color w:val="000000"/>
              </w:rPr>
              <w:t>Revise (</w:t>
            </w:r>
            <w:r w:rsidR="000A7F1A" w:rsidRPr="00BB7760">
              <w:rPr>
                <w:rFonts w:asciiTheme="minorHAnsi" w:eastAsia="Poppins" w:hAnsiTheme="minorHAnsi" w:cstheme="minorHAnsi"/>
                <w:b/>
                <w:bCs/>
                <w:color w:val="000000"/>
              </w:rPr>
              <w:t>20 min</w:t>
            </w:r>
            <w:r>
              <w:rPr>
                <w:rFonts w:asciiTheme="minorHAnsi" w:eastAsia="Poppins" w:hAnsiTheme="minorHAnsi" w:cstheme="minorHAnsi"/>
                <w:b/>
                <w:bCs/>
                <w:color w:val="000000"/>
              </w:rPr>
              <w:t>utes</w:t>
            </w:r>
            <w:r w:rsidR="000A7F1A" w:rsidRPr="00BB7760">
              <w:rPr>
                <w:rFonts w:asciiTheme="minorHAnsi" w:eastAsia="Poppins" w:hAnsiTheme="minorHAnsi" w:cstheme="minorHAnsi"/>
                <w:b/>
                <w:bCs/>
                <w:color w:val="000000"/>
              </w:rPr>
              <w:t>)</w:t>
            </w:r>
          </w:p>
          <w:p w14:paraId="1B01F228" w14:textId="77777777" w:rsidR="000A7F1A" w:rsidRPr="00BB7760" w:rsidRDefault="000A7F1A" w:rsidP="00B21849">
            <w:pPr>
              <w:pStyle w:val="ListParagraph"/>
              <w:numPr>
                <w:ilvl w:val="0"/>
                <w:numId w:val="13"/>
              </w:numPr>
              <w:rPr>
                <w:rFonts w:asciiTheme="minorHAnsi" w:hAnsiTheme="minorHAnsi" w:cstheme="minorHAnsi"/>
                <w:color w:val="000000"/>
              </w:rPr>
            </w:pPr>
            <w:r w:rsidRPr="00BB7760">
              <w:rPr>
                <w:rFonts w:asciiTheme="minorHAnsi" w:eastAsia="Poppins" w:hAnsiTheme="minorHAnsi" w:cstheme="minorHAnsi"/>
                <w:color w:val="000000"/>
              </w:rPr>
              <w:t>Using the feedback provided, teachers will revise their instructional approach and continue planning.</w:t>
            </w:r>
          </w:p>
          <w:p w14:paraId="7320F60F" w14:textId="77777777" w:rsidR="003306DE" w:rsidRDefault="003306DE" w:rsidP="00EF11DE">
            <w:pPr>
              <w:rPr>
                <w:rFonts w:eastAsia="Calibri" w:cstheme="minorHAnsi"/>
                <w:b/>
                <w:bCs/>
                <w:sz w:val="24"/>
                <w:szCs w:val="24"/>
              </w:rPr>
            </w:pPr>
          </w:p>
          <w:p w14:paraId="784F386A" w14:textId="77777777" w:rsidR="00B06376" w:rsidRDefault="00B06376" w:rsidP="00EF11DE">
            <w:pPr>
              <w:rPr>
                <w:rFonts w:eastAsia="Calibri" w:cstheme="minorHAnsi"/>
                <w:b/>
                <w:bCs/>
                <w:sz w:val="24"/>
                <w:szCs w:val="24"/>
              </w:rPr>
            </w:pPr>
          </w:p>
          <w:p w14:paraId="764D6600" w14:textId="77777777" w:rsidR="00B06376" w:rsidRDefault="00B06376" w:rsidP="00EF11DE">
            <w:pPr>
              <w:rPr>
                <w:rFonts w:eastAsia="Calibri" w:cstheme="minorHAnsi"/>
                <w:b/>
                <w:bCs/>
                <w:sz w:val="24"/>
                <w:szCs w:val="24"/>
              </w:rPr>
            </w:pPr>
          </w:p>
          <w:p w14:paraId="7BEF6915" w14:textId="77777777" w:rsidR="00B06376" w:rsidRDefault="00B06376" w:rsidP="00EF11DE">
            <w:pPr>
              <w:rPr>
                <w:rFonts w:eastAsia="Calibri" w:cstheme="minorHAnsi"/>
                <w:b/>
                <w:bCs/>
                <w:sz w:val="24"/>
                <w:szCs w:val="24"/>
              </w:rPr>
            </w:pPr>
          </w:p>
          <w:p w14:paraId="3BA7C378" w14:textId="77777777" w:rsidR="00B06376" w:rsidRDefault="00B06376" w:rsidP="00EF11DE">
            <w:pPr>
              <w:rPr>
                <w:rFonts w:eastAsia="Calibri" w:cstheme="minorHAnsi"/>
                <w:b/>
                <w:bCs/>
                <w:sz w:val="24"/>
                <w:szCs w:val="24"/>
              </w:rPr>
            </w:pPr>
          </w:p>
          <w:p w14:paraId="370596DA" w14:textId="77777777" w:rsidR="00B06376" w:rsidRDefault="00B06376" w:rsidP="00EF11DE">
            <w:pPr>
              <w:rPr>
                <w:rFonts w:eastAsia="Calibri" w:cstheme="minorHAnsi"/>
                <w:b/>
                <w:bCs/>
                <w:sz w:val="24"/>
                <w:szCs w:val="24"/>
              </w:rPr>
            </w:pPr>
          </w:p>
          <w:p w14:paraId="77A1B705" w14:textId="77777777" w:rsidR="00B06376" w:rsidRDefault="00B06376" w:rsidP="00EF11DE">
            <w:pPr>
              <w:rPr>
                <w:rFonts w:eastAsia="Calibri" w:cstheme="minorHAnsi"/>
                <w:b/>
                <w:bCs/>
                <w:sz w:val="24"/>
                <w:szCs w:val="24"/>
              </w:rPr>
            </w:pPr>
          </w:p>
          <w:p w14:paraId="68B2D110" w14:textId="6C78F6D2" w:rsidR="00B06376" w:rsidRPr="00BB7760" w:rsidRDefault="00B06376" w:rsidP="00EF11DE">
            <w:pPr>
              <w:rPr>
                <w:rFonts w:eastAsia="Calibri" w:cstheme="minorHAnsi"/>
                <w:b/>
                <w:bCs/>
                <w:sz w:val="24"/>
                <w:szCs w:val="24"/>
              </w:rPr>
            </w:pPr>
          </w:p>
        </w:tc>
        <w:tc>
          <w:tcPr>
            <w:tcW w:w="4320" w:type="dxa"/>
          </w:tcPr>
          <w:p w14:paraId="2F0B4082" w14:textId="3C87076D" w:rsidR="002F1CF1" w:rsidRPr="002F1CF1" w:rsidRDefault="002F1CF1" w:rsidP="002F1CF1">
            <w:pPr>
              <w:rPr>
                <w:rFonts w:ascii="Calibri" w:eastAsia="Calibri" w:hAnsi="Calibri" w:cs="Times New Roman"/>
              </w:rPr>
            </w:pPr>
          </w:p>
          <w:p w14:paraId="5DB69211" w14:textId="0AED7D6D"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53F18002" wp14:editId="38B8BAC8">
                  <wp:extent cx="2606040" cy="1631315"/>
                  <wp:effectExtent l="0" t="0" r="3810" b="6985"/>
                  <wp:docPr id="12" name="Picture 12" descr="Decorative screenshot for reference to Slide 9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for reference to Slide 9 of Session 10's PowerPoint--Session 10's PowerPoint contains the full text.&#10;The Facilitator's Notes are to be used to accompany the PowerPoi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31315"/>
                          </a:xfrm>
                          <a:prstGeom prst="rect">
                            <a:avLst/>
                          </a:prstGeom>
                        </pic:spPr>
                      </pic:pic>
                    </a:graphicData>
                  </a:graphic>
                </wp:inline>
              </w:drawing>
            </w:r>
          </w:p>
        </w:tc>
      </w:tr>
      <w:tr w:rsidR="002F1CF1" w:rsidRPr="002F1CF1" w14:paraId="6E5F4098" w14:textId="77777777" w:rsidTr="00A16BA9">
        <w:tc>
          <w:tcPr>
            <w:tcW w:w="10080" w:type="dxa"/>
          </w:tcPr>
          <w:p w14:paraId="07EB9899" w14:textId="2E4276A9" w:rsidR="002F1CF1" w:rsidRPr="00BB7760" w:rsidRDefault="002F1CF1" w:rsidP="002F1CF1">
            <w:pPr>
              <w:rPr>
                <w:rFonts w:eastAsia="Calibri" w:cstheme="minorHAnsi"/>
                <w:b/>
                <w:bCs/>
                <w:sz w:val="24"/>
                <w:szCs w:val="24"/>
              </w:rPr>
            </w:pPr>
            <w:r w:rsidRPr="00BB7760">
              <w:rPr>
                <w:rFonts w:eastAsia="Calibri" w:cstheme="minorHAnsi"/>
                <w:b/>
                <w:bCs/>
                <w:sz w:val="24"/>
                <w:szCs w:val="24"/>
              </w:rPr>
              <w:lastRenderedPageBreak/>
              <w:t>Slide 10:</w:t>
            </w:r>
          </w:p>
          <w:p w14:paraId="46CEF8A7" w14:textId="0D25EE8C" w:rsidR="000A7F1A" w:rsidRPr="00BB7760" w:rsidRDefault="000A7F1A" w:rsidP="002F1CF1">
            <w:pPr>
              <w:rPr>
                <w:rFonts w:eastAsia="Calibri" w:cstheme="minorHAnsi"/>
                <w:b/>
                <w:bCs/>
                <w:sz w:val="24"/>
                <w:szCs w:val="24"/>
              </w:rPr>
            </w:pPr>
          </w:p>
          <w:p w14:paraId="46FD21C2" w14:textId="410994C0" w:rsidR="000A7F1A" w:rsidRPr="00BB7760" w:rsidRDefault="000A7F1A" w:rsidP="000A7F1A">
            <w:pPr>
              <w:pStyle w:val="NormalWeb"/>
              <w:spacing w:before="0" w:beforeAutospacing="0" w:after="0" w:afterAutospacing="0"/>
              <w:rPr>
                <w:rFonts w:asciiTheme="minorHAnsi" w:hAnsiTheme="minorHAnsi" w:cstheme="minorHAnsi"/>
              </w:rPr>
            </w:pPr>
            <w:r w:rsidRPr="00BB7760">
              <w:rPr>
                <w:rFonts w:asciiTheme="minorHAnsi" w:eastAsia="Poppins" w:hAnsiTheme="minorHAnsi" w:cstheme="minorHAnsi"/>
                <w:b/>
                <w:bCs/>
                <w:color w:val="000000"/>
              </w:rPr>
              <w:t>10 min</w:t>
            </w:r>
            <w:r w:rsidR="00BB7760">
              <w:rPr>
                <w:rFonts w:asciiTheme="minorHAnsi" w:eastAsia="Poppins" w:hAnsiTheme="minorHAnsi" w:cstheme="minorHAnsi"/>
                <w:b/>
                <w:bCs/>
                <w:color w:val="000000"/>
              </w:rPr>
              <w:t>utes</w:t>
            </w:r>
            <w:r w:rsidRPr="00BB7760">
              <w:rPr>
                <w:rFonts w:asciiTheme="minorHAnsi" w:eastAsia="Poppins" w:hAnsiTheme="minorHAnsi" w:cstheme="minorHAnsi"/>
                <w:b/>
                <w:bCs/>
                <w:color w:val="000000"/>
              </w:rPr>
              <w:t xml:space="preserve"> </w:t>
            </w:r>
          </w:p>
          <w:p w14:paraId="7804E4D1" w14:textId="796B5E38" w:rsidR="000A7F1A" w:rsidRPr="00BB7760" w:rsidRDefault="000A7F1A" w:rsidP="000A7F1A">
            <w:pPr>
              <w:pStyle w:val="NormalWeb"/>
              <w:spacing w:before="0" w:beforeAutospacing="0" w:after="0" w:afterAutospacing="0"/>
              <w:rPr>
                <w:rFonts w:asciiTheme="minorHAnsi" w:hAnsiTheme="minorHAnsi" w:cstheme="minorHAnsi"/>
              </w:rPr>
            </w:pPr>
            <w:r w:rsidRPr="00BB7760">
              <w:rPr>
                <w:rFonts w:asciiTheme="minorHAnsi" w:eastAsia="Poppins" w:hAnsiTheme="minorHAnsi" w:cstheme="minorHAnsi"/>
                <w:b/>
                <w:bCs/>
                <w:color w:val="000000"/>
              </w:rPr>
              <w:t>Closing the Protocol (7 min</w:t>
            </w:r>
            <w:r w:rsidR="00B06376">
              <w:rPr>
                <w:rFonts w:asciiTheme="minorHAnsi" w:eastAsia="Poppins" w:hAnsiTheme="minorHAnsi" w:cstheme="minorHAnsi"/>
                <w:b/>
                <w:bCs/>
                <w:color w:val="000000"/>
              </w:rPr>
              <w:t>utes</w:t>
            </w:r>
            <w:r w:rsidRPr="00BB7760">
              <w:rPr>
                <w:rFonts w:asciiTheme="minorHAnsi" w:eastAsia="Poppins" w:hAnsiTheme="minorHAnsi" w:cstheme="minorHAnsi"/>
                <w:b/>
                <w:bCs/>
                <w:color w:val="000000"/>
              </w:rPr>
              <w:t xml:space="preserve"> total)</w:t>
            </w:r>
          </w:p>
          <w:p w14:paraId="6ECB21DB" w14:textId="1692BBD0" w:rsidR="000A7F1A" w:rsidRPr="00BB7760" w:rsidRDefault="000A7F1A" w:rsidP="00B21849">
            <w:pPr>
              <w:pStyle w:val="ListParagraph"/>
              <w:numPr>
                <w:ilvl w:val="0"/>
                <w:numId w:val="14"/>
              </w:numPr>
              <w:rPr>
                <w:rFonts w:asciiTheme="minorHAnsi" w:hAnsiTheme="minorHAnsi" w:cstheme="minorHAnsi"/>
                <w:color w:val="000000"/>
              </w:rPr>
            </w:pPr>
            <w:r w:rsidRPr="00BB7760">
              <w:rPr>
                <w:rFonts w:asciiTheme="minorHAnsi" w:eastAsia="Poppins" w:hAnsiTheme="minorHAnsi" w:cstheme="minorHAnsi"/>
                <w:b/>
                <w:bCs/>
                <w:color w:val="000000"/>
              </w:rPr>
              <w:t>Partner Debrief (2 min</w:t>
            </w:r>
            <w:r w:rsidR="00B06376">
              <w:rPr>
                <w:rFonts w:asciiTheme="minorHAnsi" w:eastAsia="Poppins" w:hAnsiTheme="minorHAnsi" w:cstheme="minorHAnsi"/>
                <w:b/>
                <w:bCs/>
                <w:color w:val="000000"/>
              </w:rPr>
              <w:t>utes</w:t>
            </w:r>
            <w:r w:rsidRPr="00BB7760">
              <w:rPr>
                <w:rFonts w:asciiTheme="minorHAnsi" w:eastAsia="Poppins" w:hAnsiTheme="minorHAnsi" w:cstheme="minorHAnsi"/>
                <w:b/>
                <w:bCs/>
                <w:color w:val="000000"/>
              </w:rPr>
              <w:t xml:space="preserve">): </w:t>
            </w:r>
            <w:r w:rsidRPr="00BB7760">
              <w:rPr>
                <w:rFonts w:asciiTheme="minorHAnsi" w:eastAsia="Poppins" w:hAnsiTheme="minorHAnsi" w:cstheme="minorHAnsi"/>
                <w:color w:val="000000"/>
              </w:rPr>
              <w:t xml:space="preserve">Teachers return to their original partner and share instructional plans and modifications/adaptations made in response to the feedback received. A guiding question to facilitate this discussion might be: </w:t>
            </w:r>
            <w:r w:rsidRPr="00BB7760">
              <w:rPr>
                <w:rFonts w:asciiTheme="minorHAnsi" w:eastAsia="Poppins" w:hAnsiTheme="minorHAnsi" w:cstheme="minorHAnsi"/>
                <w:i/>
                <w:iCs/>
                <w:color w:val="000000"/>
              </w:rPr>
              <w:t>How did you apply your partner’s practice feedback into your revised lesson?</w:t>
            </w:r>
          </w:p>
          <w:p w14:paraId="01DEB930" w14:textId="00742C95" w:rsidR="000A7F1A" w:rsidRPr="00BB7760" w:rsidRDefault="000A7F1A" w:rsidP="00B21849">
            <w:pPr>
              <w:pStyle w:val="ListParagraph"/>
              <w:numPr>
                <w:ilvl w:val="0"/>
                <w:numId w:val="15"/>
              </w:numPr>
              <w:rPr>
                <w:rFonts w:asciiTheme="minorHAnsi" w:hAnsiTheme="minorHAnsi" w:cstheme="minorHAnsi"/>
                <w:color w:val="000000"/>
              </w:rPr>
            </w:pPr>
            <w:r w:rsidRPr="00BB7760">
              <w:rPr>
                <w:rFonts w:asciiTheme="minorHAnsi" w:eastAsia="Poppins" w:hAnsiTheme="minorHAnsi" w:cstheme="minorHAnsi"/>
                <w:b/>
                <w:bCs/>
                <w:color w:val="000000"/>
              </w:rPr>
              <w:t>Whole Group Share (4 min</w:t>
            </w:r>
            <w:r w:rsidR="00B06376">
              <w:rPr>
                <w:rFonts w:asciiTheme="minorHAnsi" w:eastAsia="Poppins" w:hAnsiTheme="minorHAnsi" w:cstheme="minorHAnsi"/>
                <w:b/>
                <w:bCs/>
                <w:color w:val="000000"/>
              </w:rPr>
              <w:t>utes</w:t>
            </w:r>
            <w:r w:rsidRPr="00BB7760">
              <w:rPr>
                <w:rFonts w:asciiTheme="minorHAnsi" w:eastAsia="Poppins" w:hAnsiTheme="minorHAnsi" w:cstheme="minorHAnsi"/>
                <w:b/>
                <w:bCs/>
                <w:color w:val="000000"/>
              </w:rPr>
              <w:t>):</w:t>
            </w:r>
          </w:p>
          <w:p w14:paraId="587305D5" w14:textId="77777777" w:rsidR="000A7F1A" w:rsidRPr="00BB7760" w:rsidRDefault="000A7F1A" w:rsidP="00B21849">
            <w:pPr>
              <w:pStyle w:val="ListParagraph"/>
              <w:numPr>
                <w:ilvl w:val="2"/>
                <w:numId w:val="15"/>
              </w:numPr>
              <w:tabs>
                <w:tab w:val="clear" w:pos="2160"/>
              </w:tabs>
              <w:ind w:left="1512" w:hanging="450"/>
              <w:rPr>
                <w:rFonts w:asciiTheme="minorHAnsi" w:hAnsiTheme="minorHAnsi" w:cstheme="minorHAnsi"/>
                <w:color w:val="000000"/>
              </w:rPr>
            </w:pPr>
            <w:r w:rsidRPr="00BB7760">
              <w:rPr>
                <w:rFonts w:asciiTheme="minorHAnsi" w:eastAsia="Poppins" w:hAnsiTheme="minorHAnsi" w:cstheme="minorHAnsi"/>
                <w:i/>
                <w:iCs/>
                <w:color w:val="000000"/>
              </w:rPr>
              <w:t xml:space="preserve">What is one commitment you can make to your students and/or yourself </w:t>
            </w:r>
            <w:proofErr w:type="gramStart"/>
            <w:r w:rsidRPr="00BB7760">
              <w:rPr>
                <w:rFonts w:asciiTheme="minorHAnsi" w:eastAsia="Poppins" w:hAnsiTheme="minorHAnsi" w:cstheme="minorHAnsi"/>
                <w:i/>
                <w:iCs/>
                <w:color w:val="000000"/>
              </w:rPr>
              <w:t>in regards to</w:t>
            </w:r>
            <w:proofErr w:type="gramEnd"/>
            <w:r w:rsidRPr="00BB7760">
              <w:rPr>
                <w:rFonts w:asciiTheme="minorHAnsi" w:eastAsia="Poppins" w:hAnsiTheme="minorHAnsi" w:cstheme="minorHAnsi"/>
                <w:i/>
                <w:iCs/>
                <w:color w:val="000000"/>
              </w:rPr>
              <w:t xml:space="preserve"> reinforcing vocabulary instruction? </w:t>
            </w:r>
          </w:p>
          <w:p w14:paraId="4FB39A57" w14:textId="2011BF25" w:rsidR="000A7F1A" w:rsidRPr="00BB7760" w:rsidRDefault="000A7F1A" w:rsidP="000A7F1A">
            <w:pPr>
              <w:pStyle w:val="NormalWeb"/>
              <w:spacing w:before="0" w:beforeAutospacing="0" w:after="0" w:afterAutospacing="0"/>
              <w:rPr>
                <w:rFonts w:asciiTheme="minorHAnsi" w:hAnsiTheme="minorHAnsi" w:cstheme="minorHAnsi"/>
              </w:rPr>
            </w:pPr>
            <w:r w:rsidRPr="00BB7760">
              <w:rPr>
                <w:rFonts w:asciiTheme="minorHAnsi" w:eastAsia="Poppins" w:hAnsiTheme="minorHAnsi" w:cstheme="minorHAnsi"/>
                <w:b/>
                <w:bCs/>
                <w:color w:val="000000"/>
              </w:rPr>
              <w:t>Identify Next Steps (3 min</w:t>
            </w:r>
            <w:r w:rsidR="00B06376">
              <w:rPr>
                <w:rFonts w:asciiTheme="minorHAnsi" w:eastAsia="Poppins" w:hAnsiTheme="minorHAnsi" w:cstheme="minorHAnsi"/>
                <w:b/>
                <w:bCs/>
                <w:color w:val="000000"/>
              </w:rPr>
              <w:t>utes</w:t>
            </w:r>
            <w:r w:rsidRPr="00BB7760">
              <w:rPr>
                <w:rFonts w:asciiTheme="minorHAnsi" w:eastAsia="Poppins" w:hAnsiTheme="minorHAnsi" w:cstheme="minorHAnsi"/>
                <w:b/>
                <w:bCs/>
                <w:color w:val="000000"/>
              </w:rPr>
              <w:t>)</w:t>
            </w:r>
            <w:r w:rsidRPr="00BB7760">
              <w:rPr>
                <w:rFonts w:asciiTheme="minorHAnsi" w:eastAsia="Poppins" w:hAnsiTheme="minorHAnsi" w:cstheme="minorHAnsi"/>
                <w:color w:val="000000"/>
              </w:rPr>
              <w:t>: The Teacher Leader will provide guidance regarding the collection of student work for the following session.</w:t>
            </w:r>
          </w:p>
          <w:p w14:paraId="3834E3E8" w14:textId="77777777" w:rsidR="000A7F1A" w:rsidRPr="00BB7760" w:rsidRDefault="000A7F1A" w:rsidP="00B21849">
            <w:pPr>
              <w:pStyle w:val="ListParagraph"/>
              <w:numPr>
                <w:ilvl w:val="0"/>
                <w:numId w:val="16"/>
              </w:numPr>
              <w:rPr>
                <w:rFonts w:asciiTheme="minorHAnsi" w:hAnsiTheme="minorHAnsi" w:cstheme="minorHAnsi"/>
                <w:color w:val="000000"/>
              </w:rPr>
            </w:pPr>
            <w:r w:rsidRPr="00BB7760">
              <w:rPr>
                <w:rFonts w:asciiTheme="minorHAnsi" w:eastAsia="Poppins" w:hAnsiTheme="minorHAnsi" w:cstheme="minorHAnsi"/>
                <w:b/>
                <w:bCs/>
                <w:color w:val="000000"/>
              </w:rPr>
              <w:t>Pre-Work</w:t>
            </w:r>
            <w:r w:rsidRPr="00BB7760">
              <w:rPr>
                <w:rFonts w:asciiTheme="minorHAnsi" w:eastAsia="Poppins" w:hAnsiTheme="minorHAnsi" w:cstheme="minorHAnsi"/>
                <w:color w:val="000000"/>
              </w:rPr>
              <w:t>:  Teachers should do the following:</w:t>
            </w:r>
          </w:p>
          <w:p w14:paraId="60180F20" w14:textId="77777777" w:rsidR="000A7F1A" w:rsidRPr="00BB7760" w:rsidRDefault="000A7F1A" w:rsidP="00B21849">
            <w:pPr>
              <w:pStyle w:val="ListParagraph"/>
              <w:numPr>
                <w:ilvl w:val="1"/>
                <w:numId w:val="16"/>
              </w:numPr>
              <w:rPr>
                <w:rFonts w:asciiTheme="minorHAnsi" w:hAnsiTheme="minorHAnsi" w:cstheme="minorHAnsi"/>
                <w:color w:val="000000"/>
              </w:rPr>
            </w:pPr>
            <w:r w:rsidRPr="00BB7760">
              <w:rPr>
                <w:rFonts w:asciiTheme="minorHAnsi" w:eastAsia="Poppins" w:hAnsiTheme="minorHAnsi" w:cstheme="minorHAnsi"/>
                <w:color w:val="000000"/>
              </w:rPr>
              <w:t xml:space="preserve">Create and bring an exemplar response to the assignment that will be analyzed (written task, </w:t>
            </w:r>
            <w:proofErr w:type="gramStart"/>
            <w:r w:rsidRPr="00BB7760">
              <w:rPr>
                <w:rFonts w:asciiTheme="minorHAnsi" w:eastAsia="Poppins" w:hAnsiTheme="minorHAnsi" w:cstheme="minorHAnsi"/>
                <w:color w:val="000000"/>
              </w:rPr>
              <w:t>similar to</w:t>
            </w:r>
            <w:proofErr w:type="gramEnd"/>
            <w:r w:rsidRPr="00BB7760">
              <w:rPr>
                <w:rFonts w:asciiTheme="minorHAnsi" w:eastAsia="Poppins" w:hAnsiTheme="minorHAnsi" w:cstheme="minorHAnsi"/>
                <w:color w:val="000000"/>
              </w:rPr>
              <w:t xml:space="preserve"> what was prepared for Session 6)</w:t>
            </w:r>
          </w:p>
          <w:p w14:paraId="16092248" w14:textId="77777777" w:rsidR="000A7F1A" w:rsidRPr="00BB7760" w:rsidRDefault="000A7F1A" w:rsidP="00B21849">
            <w:pPr>
              <w:pStyle w:val="ListParagraph"/>
              <w:numPr>
                <w:ilvl w:val="1"/>
                <w:numId w:val="16"/>
              </w:numPr>
              <w:rPr>
                <w:rFonts w:asciiTheme="minorHAnsi" w:hAnsiTheme="minorHAnsi" w:cstheme="minorHAnsi"/>
                <w:color w:val="000000"/>
              </w:rPr>
            </w:pPr>
            <w:r w:rsidRPr="00BB7760">
              <w:rPr>
                <w:rFonts w:asciiTheme="minorHAnsi" w:eastAsia="Poppins" w:hAnsiTheme="minorHAnsi" w:cstheme="minorHAnsi"/>
                <w:color w:val="000000"/>
              </w:rPr>
              <w:t>Bring a rubric/checklist to support analysis. Checklists for this analysis can be grounded in the Student Look-Fors from the Goal-Setting doc.</w:t>
            </w:r>
          </w:p>
          <w:p w14:paraId="7774EDF5" w14:textId="77777777" w:rsidR="000A7F1A" w:rsidRPr="00BB7760" w:rsidRDefault="000A7F1A" w:rsidP="00B21849">
            <w:pPr>
              <w:pStyle w:val="ListParagraph"/>
              <w:numPr>
                <w:ilvl w:val="1"/>
                <w:numId w:val="16"/>
              </w:numPr>
              <w:rPr>
                <w:rFonts w:asciiTheme="minorHAnsi" w:hAnsiTheme="minorHAnsi" w:cstheme="minorHAnsi"/>
                <w:color w:val="000000"/>
              </w:rPr>
            </w:pPr>
            <w:r w:rsidRPr="00BB7760">
              <w:rPr>
                <w:rFonts w:asciiTheme="minorHAnsi" w:eastAsia="Poppins" w:hAnsiTheme="minorHAnsi" w:cstheme="minorHAnsi"/>
                <w:color w:val="000000"/>
              </w:rPr>
              <w:t>Collect identified task for sub-group of students (identified during the first week of the cycle) to be analyzed to determine students’ growth toward the intended learning outcomes.  Teachers may also choose to bring an entire class set of work, if teams discuss further analysis of student learning.</w:t>
            </w:r>
          </w:p>
          <w:p w14:paraId="033D161A" w14:textId="77777777" w:rsidR="000A7F1A" w:rsidRPr="00BB7760" w:rsidRDefault="000A7F1A" w:rsidP="002F1CF1">
            <w:pPr>
              <w:rPr>
                <w:rFonts w:eastAsia="Calibri" w:cstheme="minorHAnsi"/>
                <w:b/>
                <w:bCs/>
                <w:sz w:val="24"/>
                <w:szCs w:val="24"/>
              </w:rPr>
            </w:pPr>
          </w:p>
          <w:p w14:paraId="3AEFDBCA" w14:textId="77777777" w:rsidR="002F1CF1" w:rsidRPr="00BB7760" w:rsidRDefault="002F1CF1" w:rsidP="002F1CF1">
            <w:pPr>
              <w:ind w:left="720"/>
              <w:rPr>
                <w:rFonts w:eastAsia="Calibri" w:cstheme="minorHAnsi"/>
                <w:b/>
                <w:bCs/>
                <w:sz w:val="24"/>
                <w:szCs w:val="24"/>
              </w:rPr>
            </w:pPr>
          </w:p>
          <w:p w14:paraId="7449E4D2" w14:textId="0A56B1CE" w:rsidR="003306DE" w:rsidRPr="00BB7760" w:rsidRDefault="003306DE" w:rsidP="00EF11DE">
            <w:pPr>
              <w:rPr>
                <w:rFonts w:eastAsia="Calibri" w:cstheme="minorHAnsi"/>
                <w:b/>
                <w:bCs/>
                <w:sz w:val="24"/>
                <w:szCs w:val="24"/>
              </w:rPr>
            </w:pPr>
          </w:p>
        </w:tc>
        <w:tc>
          <w:tcPr>
            <w:tcW w:w="4320" w:type="dxa"/>
          </w:tcPr>
          <w:p w14:paraId="51DC31D1" w14:textId="67265072" w:rsidR="002F1CF1" w:rsidRPr="002F1CF1" w:rsidRDefault="002F1CF1" w:rsidP="002F1CF1">
            <w:pPr>
              <w:rPr>
                <w:rFonts w:ascii="Calibri" w:eastAsia="Calibri" w:hAnsi="Calibri" w:cs="Times New Roman"/>
              </w:rPr>
            </w:pPr>
          </w:p>
          <w:p w14:paraId="076FFD90" w14:textId="62A3C3AD" w:rsidR="002F1CF1" w:rsidRPr="002F1CF1" w:rsidRDefault="00261AA4" w:rsidP="002F1CF1">
            <w:pPr>
              <w:rPr>
                <w:rFonts w:ascii="Calibri" w:eastAsia="Calibri" w:hAnsi="Calibri" w:cs="Times New Roman"/>
              </w:rPr>
            </w:pPr>
            <w:r>
              <w:rPr>
                <w:rFonts w:ascii="Calibri" w:eastAsia="Calibri" w:hAnsi="Calibri" w:cs="Times New Roman"/>
                <w:noProof/>
              </w:rPr>
              <w:drawing>
                <wp:inline distT="0" distB="0" distL="0" distR="0" wp14:anchorId="3F96A089" wp14:editId="625925DD">
                  <wp:extent cx="2606040" cy="1617980"/>
                  <wp:effectExtent l="0" t="0" r="3810" b="1270"/>
                  <wp:docPr id="13" name="Picture 13" descr="Decorative screenshot for reference to Slide 10 of Session 10's PowerPoint--Session 10'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corative screenshot for reference to Slide 10 of Session 10's PowerPoint--Session 10's PowerPoint contains the full text.&#10;The Facilitator's Notes are to be used to accompany the PowerPoi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17980"/>
                          </a:xfrm>
                          <a:prstGeom prst="rect">
                            <a:avLst/>
                          </a:prstGeom>
                        </pic:spPr>
                      </pic:pic>
                    </a:graphicData>
                  </a:graphic>
                </wp:inline>
              </w:drawing>
            </w:r>
          </w:p>
        </w:tc>
      </w:tr>
    </w:tbl>
    <w:p w14:paraId="2AA9F182" w14:textId="77777777" w:rsidR="002F1CF1" w:rsidRPr="002F1CF1" w:rsidRDefault="002F1CF1" w:rsidP="002F1CF1">
      <w:pPr>
        <w:rPr>
          <w:rFonts w:ascii="Calibri" w:eastAsia="Calibri" w:hAnsi="Calibri" w:cs="Times New Roman"/>
        </w:rPr>
      </w:pPr>
    </w:p>
    <w:p w14:paraId="25DE4423" w14:textId="77777777" w:rsidR="00DC1502" w:rsidRDefault="00DC1502"/>
    <w:sectPr w:rsidR="00302BAB" w:rsidSect="00A6760C">
      <w:head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D142C" w14:textId="77777777" w:rsidR="00B21849" w:rsidRDefault="00B21849" w:rsidP="002F1CF1">
      <w:pPr>
        <w:spacing w:after="0" w:line="240" w:lineRule="auto"/>
      </w:pPr>
      <w:r>
        <w:separator/>
      </w:r>
    </w:p>
  </w:endnote>
  <w:endnote w:type="continuationSeparator" w:id="0">
    <w:p w14:paraId="515219BC" w14:textId="77777777" w:rsidR="00B21849" w:rsidRDefault="00B21849"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C12D7" w14:textId="77777777" w:rsidR="00B21849" w:rsidRDefault="00B21849" w:rsidP="002F1CF1">
      <w:pPr>
        <w:spacing w:after="0" w:line="240" w:lineRule="auto"/>
      </w:pPr>
      <w:r>
        <w:separator/>
      </w:r>
    </w:p>
  </w:footnote>
  <w:footnote w:type="continuationSeparator" w:id="0">
    <w:p w14:paraId="767BD392" w14:textId="77777777" w:rsidR="00B21849" w:rsidRDefault="00B21849"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DC1502"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0C68CA1C">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DC1502" w:rsidRDefault="00DC1502">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C48C0"/>
    <w:multiLevelType w:val="hybridMultilevel"/>
    <w:tmpl w:val="3F0039CC"/>
    <w:lvl w:ilvl="0" w:tplc="A19E9204">
      <w:start w:val="1"/>
      <w:numFmt w:val="bullet"/>
      <w:lvlText w:val="●"/>
      <w:lvlJc w:val="left"/>
      <w:pPr>
        <w:ind w:left="720" w:hanging="360"/>
      </w:pPr>
      <w:rPr>
        <w:rFonts w:ascii="Poppins" w:hAnsi="Poppi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7450A"/>
    <w:multiLevelType w:val="hybridMultilevel"/>
    <w:tmpl w:val="8410BE86"/>
    <w:lvl w:ilvl="0" w:tplc="CEFAFE80">
      <w:start w:val="1"/>
      <w:numFmt w:val="bullet"/>
      <w:lvlText w:val="●"/>
      <w:lvlJc w:val="left"/>
      <w:pPr>
        <w:tabs>
          <w:tab w:val="num" w:pos="720"/>
        </w:tabs>
        <w:ind w:left="720" w:hanging="360"/>
      </w:pPr>
      <w:rPr>
        <w:rFonts w:ascii="Arial" w:hAnsi="Arial" w:hint="default"/>
      </w:rPr>
    </w:lvl>
    <w:lvl w:ilvl="1" w:tplc="FD7C407E">
      <w:numFmt w:val="bullet"/>
      <w:lvlText w:val="○"/>
      <w:lvlJc w:val="left"/>
      <w:pPr>
        <w:tabs>
          <w:tab w:val="num" w:pos="1440"/>
        </w:tabs>
        <w:ind w:left="1440" w:hanging="360"/>
      </w:pPr>
      <w:rPr>
        <w:rFonts w:ascii="Poppins" w:hAnsi="Poppins" w:hint="default"/>
      </w:rPr>
    </w:lvl>
    <w:lvl w:ilvl="2" w:tplc="74648B7E" w:tentative="1">
      <w:start w:val="1"/>
      <w:numFmt w:val="bullet"/>
      <w:lvlText w:val="●"/>
      <w:lvlJc w:val="left"/>
      <w:pPr>
        <w:tabs>
          <w:tab w:val="num" w:pos="2160"/>
        </w:tabs>
        <w:ind w:left="2160" w:hanging="360"/>
      </w:pPr>
      <w:rPr>
        <w:rFonts w:ascii="Arial" w:hAnsi="Arial" w:hint="default"/>
      </w:rPr>
    </w:lvl>
    <w:lvl w:ilvl="3" w:tplc="0CBAA1BC" w:tentative="1">
      <w:start w:val="1"/>
      <w:numFmt w:val="bullet"/>
      <w:lvlText w:val="●"/>
      <w:lvlJc w:val="left"/>
      <w:pPr>
        <w:tabs>
          <w:tab w:val="num" w:pos="2880"/>
        </w:tabs>
        <w:ind w:left="2880" w:hanging="360"/>
      </w:pPr>
      <w:rPr>
        <w:rFonts w:ascii="Arial" w:hAnsi="Arial" w:hint="default"/>
      </w:rPr>
    </w:lvl>
    <w:lvl w:ilvl="4" w:tplc="10ACF740" w:tentative="1">
      <w:start w:val="1"/>
      <w:numFmt w:val="bullet"/>
      <w:lvlText w:val="●"/>
      <w:lvlJc w:val="left"/>
      <w:pPr>
        <w:tabs>
          <w:tab w:val="num" w:pos="3600"/>
        </w:tabs>
        <w:ind w:left="3600" w:hanging="360"/>
      </w:pPr>
      <w:rPr>
        <w:rFonts w:ascii="Arial" w:hAnsi="Arial" w:hint="default"/>
      </w:rPr>
    </w:lvl>
    <w:lvl w:ilvl="5" w:tplc="EC1EFD9E" w:tentative="1">
      <w:start w:val="1"/>
      <w:numFmt w:val="bullet"/>
      <w:lvlText w:val="●"/>
      <w:lvlJc w:val="left"/>
      <w:pPr>
        <w:tabs>
          <w:tab w:val="num" w:pos="4320"/>
        </w:tabs>
        <w:ind w:left="4320" w:hanging="360"/>
      </w:pPr>
      <w:rPr>
        <w:rFonts w:ascii="Arial" w:hAnsi="Arial" w:hint="default"/>
      </w:rPr>
    </w:lvl>
    <w:lvl w:ilvl="6" w:tplc="51F48D98" w:tentative="1">
      <w:start w:val="1"/>
      <w:numFmt w:val="bullet"/>
      <w:lvlText w:val="●"/>
      <w:lvlJc w:val="left"/>
      <w:pPr>
        <w:tabs>
          <w:tab w:val="num" w:pos="5040"/>
        </w:tabs>
        <w:ind w:left="5040" w:hanging="360"/>
      </w:pPr>
      <w:rPr>
        <w:rFonts w:ascii="Arial" w:hAnsi="Arial" w:hint="default"/>
      </w:rPr>
    </w:lvl>
    <w:lvl w:ilvl="7" w:tplc="A0F0B06C" w:tentative="1">
      <w:start w:val="1"/>
      <w:numFmt w:val="bullet"/>
      <w:lvlText w:val="●"/>
      <w:lvlJc w:val="left"/>
      <w:pPr>
        <w:tabs>
          <w:tab w:val="num" w:pos="5760"/>
        </w:tabs>
        <w:ind w:left="5760" w:hanging="360"/>
      </w:pPr>
      <w:rPr>
        <w:rFonts w:ascii="Arial" w:hAnsi="Arial" w:hint="default"/>
      </w:rPr>
    </w:lvl>
    <w:lvl w:ilvl="8" w:tplc="A9B299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0419D8"/>
    <w:multiLevelType w:val="hybridMultilevel"/>
    <w:tmpl w:val="6C30E4BC"/>
    <w:lvl w:ilvl="0" w:tplc="936C3314">
      <w:start w:val="1"/>
      <w:numFmt w:val="bullet"/>
      <w:lvlText w:val="●"/>
      <w:lvlJc w:val="left"/>
      <w:pPr>
        <w:tabs>
          <w:tab w:val="num" w:pos="720"/>
        </w:tabs>
        <w:ind w:left="720" w:hanging="360"/>
      </w:pPr>
      <w:rPr>
        <w:rFonts w:ascii="Poppins" w:hAnsi="Poppins" w:hint="default"/>
      </w:rPr>
    </w:lvl>
    <w:lvl w:ilvl="1" w:tplc="F5EC1B5E" w:tentative="1">
      <w:start w:val="1"/>
      <w:numFmt w:val="bullet"/>
      <w:lvlText w:val="●"/>
      <w:lvlJc w:val="left"/>
      <w:pPr>
        <w:tabs>
          <w:tab w:val="num" w:pos="1440"/>
        </w:tabs>
        <w:ind w:left="1440" w:hanging="360"/>
      </w:pPr>
      <w:rPr>
        <w:rFonts w:ascii="Poppins" w:hAnsi="Poppins" w:hint="default"/>
      </w:rPr>
    </w:lvl>
    <w:lvl w:ilvl="2" w:tplc="58ECF25A">
      <w:numFmt w:val="bullet"/>
      <w:lvlText w:val="o"/>
      <w:lvlJc w:val="left"/>
      <w:pPr>
        <w:tabs>
          <w:tab w:val="num" w:pos="2160"/>
        </w:tabs>
        <w:ind w:left="2160" w:hanging="360"/>
      </w:pPr>
      <w:rPr>
        <w:rFonts w:ascii="Courier New" w:hAnsi="Courier New" w:hint="default"/>
      </w:rPr>
    </w:lvl>
    <w:lvl w:ilvl="3" w:tplc="13AE478E">
      <w:start w:val="1"/>
      <w:numFmt w:val="bullet"/>
      <w:lvlText w:val="●"/>
      <w:lvlJc w:val="left"/>
      <w:pPr>
        <w:tabs>
          <w:tab w:val="num" w:pos="2880"/>
        </w:tabs>
        <w:ind w:left="2880" w:hanging="360"/>
      </w:pPr>
      <w:rPr>
        <w:rFonts w:ascii="Poppins" w:hAnsi="Poppins" w:hint="default"/>
      </w:rPr>
    </w:lvl>
    <w:lvl w:ilvl="4" w:tplc="7836425E" w:tentative="1">
      <w:start w:val="1"/>
      <w:numFmt w:val="bullet"/>
      <w:lvlText w:val="●"/>
      <w:lvlJc w:val="left"/>
      <w:pPr>
        <w:tabs>
          <w:tab w:val="num" w:pos="3600"/>
        </w:tabs>
        <w:ind w:left="3600" w:hanging="360"/>
      </w:pPr>
      <w:rPr>
        <w:rFonts w:ascii="Poppins" w:hAnsi="Poppins" w:hint="default"/>
      </w:rPr>
    </w:lvl>
    <w:lvl w:ilvl="5" w:tplc="66CAB3DC" w:tentative="1">
      <w:start w:val="1"/>
      <w:numFmt w:val="bullet"/>
      <w:lvlText w:val="●"/>
      <w:lvlJc w:val="left"/>
      <w:pPr>
        <w:tabs>
          <w:tab w:val="num" w:pos="4320"/>
        </w:tabs>
        <w:ind w:left="4320" w:hanging="360"/>
      </w:pPr>
      <w:rPr>
        <w:rFonts w:ascii="Poppins" w:hAnsi="Poppins" w:hint="default"/>
      </w:rPr>
    </w:lvl>
    <w:lvl w:ilvl="6" w:tplc="6FA442B2" w:tentative="1">
      <w:start w:val="1"/>
      <w:numFmt w:val="bullet"/>
      <w:lvlText w:val="●"/>
      <w:lvlJc w:val="left"/>
      <w:pPr>
        <w:tabs>
          <w:tab w:val="num" w:pos="5040"/>
        </w:tabs>
        <w:ind w:left="5040" w:hanging="360"/>
      </w:pPr>
      <w:rPr>
        <w:rFonts w:ascii="Poppins" w:hAnsi="Poppins" w:hint="default"/>
      </w:rPr>
    </w:lvl>
    <w:lvl w:ilvl="7" w:tplc="3BE05F24" w:tentative="1">
      <w:start w:val="1"/>
      <w:numFmt w:val="bullet"/>
      <w:lvlText w:val="●"/>
      <w:lvlJc w:val="left"/>
      <w:pPr>
        <w:tabs>
          <w:tab w:val="num" w:pos="5760"/>
        </w:tabs>
        <w:ind w:left="5760" w:hanging="360"/>
      </w:pPr>
      <w:rPr>
        <w:rFonts w:ascii="Poppins" w:hAnsi="Poppins" w:hint="default"/>
      </w:rPr>
    </w:lvl>
    <w:lvl w:ilvl="8" w:tplc="5C0481D6"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003CAF"/>
    <w:multiLevelType w:val="hybridMultilevel"/>
    <w:tmpl w:val="9D4E38C6"/>
    <w:lvl w:ilvl="0" w:tplc="5B6CBCB8">
      <w:start w:val="1"/>
      <w:numFmt w:val="bullet"/>
      <w:lvlText w:val="●"/>
      <w:lvlJc w:val="left"/>
      <w:pPr>
        <w:tabs>
          <w:tab w:val="num" w:pos="720"/>
        </w:tabs>
        <w:ind w:left="720" w:hanging="360"/>
      </w:pPr>
      <w:rPr>
        <w:rFonts w:ascii="Calibri" w:hAnsi="Calibri" w:hint="default"/>
      </w:rPr>
    </w:lvl>
    <w:lvl w:ilvl="1" w:tplc="97C85C12" w:tentative="1">
      <w:start w:val="1"/>
      <w:numFmt w:val="bullet"/>
      <w:lvlText w:val="●"/>
      <w:lvlJc w:val="left"/>
      <w:pPr>
        <w:tabs>
          <w:tab w:val="num" w:pos="1440"/>
        </w:tabs>
        <w:ind w:left="1440" w:hanging="360"/>
      </w:pPr>
      <w:rPr>
        <w:rFonts w:ascii="Calibri" w:hAnsi="Calibri" w:hint="default"/>
      </w:rPr>
    </w:lvl>
    <w:lvl w:ilvl="2" w:tplc="991C6F44" w:tentative="1">
      <w:start w:val="1"/>
      <w:numFmt w:val="bullet"/>
      <w:lvlText w:val="●"/>
      <w:lvlJc w:val="left"/>
      <w:pPr>
        <w:tabs>
          <w:tab w:val="num" w:pos="2160"/>
        </w:tabs>
        <w:ind w:left="2160" w:hanging="360"/>
      </w:pPr>
      <w:rPr>
        <w:rFonts w:ascii="Calibri" w:hAnsi="Calibri" w:hint="default"/>
      </w:rPr>
    </w:lvl>
    <w:lvl w:ilvl="3" w:tplc="E40ACFEE" w:tentative="1">
      <w:start w:val="1"/>
      <w:numFmt w:val="bullet"/>
      <w:lvlText w:val="●"/>
      <w:lvlJc w:val="left"/>
      <w:pPr>
        <w:tabs>
          <w:tab w:val="num" w:pos="2880"/>
        </w:tabs>
        <w:ind w:left="2880" w:hanging="360"/>
      </w:pPr>
      <w:rPr>
        <w:rFonts w:ascii="Calibri" w:hAnsi="Calibri" w:hint="default"/>
      </w:rPr>
    </w:lvl>
    <w:lvl w:ilvl="4" w:tplc="6DF0ED92" w:tentative="1">
      <w:start w:val="1"/>
      <w:numFmt w:val="bullet"/>
      <w:lvlText w:val="●"/>
      <w:lvlJc w:val="left"/>
      <w:pPr>
        <w:tabs>
          <w:tab w:val="num" w:pos="3600"/>
        </w:tabs>
        <w:ind w:left="3600" w:hanging="360"/>
      </w:pPr>
      <w:rPr>
        <w:rFonts w:ascii="Calibri" w:hAnsi="Calibri" w:hint="default"/>
      </w:rPr>
    </w:lvl>
    <w:lvl w:ilvl="5" w:tplc="C3121630" w:tentative="1">
      <w:start w:val="1"/>
      <w:numFmt w:val="bullet"/>
      <w:lvlText w:val="●"/>
      <w:lvlJc w:val="left"/>
      <w:pPr>
        <w:tabs>
          <w:tab w:val="num" w:pos="4320"/>
        </w:tabs>
        <w:ind w:left="4320" w:hanging="360"/>
      </w:pPr>
      <w:rPr>
        <w:rFonts w:ascii="Calibri" w:hAnsi="Calibri" w:hint="default"/>
      </w:rPr>
    </w:lvl>
    <w:lvl w:ilvl="6" w:tplc="6EECB5FE" w:tentative="1">
      <w:start w:val="1"/>
      <w:numFmt w:val="bullet"/>
      <w:lvlText w:val="●"/>
      <w:lvlJc w:val="left"/>
      <w:pPr>
        <w:tabs>
          <w:tab w:val="num" w:pos="5040"/>
        </w:tabs>
        <w:ind w:left="5040" w:hanging="360"/>
      </w:pPr>
      <w:rPr>
        <w:rFonts w:ascii="Calibri" w:hAnsi="Calibri" w:hint="default"/>
      </w:rPr>
    </w:lvl>
    <w:lvl w:ilvl="7" w:tplc="59C67EA8" w:tentative="1">
      <w:start w:val="1"/>
      <w:numFmt w:val="bullet"/>
      <w:lvlText w:val="●"/>
      <w:lvlJc w:val="left"/>
      <w:pPr>
        <w:tabs>
          <w:tab w:val="num" w:pos="5760"/>
        </w:tabs>
        <w:ind w:left="5760" w:hanging="360"/>
      </w:pPr>
      <w:rPr>
        <w:rFonts w:ascii="Calibri" w:hAnsi="Calibri" w:hint="default"/>
      </w:rPr>
    </w:lvl>
    <w:lvl w:ilvl="8" w:tplc="79FC447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CA2501A"/>
    <w:multiLevelType w:val="hybridMultilevel"/>
    <w:tmpl w:val="90F220BC"/>
    <w:lvl w:ilvl="0" w:tplc="21062C88">
      <w:start w:val="1"/>
      <w:numFmt w:val="bullet"/>
      <w:lvlText w:val="●"/>
      <w:lvlJc w:val="left"/>
      <w:pPr>
        <w:tabs>
          <w:tab w:val="num" w:pos="720"/>
        </w:tabs>
        <w:ind w:left="720" w:hanging="360"/>
      </w:pPr>
      <w:rPr>
        <w:rFonts w:ascii="Poppins" w:hAnsi="Poppins" w:hint="default"/>
      </w:rPr>
    </w:lvl>
    <w:lvl w:ilvl="1" w:tplc="A8D8E206" w:tentative="1">
      <w:start w:val="1"/>
      <w:numFmt w:val="bullet"/>
      <w:lvlText w:val="●"/>
      <w:lvlJc w:val="left"/>
      <w:pPr>
        <w:tabs>
          <w:tab w:val="num" w:pos="1440"/>
        </w:tabs>
        <w:ind w:left="1440" w:hanging="360"/>
      </w:pPr>
      <w:rPr>
        <w:rFonts w:ascii="Poppins" w:hAnsi="Poppins" w:hint="default"/>
      </w:rPr>
    </w:lvl>
    <w:lvl w:ilvl="2" w:tplc="8B386488" w:tentative="1">
      <w:start w:val="1"/>
      <w:numFmt w:val="bullet"/>
      <w:lvlText w:val="●"/>
      <w:lvlJc w:val="left"/>
      <w:pPr>
        <w:tabs>
          <w:tab w:val="num" w:pos="2160"/>
        </w:tabs>
        <w:ind w:left="2160" w:hanging="360"/>
      </w:pPr>
      <w:rPr>
        <w:rFonts w:ascii="Poppins" w:hAnsi="Poppins" w:hint="default"/>
      </w:rPr>
    </w:lvl>
    <w:lvl w:ilvl="3" w:tplc="0A6C2436" w:tentative="1">
      <w:start w:val="1"/>
      <w:numFmt w:val="bullet"/>
      <w:lvlText w:val="●"/>
      <w:lvlJc w:val="left"/>
      <w:pPr>
        <w:tabs>
          <w:tab w:val="num" w:pos="2880"/>
        </w:tabs>
        <w:ind w:left="2880" w:hanging="360"/>
      </w:pPr>
      <w:rPr>
        <w:rFonts w:ascii="Poppins" w:hAnsi="Poppins" w:hint="default"/>
      </w:rPr>
    </w:lvl>
    <w:lvl w:ilvl="4" w:tplc="A0FE9910" w:tentative="1">
      <w:start w:val="1"/>
      <w:numFmt w:val="bullet"/>
      <w:lvlText w:val="●"/>
      <w:lvlJc w:val="left"/>
      <w:pPr>
        <w:tabs>
          <w:tab w:val="num" w:pos="3600"/>
        </w:tabs>
        <w:ind w:left="3600" w:hanging="360"/>
      </w:pPr>
      <w:rPr>
        <w:rFonts w:ascii="Poppins" w:hAnsi="Poppins" w:hint="default"/>
      </w:rPr>
    </w:lvl>
    <w:lvl w:ilvl="5" w:tplc="7E82CC74" w:tentative="1">
      <w:start w:val="1"/>
      <w:numFmt w:val="bullet"/>
      <w:lvlText w:val="●"/>
      <w:lvlJc w:val="left"/>
      <w:pPr>
        <w:tabs>
          <w:tab w:val="num" w:pos="4320"/>
        </w:tabs>
        <w:ind w:left="4320" w:hanging="360"/>
      </w:pPr>
      <w:rPr>
        <w:rFonts w:ascii="Poppins" w:hAnsi="Poppins" w:hint="default"/>
      </w:rPr>
    </w:lvl>
    <w:lvl w:ilvl="6" w:tplc="132CCABE" w:tentative="1">
      <w:start w:val="1"/>
      <w:numFmt w:val="bullet"/>
      <w:lvlText w:val="●"/>
      <w:lvlJc w:val="left"/>
      <w:pPr>
        <w:tabs>
          <w:tab w:val="num" w:pos="5040"/>
        </w:tabs>
        <w:ind w:left="5040" w:hanging="360"/>
      </w:pPr>
      <w:rPr>
        <w:rFonts w:ascii="Poppins" w:hAnsi="Poppins" w:hint="default"/>
      </w:rPr>
    </w:lvl>
    <w:lvl w:ilvl="7" w:tplc="7EF27470" w:tentative="1">
      <w:start w:val="1"/>
      <w:numFmt w:val="bullet"/>
      <w:lvlText w:val="●"/>
      <w:lvlJc w:val="left"/>
      <w:pPr>
        <w:tabs>
          <w:tab w:val="num" w:pos="5760"/>
        </w:tabs>
        <w:ind w:left="5760" w:hanging="360"/>
      </w:pPr>
      <w:rPr>
        <w:rFonts w:ascii="Poppins" w:hAnsi="Poppins" w:hint="default"/>
      </w:rPr>
    </w:lvl>
    <w:lvl w:ilvl="8" w:tplc="5BBEF038" w:tentative="1">
      <w:start w:val="1"/>
      <w:numFmt w:val="bullet"/>
      <w:lvlText w:val="●"/>
      <w:lvlJc w:val="left"/>
      <w:pPr>
        <w:tabs>
          <w:tab w:val="num" w:pos="6480"/>
        </w:tabs>
        <w:ind w:left="6480" w:hanging="360"/>
      </w:pPr>
      <w:rPr>
        <w:rFonts w:ascii="Poppins" w:hAnsi="Poppins" w:hint="default"/>
      </w:rPr>
    </w:lvl>
  </w:abstractNum>
  <w:abstractNum w:abstractNumId="9" w15:restartNumberingAfterBreak="0">
    <w:nsid w:val="414D7B0B"/>
    <w:multiLevelType w:val="multilevel"/>
    <w:tmpl w:val="3164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A6C94"/>
    <w:multiLevelType w:val="multilevel"/>
    <w:tmpl w:val="948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C48D9"/>
    <w:multiLevelType w:val="hybridMultilevel"/>
    <w:tmpl w:val="FDAC760C"/>
    <w:lvl w:ilvl="0" w:tplc="0B808194">
      <w:start w:val="1"/>
      <w:numFmt w:val="bullet"/>
      <w:lvlText w:val="•"/>
      <w:lvlJc w:val="left"/>
      <w:pPr>
        <w:tabs>
          <w:tab w:val="num" w:pos="720"/>
        </w:tabs>
        <w:ind w:left="720" w:hanging="360"/>
      </w:pPr>
      <w:rPr>
        <w:rFonts w:ascii="Poppins" w:hAnsi="Poppins" w:hint="default"/>
      </w:rPr>
    </w:lvl>
    <w:lvl w:ilvl="1" w:tplc="AE963CF2" w:tentative="1">
      <w:start w:val="1"/>
      <w:numFmt w:val="bullet"/>
      <w:lvlText w:val="•"/>
      <w:lvlJc w:val="left"/>
      <w:pPr>
        <w:tabs>
          <w:tab w:val="num" w:pos="1440"/>
        </w:tabs>
        <w:ind w:left="1440" w:hanging="360"/>
      </w:pPr>
      <w:rPr>
        <w:rFonts w:ascii="Poppins" w:hAnsi="Poppins" w:hint="default"/>
      </w:rPr>
    </w:lvl>
    <w:lvl w:ilvl="2" w:tplc="6F9ACD12" w:tentative="1">
      <w:start w:val="1"/>
      <w:numFmt w:val="bullet"/>
      <w:lvlText w:val="•"/>
      <w:lvlJc w:val="left"/>
      <w:pPr>
        <w:tabs>
          <w:tab w:val="num" w:pos="2160"/>
        </w:tabs>
        <w:ind w:left="2160" w:hanging="360"/>
      </w:pPr>
      <w:rPr>
        <w:rFonts w:ascii="Poppins" w:hAnsi="Poppins" w:hint="default"/>
      </w:rPr>
    </w:lvl>
    <w:lvl w:ilvl="3" w:tplc="D944A3A4" w:tentative="1">
      <w:start w:val="1"/>
      <w:numFmt w:val="bullet"/>
      <w:lvlText w:val="•"/>
      <w:lvlJc w:val="left"/>
      <w:pPr>
        <w:tabs>
          <w:tab w:val="num" w:pos="2880"/>
        </w:tabs>
        <w:ind w:left="2880" w:hanging="360"/>
      </w:pPr>
      <w:rPr>
        <w:rFonts w:ascii="Poppins" w:hAnsi="Poppins" w:hint="default"/>
      </w:rPr>
    </w:lvl>
    <w:lvl w:ilvl="4" w:tplc="540CA5D0" w:tentative="1">
      <w:start w:val="1"/>
      <w:numFmt w:val="bullet"/>
      <w:lvlText w:val="•"/>
      <w:lvlJc w:val="left"/>
      <w:pPr>
        <w:tabs>
          <w:tab w:val="num" w:pos="3600"/>
        </w:tabs>
        <w:ind w:left="3600" w:hanging="360"/>
      </w:pPr>
      <w:rPr>
        <w:rFonts w:ascii="Poppins" w:hAnsi="Poppins" w:hint="default"/>
      </w:rPr>
    </w:lvl>
    <w:lvl w:ilvl="5" w:tplc="90EA03EA" w:tentative="1">
      <w:start w:val="1"/>
      <w:numFmt w:val="bullet"/>
      <w:lvlText w:val="•"/>
      <w:lvlJc w:val="left"/>
      <w:pPr>
        <w:tabs>
          <w:tab w:val="num" w:pos="4320"/>
        </w:tabs>
        <w:ind w:left="4320" w:hanging="360"/>
      </w:pPr>
      <w:rPr>
        <w:rFonts w:ascii="Poppins" w:hAnsi="Poppins" w:hint="default"/>
      </w:rPr>
    </w:lvl>
    <w:lvl w:ilvl="6" w:tplc="6C44DB00" w:tentative="1">
      <w:start w:val="1"/>
      <w:numFmt w:val="bullet"/>
      <w:lvlText w:val="•"/>
      <w:lvlJc w:val="left"/>
      <w:pPr>
        <w:tabs>
          <w:tab w:val="num" w:pos="5040"/>
        </w:tabs>
        <w:ind w:left="5040" w:hanging="360"/>
      </w:pPr>
      <w:rPr>
        <w:rFonts w:ascii="Poppins" w:hAnsi="Poppins" w:hint="default"/>
      </w:rPr>
    </w:lvl>
    <w:lvl w:ilvl="7" w:tplc="2C4CB614" w:tentative="1">
      <w:start w:val="1"/>
      <w:numFmt w:val="bullet"/>
      <w:lvlText w:val="•"/>
      <w:lvlJc w:val="left"/>
      <w:pPr>
        <w:tabs>
          <w:tab w:val="num" w:pos="5760"/>
        </w:tabs>
        <w:ind w:left="5760" w:hanging="360"/>
      </w:pPr>
      <w:rPr>
        <w:rFonts w:ascii="Poppins" w:hAnsi="Poppins" w:hint="default"/>
      </w:rPr>
    </w:lvl>
    <w:lvl w:ilvl="8" w:tplc="A6CC5E20" w:tentative="1">
      <w:start w:val="1"/>
      <w:numFmt w:val="bullet"/>
      <w:lvlText w:val="•"/>
      <w:lvlJc w:val="left"/>
      <w:pPr>
        <w:tabs>
          <w:tab w:val="num" w:pos="6480"/>
        </w:tabs>
        <w:ind w:left="6480" w:hanging="360"/>
      </w:pPr>
      <w:rPr>
        <w:rFonts w:ascii="Poppins" w:hAnsi="Poppins" w:hint="default"/>
      </w:rPr>
    </w:lvl>
  </w:abstractNum>
  <w:abstractNum w:abstractNumId="12" w15:restartNumberingAfterBreak="0">
    <w:nsid w:val="62540C56"/>
    <w:multiLevelType w:val="multilevel"/>
    <w:tmpl w:val="F188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6690C"/>
    <w:multiLevelType w:val="multilevel"/>
    <w:tmpl w:val="9BD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A51B7"/>
    <w:multiLevelType w:val="hybridMultilevel"/>
    <w:tmpl w:val="65584B72"/>
    <w:lvl w:ilvl="0" w:tplc="A19E9204">
      <w:start w:val="1"/>
      <w:numFmt w:val="bullet"/>
      <w:lvlText w:val="●"/>
      <w:lvlJc w:val="left"/>
      <w:pPr>
        <w:tabs>
          <w:tab w:val="num" w:pos="720"/>
        </w:tabs>
        <w:ind w:left="720" w:hanging="360"/>
      </w:pPr>
      <w:rPr>
        <w:rFonts w:ascii="Poppins" w:hAnsi="Poppins" w:hint="default"/>
      </w:rPr>
    </w:lvl>
    <w:lvl w:ilvl="1" w:tplc="4B26794E" w:tentative="1">
      <w:start w:val="1"/>
      <w:numFmt w:val="bullet"/>
      <w:lvlText w:val="●"/>
      <w:lvlJc w:val="left"/>
      <w:pPr>
        <w:tabs>
          <w:tab w:val="num" w:pos="1440"/>
        </w:tabs>
        <w:ind w:left="1440" w:hanging="360"/>
      </w:pPr>
      <w:rPr>
        <w:rFonts w:ascii="Poppins" w:hAnsi="Poppins" w:hint="default"/>
      </w:rPr>
    </w:lvl>
    <w:lvl w:ilvl="2" w:tplc="3E325C4C" w:tentative="1">
      <w:start w:val="1"/>
      <w:numFmt w:val="bullet"/>
      <w:lvlText w:val="●"/>
      <w:lvlJc w:val="left"/>
      <w:pPr>
        <w:tabs>
          <w:tab w:val="num" w:pos="2160"/>
        </w:tabs>
        <w:ind w:left="2160" w:hanging="360"/>
      </w:pPr>
      <w:rPr>
        <w:rFonts w:ascii="Poppins" w:hAnsi="Poppins" w:hint="default"/>
      </w:rPr>
    </w:lvl>
    <w:lvl w:ilvl="3" w:tplc="425AE194" w:tentative="1">
      <w:start w:val="1"/>
      <w:numFmt w:val="bullet"/>
      <w:lvlText w:val="●"/>
      <w:lvlJc w:val="left"/>
      <w:pPr>
        <w:tabs>
          <w:tab w:val="num" w:pos="2880"/>
        </w:tabs>
        <w:ind w:left="2880" w:hanging="360"/>
      </w:pPr>
      <w:rPr>
        <w:rFonts w:ascii="Poppins" w:hAnsi="Poppins" w:hint="default"/>
      </w:rPr>
    </w:lvl>
    <w:lvl w:ilvl="4" w:tplc="80BE8F88" w:tentative="1">
      <w:start w:val="1"/>
      <w:numFmt w:val="bullet"/>
      <w:lvlText w:val="●"/>
      <w:lvlJc w:val="left"/>
      <w:pPr>
        <w:tabs>
          <w:tab w:val="num" w:pos="3600"/>
        </w:tabs>
        <w:ind w:left="3600" w:hanging="360"/>
      </w:pPr>
      <w:rPr>
        <w:rFonts w:ascii="Poppins" w:hAnsi="Poppins" w:hint="default"/>
      </w:rPr>
    </w:lvl>
    <w:lvl w:ilvl="5" w:tplc="C6543FB6" w:tentative="1">
      <w:start w:val="1"/>
      <w:numFmt w:val="bullet"/>
      <w:lvlText w:val="●"/>
      <w:lvlJc w:val="left"/>
      <w:pPr>
        <w:tabs>
          <w:tab w:val="num" w:pos="4320"/>
        </w:tabs>
        <w:ind w:left="4320" w:hanging="360"/>
      </w:pPr>
      <w:rPr>
        <w:rFonts w:ascii="Poppins" w:hAnsi="Poppins" w:hint="default"/>
      </w:rPr>
    </w:lvl>
    <w:lvl w:ilvl="6" w:tplc="893C27CE" w:tentative="1">
      <w:start w:val="1"/>
      <w:numFmt w:val="bullet"/>
      <w:lvlText w:val="●"/>
      <w:lvlJc w:val="left"/>
      <w:pPr>
        <w:tabs>
          <w:tab w:val="num" w:pos="5040"/>
        </w:tabs>
        <w:ind w:left="5040" w:hanging="360"/>
      </w:pPr>
      <w:rPr>
        <w:rFonts w:ascii="Poppins" w:hAnsi="Poppins" w:hint="default"/>
      </w:rPr>
    </w:lvl>
    <w:lvl w:ilvl="7" w:tplc="7BC24F20" w:tentative="1">
      <w:start w:val="1"/>
      <w:numFmt w:val="bullet"/>
      <w:lvlText w:val="●"/>
      <w:lvlJc w:val="left"/>
      <w:pPr>
        <w:tabs>
          <w:tab w:val="num" w:pos="5760"/>
        </w:tabs>
        <w:ind w:left="5760" w:hanging="360"/>
      </w:pPr>
      <w:rPr>
        <w:rFonts w:ascii="Poppins" w:hAnsi="Poppins" w:hint="default"/>
      </w:rPr>
    </w:lvl>
    <w:lvl w:ilvl="8" w:tplc="06FC61DE" w:tentative="1">
      <w:start w:val="1"/>
      <w:numFmt w:val="bullet"/>
      <w:lvlText w:val="●"/>
      <w:lvlJc w:val="left"/>
      <w:pPr>
        <w:tabs>
          <w:tab w:val="num" w:pos="6480"/>
        </w:tabs>
        <w:ind w:left="6480" w:hanging="360"/>
      </w:pPr>
      <w:rPr>
        <w:rFonts w:ascii="Poppins" w:hAnsi="Poppins" w:hint="default"/>
      </w:rPr>
    </w:lvl>
  </w:abstractNum>
  <w:abstractNum w:abstractNumId="15" w15:restartNumberingAfterBreak="0">
    <w:nsid w:val="6D9E14AC"/>
    <w:multiLevelType w:val="multilevel"/>
    <w:tmpl w:val="5DF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BC1637"/>
    <w:multiLevelType w:val="hybridMultilevel"/>
    <w:tmpl w:val="EA0EBE8E"/>
    <w:lvl w:ilvl="0" w:tplc="F5904F30">
      <w:start w:val="1"/>
      <w:numFmt w:val="bullet"/>
      <w:lvlText w:val="●"/>
      <w:lvlJc w:val="left"/>
      <w:pPr>
        <w:tabs>
          <w:tab w:val="num" w:pos="720"/>
        </w:tabs>
        <w:ind w:left="720" w:hanging="360"/>
      </w:pPr>
      <w:rPr>
        <w:rFonts w:ascii="Poppins" w:hAnsi="Poppins" w:hint="default"/>
      </w:rPr>
    </w:lvl>
    <w:lvl w:ilvl="1" w:tplc="44061890" w:tentative="1">
      <w:start w:val="1"/>
      <w:numFmt w:val="bullet"/>
      <w:lvlText w:val="●"/>
      <w:lvlJc w:val="left"/>
      <w:pPr>
        <w:tabs>
          <w:tab w:val="num" w:pos="1440"/>
        </w:tabs>
        <w:ind w:left="1440" w:hanging="360"/>
      </w:pPr>
      <w:rPr>
        <w:rFonts w:ascii="Poppins" w:hAnsi="Poppins" w:hint="default"/>
      </w:rPr>
    </w:lvl>
    <w:lvl w:ilvl="2" w:tplc="A510DD70">
      <w:numFmt w:val="bullet"/>
      <w:lvlText w:val="o"/>
      <w:lvlJc w:val="left"/>
      <w:pPr>
        <w:tabs>
          <w:tab w:val="num" w:pos="2160"/>
        </w:tabs>
        <w:ind w:left="2160" w:hanging="360"/>
      </w:pPr>
      <w:rPr>
        <w:rFonts w:ascii="Poppins" w:hAnsi="Poppins" w:hint="default"/>
      </w:rPr>
    </w:lvl>
    <w:lvl w:ilvl="3" w:tplc="A89C1002" w:tentative="1">
      <w:start w:val="1"/>
      <w:numFmt w:val="bullet"/>
      <w:lvlText w:val="●"/>
      <w:lvlJc w:val="left"/>
      <w:pPr>
        <w:tabs>
          <w:tab w:val="num" w:pos="2880"/>
        </w:tabs>
        <w:ind w:left="2880" w:hanging="360"/>
      </w:pPr>
      <w:rPr>
        <w:rFonts w:ascii="Poppins" w:hAnsi="Poppins" w:hint="default"/>
      </w:rPr>
    </w:lvl>
    <w:lvl w:ilvl="4" w:tplc="90A6BE52" w:tentative="1">
      <w:start w:val="1"/>
      <w:numFmt w:val="bullet"/>
      <w:lvlText w:val="●"/>
      <w:lvlJc w:val="left"/>
      <w:pPr>
        <w:tabs>
          <w:tab w:val="num" w:pos="3600"/>
        </w:tabs>
        <w:ind w:left="3600" w:hanging="360"/>
      </w:pPr>
      <w:rPr>
        <w:rFonts w:ascii="Poppins" w:hAnsi="Poppins" w:hint="default"/>
      </w:rPr>
    </w:lvl>
    <w:lvl w:ilvl="5" w:tplc="CF78DE14" w:tentative="1">
      <w:start w:val="1"/>
      <w:numFmt w:val="bullet"/>
      <w:lvlText w:val="●"/>
      <w:lvlJc w:val="left"/>
      <w:pPr>
        <w:tabs>
          <w:tab w:val="num" w:pos="4320"/>
        </w:tabs>
        <w:ind w:left="4320" w:hanging="360"/>
      </w:pPr>
      <w:rPr>
        <w:rFonts w:ascii="Poppins" w:hAnsi="Poppins" w:hint="default"/>
      </w:rPr>
    </w:lvl>
    <w:lvl w:ilvl="6" w:tplc="41A82838" w:tentative="1">
      <w:start w:val="1"/>
      <w:numFmt w:val="bullet"/>
      <w:lvlText w:val="●"/>
      <w:lvlJc w:val="left"/>
      <w:pPr>
        <w:tabs>
          <w:tab w:val="num" w:pos="5040"/>
        </w:tabs>
        <w:ind w:left="5040" w:hanging="360"/>
      </w:pPr>
      <w:rPr>
        <w:rFonts w:ascii="Poppins" w:hAnsi="Poppins" w:hint="default"/>
      </w:rPr>
    </w:lvl>
    <w:lvl w:ilvl="7" w:tplc="65F49F08" w:tentative="1">
      <w:start w:val="1"/>
      <w:numFmt w:val="bullet"/>
      <w:lvlText w:val="●"/>
      <w:lvlJc w:val="left"/>
      <w:pPr>
        <w:tabs>
          <w:tab w:val="num" w:pos="5760"/>
        </w:tabs>
        <w:ind w:left="5760" w:hanging="360"/>
      </w:pPr>
      <w:rPr>
        <w:rFonts w:ascii="Poppins" w:hAnsi="Poppins" w:hint="default"/>
      </w:rPr>
    </w:lvl>
    <w:lvl w:ilvl="8" w:tplc="A142F2BA" w:tentative="1">
      <w:start w:val="1"/>
      <w:numFmt w:val="bullet"/>
      <w:lvlText w:val="●"/>
      <w:lvlJc w:val="left"/>
      <w:pPr>
        <w:tabs>
          <w:tab w:val="num" w:pos="6480"/>
        </w:tabs>
        <w:ind w:left="6480" w:hanging="360"/>
      </w:pPr>
      <w:rPr>
        <w:rFonts w:ascii="Poppins" w:hAnsi="Poppins" w:hint="default"/>
      </w:rPr>
    </w:lvl>
  </w:abstractNum>
  <w:num w:numId="1" w16cid:durableId="2022900823">
    <w:abstractNumId w:val="6"/>
  </w:num>
  <w:num w:numId="2" w16cid:durableId="799684670">
    <w:abstractNumId w:val="15"/>
  </w:num>
  <w:num w:numId="3" w16cid:durableId="1723167306">
    <w:abstractNumId w:val="10"/>
  </w:num>
  <w:num w:numId="4" w16cid:durableId="1920746580">
    <w:abstractNumId w:val="13"/>
  </w:num>
  <w:num w:numId="5" w16cid:durableId="1418287151">
    <w:abstractNumId w:val="0"/>
  </w:num>
  <w:num w:numId="6" w16cid:durableId="898175182">
    <w:abstractNumId w:val="1"/>
  </w:num>
  <w:num w:numId="7" w16cid:durableId="321353569">
    <w:abstractNumId w:val="2"/>
  </w:num>
  <w:num w:numId="8" w16cid:durableId="1682121953">
    <w:abstractNumId w:val="9"/>
  </w:num>
  <w:num w:numId="9" w16cid:durableId="1585260604">
    <w:abstractNumId w:val="12"/>
  </w:num>
  <w:num w:numId="10" w16cid:durableId="1235772515">
    <w:abstractNumId w:val="11"/>
  </w:num>
  <w:num w:numId="11" w16cid:durableId="2012365154">
    <w:abstractNumId w:val="14"/>
  </w:num>
  <w:num w:numId="12" w16cid:durableId="1541628393">
    <w:abstractNumId w:val="5"/>
  </w:num>
  <w:num w:numId="13" w16cid:durableId="224992275">
    <w:abstractNumId w:val="8"/>
  </w:num>
  <w:num w:numId="14" w16cid:durableId="1718625363">
    <w:abstractNumId w:val="7"/>
  </w:num>
  <w:num w:numId="15" w16cid:durableId="1219508443">
    <w:abstractNumId w:val="16"/>
  </w:num>
  <w:num w:numId="16" w16cid:durableId="1925190435">
    <w:abstractNumId w:val="4"/>
  </w:num>
  <w:num w:numId="17" w16cid:durableId="160723271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511A3"/>
    <w:rsid w:val="000A7F1A"/>
    <w:rsid w:val="0012545E"/>
    <w:rsid w:val="00220E98"/>
    <w:rsid w:val="00261AA4"/>
    <w:rsid w:val="002F1CF1"/>
    <w:rsid w:val="003306DE"/>
    <w:rsid w:val="00343573"/>
    <w:rsid w:val="00353F0A"/>
    <w:rsid w:val="00397E03"/>
    <w:rsid w:val="003A41B3"/>
    <w:rsid w:val="003E6AA1"/>
    <w:rsid w:val="005014B8"/>
    <w:rsid w:val="00501E84"/>
    <w:rsid w:val="00507C3F"/>
    <w:rsid w:val="005B2DF3"/>
    <w:rsid w:val="00617037"/>
    <w:rsid w:val="00660D8B"/>
    <w:rsid w:val="006922C0"/>
    <w:rsid w:val="00827D1E"/>
    <w:rsid w:val="008571DD"/>
    <w:rsid w:val="00860CA3"/>
    <w:rsid w:val="008D185F"/>
    <w:rsid w:val="00945220"/>
    <w:rsid w:val="00992B41"/>
    <w:rsid w:val="009D56B8"/>
    <w:rsid w:val="00A16BA9"/>
    <w:rsid w:val="00A5305E"/>
    <w:rsid w:val="00AE756F"/>
    <w:rsid w:val="00AF71D4"/>
    <w:rsid w:val="00B06376"/>
    <w:rsid w:val="00B21849"/>
    <w:rsid w:val="00B906CD"/>
    <w:rsid w:val="00B93F5E"/>
    <w:rsid w:val="00BB7760"/>
    <w:rsid w:val="00BE7FB4"/>
    <w:rsid w:val="00C250B8"/>
    <w:rsid w:val="00C85E87"/>
    <w:rsid w:val="00CC00EB"/>
    <w:rsid w:val="00D8156B"/>
    <w:rsid w:val="00DC1502"/>
    <w:rsid w:val="00DF4421"/>
    <w:rsid w:val="00E06A54"/>
    <w:rsid w:val="00EE55DF"/>
    <w:rsid w:val="00EF11DE"/>
    <w:rsid w:val="00F2281E"/>
    <w:rsid w:val="00F6000A"/>
    <w:rsid w:val="00FC47AD"/>
    <w:rsid w:val="21E3AB2E"/>
    <w:rsid w:val="3DBAA9FA"/>
    <w:rsid w:val="53785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styleId="UnresolvedMention">
    <w:name w:val="Unresolved Mention"/>
    <w:basedOn w:val="DefaultParagraphFont"/>
    <w:uiPriority w:val="99"/>
    <w:semiHidden/>
    <w:unhideWhenUsed/>
    <w:rsid w:val="00EE5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161313255">
      <w:bodyDiv w:val="1"/>
      <w:marLeft w:val="0"/>
      <w:marRight w:val="0"/>
      <w:marTop w:val="0"/>
      <w:marBottom w:val="0"/>
      <w:divBdr>
        <w:top w:val="none" w:sz="0" w:space="0" w:color="auto"/>
        <w:left w:val="none" w:sz="0" w:space="0" w:color="auto"/>
        <w:bottom w:val="none" w:sz="0" w:space="0" w:color="auto"/>
        <w:right w:val="none" w:sz="0" w:space="0" w:color="auto"/>
      </w:divBdr>
      <w:divsChild>
        <w:div w:id="600455856">
          <w:marLeft w:val="274"/>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480659948">
      <w:bodyDiv w:val="1"/>
      <w:marLeft w:val="0"/>
      <w:marRight w:val="0"/>
      <w:marTop w:val="0"/>
      <w:marBottom w:val="0"/>
      <w:divBdr>
        <w:top w:val="none" w:sz="0" w:space="0" w:color="auto"/>
        <w:left w:val="none" w:sz="0" w:space="0" w:color="auto"/>
        <w:bottom w:val="none" w:sz="0" w:space="0" w:color="auto"/>
        <w:right w:val="none" w:sz="0" w:space="0" w:color="auto"/>
      </w:divBdr>
      <w:divsChild>
        <w:div w:id="825391899">
          <w:marLeft w:val="806"/>
          <w:marRight w:val="0"/>
          <w:marTop w:val="0"/>
          <w:marBottom w:val="0"/>
          <w:divBdr>
            <w:top w:val="none" w:sz="0" w:space="0" w:color="auto"/>
            <w:left w:val="none" w:sz="0" w:space="0" w:color="auto"/>
            <w:bottom w:val="none" w:sz="0" w:space="0" w:color="auto"/>
            <w:right w:val="none" w:sz="0" w:space="0" w:color="auto"/>
          </w:divBdr>
        </w:div>
        <w:div w:id="921378733">
          <w:marLeft w:val="1080"/>
          <w:marRight w:val="0"/>
          <w:marTop w:val="0"/>
          <w:marBottom w:val="0"/>
          <w:divBdr>
            <w:top w:val="none" w:sz="0" w:space="0" w:color="auto"/>
            <w:left w:val="none" w:sz="0" w:space="0" w:color="auto"/>
            <w:bottom w:val="none" w:sz="0" w:space="0" w:color="auto"/>
            <w:right w:val="none" w:sz="0" w:space="0" w:color="auto"/>
          </w:divBdr>
        </w:div>
        <w:div w:id="1711147369">
          <w:marLeft w:val="1080"/>
          <w:marRight w:val="0"/>
          <w:marTop w:val="0"/>
          <w:marBottom w:val="0"/>
          <w:divBdr>
            <w:top w:val="none" w:sz="0" w:space="0" w:color="auto"/>
            <w:left w:val="none" w:sz="0" w:space="0" w:color="auto"/>
            <w:bottom w:val="none" w:sz="0" w:space="0" w:color="auto"/>
            <w:right w:val="none" w:sz="0" w:space="0" w:color="auto"/>
          </w:divBdr>
        </w:div>
        <w:div w:id="1951476179">
          <w:marLeft w:val="1080"/>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70527413">
      <w:bodyDiv w:val="1"/>
      <w:marLeft w:val="0"/>
      <w:marRight w:val="0"/>
      <w:marTop w:val="0"/>
      <w:marBottom w:val="0"/>
      <w:divBdr>
        <w:top w:val="none" w:sz="0" w:space="0" w:color="auto"/>
        <w:left w:val="none" w:sz="0" w:space="0" w:color="auto"/>
        <w:bottom w:val="none" w:sz="0" w:space="0" w:color="auto"/>
        <w:right w:val="none" w:sz="0" w:space="0" w:color="auto"/>
      </w:divBdr>
      <w:divsChild>
        <w:div w:id="1002855295">
          <w:marLeft w:val="1267"/>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748700375">
      <w:bodyDiv w:val="1"/>
      <w:marLeft w:val="0"/>
      <w:marRight w:val="0"/>
      <w:marTop w:val="0"/>
      <w:marBottom w:val="0"/>
      <w:divBdr>
        <w:top w:val="none" w:sz="0" w:space="0" w:color="auto"/>
        <w:left w:val="none" w:sz="0" w:space="0" w:color="auto"/>
        <w:bottom w:val="none" w:sz="0" w:space="0" w:color="auto"/>
        <w:right w:val="none" w:sz="0" w:space="0" w:color="auto"/>
      </w:divBdr>
      <w:divsChild>
        <w:div w:id="2136362307">
          <w:marLeft w:val="720"/>
          <w:marRight w:val="0"/>
          <w:marTop w:val="0"/>
          <w:marBottom w:val="0"/>
          <w:divBdr>
            <w:top w:val="none" w:sz="0" w:space="0" w:color="auto"/>
            <w:left w:val="none" w:sz="0" w:space="0" w:color="auto"/>
            <w:bottom w:val="none" w:sz="0" w:space="0" w:color="auto"/>
            <w:right w:val="none" w:sz="0" w:space="0" w:color="auto"/>
          </w:divBdr>
        </w:div>
      </w:divsChild>
    </w:div>
    <w:div w:id="821581321">
      <w:bodyDiv w:val="1"/>
      <w:marLeft w:val="0"/>
      <w:marRight w:val="0"/>
      <w:marTop w:val="0"/>
      <w:marBottom w:val="0"/>
      <w:divBdr>
        <w:top w:val="none" w:sz="0" w:space="0" w:color="auto"/>
        <w:left w:val="none" w:sz="0" w:space="0" w:color="auto"/>
        <w:bottom w:val="none" w:sz="0" w:space="0" w:color="auto"/>
        <w:right w:val="none" w:sz="0" w:space="0" w:color="auto"/>
      </w:divBdr>
    </w:div>
    <w:div w:id="838739613">
      <w:bodyDiv w:val="1"/>
      <w:marLeft w:val="0"/>
      <w:marRight w:val="0"/>
      <w:marTop w:val="0"/>
      <w:marBottom w:val="0"/>
      <w:divBdr>
        <w:top w:val="none" w:sz="0" w:space="0" w:color="auto"/>
        <w:left w:val="none" w:sz="0" w:space="0" w:color="auto"/>
        <w:bottom w:val="none" w:sz="0" w:space="0" w:color="auto"/>
        <w:right w:val="none" w:sz="0" w:space="0" w:color="auto"/>
      </w:divBdr>
      <w:divsChild>
        <w:div w:id="760875952">
          <w:marLeft w:val="806"/>
          <w:marRight w:val="0"/>
          <w:marTop w:val="0"/>
          <w:marBottom w:val="0"/>
          <w:divBdr>
            <w:top w:val="none" w:sz="0" w:space="0" w:color="auto"/>
            <w:left w:val="none" w:sz="0" w:space="0" w:color="auto"/>
            <w:bottom w:val="none" w:sz="0" w:space="0" w:color="auto"/>
            <w:right w:val="none" w:sz="0" w:space="0" w:color="auto"/>
          </w:divBdr>
        </w:div>
        <w:div w:id="1479111106">
          <w:marLeft w:val="806"/>
          <w:marRight w:val="0"/>
          <w:marTop w:val="0"/>
          <w:marBottom w:val="0"/>
          <w:divBdr>
            <w:top w:val="none" w:sz="0" w:space="0" w:color="auto"/>
            <w:left w:val="none" w:sz="0" w:space="0" w:color="auto"/>
            <w:bottom w:val="none" w:sz="0" w:space="0" w:color="auto"/>
            <w:right w:val="none" w:sz="0" w:space="0" w:color="auto"/>
          </w:divBdr>
        </w:div>
        <w:div w:id="1529180146">
          <w:marLeft w:val="1714"/>
          <w:marRight w:val="0"/>
          <w:marTop w:val="0"/>
          <w:marBottom w:val="0"/>
          <w:divBdr>
            <w:top w:val="none" w:sz="0" w:space="0" w:color="auto"/>
            <w:left w:val="none" w:sz="0" w:space="0" w:color="auto"/>
            <w:bottom w:val="none" w:sz="0" w:space="0" w:color="auto"/>
            <w:right w:val="none" w:sz="0" w:space="0" w:color="auto"/>
          </w:divBdr>
        </w:div>
        <w:div w:id="1445537626">
          <w:marLeft w:val="1714"/>
          <w:marRight w:val="0"/>
          <w:marTop w:val="0"/>
          <w:marBottom w:val="0"/>
          <w:divBdr>
            <w:top w:val="none" w:sz="0" w:space="0" w:color="auto"/>
            <w:left w:val="none" w:sz="0" w:space="0" w:color="auto"/>
            <w:bottom w:val="none" w:sz="0" w:space="0" w:color="auto"/>
            <w:right w:val="none" w:sz="0" w:space="0" w:color="auto"/>
          </w:divBdr>
        </w:div>
        <w:div w:id="1754280573">
          <w:marLeft w:val="1714"/>
          <w:marRight w:val="0"/>
          <w:marTop w:val="0"/>
          <w:marBottom w:val="0"/>
          <w:divBdr>
            <w:top w:val="none" w:sz="0" w:space="0" w:color="auto"/>
            <w:left w:val="none" w:sz="0" w:space="0" w:color="auto"/>
            <w:bottom w:val="none" w:sz="0" w:space="0" w:color="auto"/>
            <w:right w:val="none" w:sz="0" w:space="0" w:color="auto"/>
          </w:divBdr>
        </w:div>
        <w:div w:id="2032100692">
          <w:marLeft w:val="806"/>
          <w:marRight w:val="0"/>
          <w:marTop w:val="0"/>
          <w:marBottom w:val="0"/>
          <w:divBdr>
            <w:top w:val="none" w:sz="0" w:space="0" w:color="auto"/>
            <w:left w:val="none" w:sz="0" w:space="0" w:color="auto"/>
            <w:bottom w:val="none" w:sz="0" w:space="0" w:color="auto"/>
            <w:right w:val="none" w:sz="0" w:space="0" w:color="auto"/>
          </w:divBdr>
        </w:div>
        <w:div w:id="1559364449">
          <w:marLeft w:val="806"/>
          <w:marRight w:val="0"/>
          <w:marTop w:val="0"/>
          <w:marBottom w:val="0"/>
          <w:divBdr>
            <w:top w:val="none" w:sz="0" w:space="0" w:color="auto"/>
            <w:left w:val="none" w:sz="0" w:space="0" w:color="auto"/>
            <w:bottom w:val="none" w:sz="0" w:space="0" w:color="auto"/>
            <w:right w:val="none" w:sz="0" w:space="0" w:color="auto"/>
          </w:divBdr>
        </w:div>
      </w:divsChild>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904100302">
      <w:bodyDiv w:val="1"/>
      <w:marLeft w:val="0"/>
      <w:marRight w:val="0"/>
      <w:marTop w:val="0"/>
      <w:marBottom w:val="0"/>
      <w:divBdr>
        <w:top w:val="none" w:sz="0" w:space="0" w:color="auto"/>
        <w:left w:val="none" w:sz="0" w:space="0" w:color="auto"/>
        <w:bottom w:val="none" w:sz="0" w:space="0" w:color="auto"/>
        <w:right w:val="none" w:sz="0" w:space="0" w:color="auto"/>
      </w:divBdr>
    </w:div>
    <w:div w:id="933242186">
      <w:bodyDiv w:val="1"/>
      <w:marLeft w:val="0"/>
      <w:marRight w:val="0"/>
      <w:marTop w:val="0"/>
      <w:marBottom w:val="0"/>
      <w:divBdr>
        <w:top w:val="none" w:sz="0" w:space="0" w:color="auto"/>
        <w:left w:val="none" w:sz="0" w:space="0" w:color="auto"/>
        <w:bottom w:val="none" w:sz="0" w:space="0" w:color="auto"/>
        <w:right w:val="none" w:sz="0" w:space="0" w:color="auto"/>
      </w:divBdr>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283922478">
      <w:bodyDiv w:val="1"/>
      <w:marLeft w:val="0"/>
      <w:marRight w:val="0"/>
      <w:marTop w:val="0"/>
      <w:marBottom w:val="0"/>
      <w:divBdr>
        <w:top w:val="none" w:sz="0" w:space="0" w:color="auto"/>
        <w:left w:val="none" w:sz="0" w:space="0" w:color="auto"/>
        <w:bottom w:val="none" w:sz="0" w:space="0" w:color="auto"/>
        <w:right w:val="none" w:sz="0" w:space="0" w:color="auto"/>
      </w:divBdr>
      <w:divsChild>
        <w:div w:id="1780375355">
          <w:marLeft w:val="720"/>
          <w:marRight w:val="0"/>
          <w:marTop w:val="0"/>
          <w:marBottom w:val="0"/>
          <w:divBdr>
            <w:top w:val="none" w:sz="0" w:space="0" w:color="auto"/>
            <w:left w:val="none" w:sz="0" w:space="0" w:color="auto"/>
            <w:bottom w:val="none" w:sz="0" w:space="0" w:color="auto"/>
            <w:right w:val="none" w:sz="0" w:space="0" w:color="auto"/>
          </w:divBdr>
        </w:div>
        <w:div w:id="507211201">
          <w:marLeft w:val="806"/>
          <w:marRight w:val="0"/>
          <w:marTop w:val="0"/>
          <w:marBottom w:val="0"/>
          <w:divBdr>
            <w:top w:val="none" w:sz="0" w:space="0" w:color="auto"/>
            <w:left w:val="none" w:sz="0" w:space="0" w:color="auto"/>
            <w:bottom w:val="none" w:sz="0" w:space="0" w:color="auto"/>
            <w:right w:val="none" w:sz="0" w:space="0" w:color="auto"/>
          </w:divBdr>
        </w:div>
        <w:div w:id="522595555">
          <w:marLeft w:val="1267"/>
          <w:marRight w:val="0"/>
          <w:marTop w:val="0"/>
          <w:marBottom w:val="0"/>
          <w:divBdr>
            <w:top w:val="none" w:sz="0" w:space="0" w:color="auto"/>
            <w:left w:val="none" w:sz="0" w:space="0" w:color="auto"/>
            <w:bottom w:val="none" w:sz="0" w:space="0" w:color="auto"/>
            <w:right w:val="none" w:sz="0" w:space="0" w:color="auto"/>
          </w:divBdr>
        </w:div>
        <w:div w:id="1326468395">
          <w:marLeft w:val="720"/>
          <w:marRight w:val="0"/>
          <w:marTop w:val="0"/>
          <w:marBottom w:val="0"/>
          <w:divBdr>
            <w:top w:val="none" w:sz="0" w:space="0" w:color="auto"/>
            <w:left w:val="none" w:sz="0" w:space="0" w:color="auto"/>
            <w:bottom w:val="none" w:sz="0" w:space="0" w:color="auto"/>
            <w:right w:val="none" w:sz="0" w:space="0" w:color="auto"/>
          </w:divBdr>
        </w:div>
        <w:div w:id="2089034313">
          <w:marLeft w:val="1440"/>
          <w:marRight w:val="0"/>
          <w:marTop w:val="0"/>
          <w:marBottom w:val="0"/>
          <w:divBdr>
            <w:top w:val="none" w:sz="0" w:space="0" w:color="auto"/>
            <w:left w:val="none" w:sz="0" w:space="0" w:color="auto"/>
            <w:bottom w:val="none" w:sz="0" w:space="0" w:color="auto"/>
            <w:right w:val="none" w:sz="0" w:space="0" w:color="auto"/>
          </w:divBdr>
        </w:div>
        <w:div w:id="1017275112">
          <w:marLeft w:val="1440"/>
          <w:marRight w:val="0"/>
          <w:marTop w:val="0"/>
          <w:marBottom w:val="0"/>
          <w:divBdr>
            <w:top w:val="none" w:sz="0" w:space="0" w:color="auto"/>
            <w:left w:val="none" w:sz="0" w:space="0" w:color="auto"/>
            <w:bottom w:val="none" w:sz="0" w:space="0" w:color="auto"/>
            <w:right w:val="none" w:sz="0" w:space="0" w:color="auto"/>
          </w:divBdr>
        </w:div>
        <w:div w:id="1657224889">
          <w:marLeft w:val="1440"/>
          <w:marRight w:val="0"/>
          <w:marTop w:val="0"/>
          <w:marBottom w:val="0"/>
          <w:divBdr>
            <w:top w:val="none" w:sz="0" w:space="0" w:color="auto"/>
            <w:left w:val="none" w:sz="0" w:space="0" w:color="auto"/>
            <w:bottom w:val="none" w:sz="0" w:space="0" w:color="auto"/>
            <w:right w:val="none" w:sz="0" w:space="0" w:color="auto"/>
          </w:divBdr>
        </w:div>
      </w:divsChild>
    </w:div>
    <w:div w:id="1352101944">
      <w:bodyDiv w:val="1"/>
      <w:marLeft w:val="0"/>
      <w:marRight w:val="0"/>
      <w:marTop w:val="0"/>
      <w:marBottom w:val="0"/>
      <w:divBdr>
        <w:top w:val="none" w:sz="0" w:space="0" w:color="auto"/>
        <w:left w:val="none" w:sz="0" w:space="0" w:color="auto"/>
        <w:bottom w:val="none" w:sz="0" w:space="0" w:color="auto"/>
        <w:right w:val="none" w:sz="0" w:space="0" w:color="auto"/>
      </w:divBdr>
      <w:divsChild>
        <w:div w:id="2059816851">
          <w:marLeft w:val="720"/>
          <w:marRight w:val="0"/>
          <w:marTop w:val="0"/>
          <w:marBottom w:val="0"/>
          <w:divBdr>
            <w:top w:val="none" w:sz="0" w:space="0" w:color="auto"/>
            <w:left w:val="none" w:sz="0" w:space="0" w:color="auto"/>
            <w:bottom w:val="none" w:sz="0" w:space="0" w:color="auto"/>
            <w:right w:val="none" w:sz="0" w:space="0" w:color="auto"/>
          </w:divBdr>
        </w:div>
      </w:divsChild>
    </w:div>
    <w:div w:id="1396314556">
      <w:bodyDiv w:val="1"/>
      <w:marLeft w:val="0"/>
      <w:marRight w:val="0"/>
      <w:marTop w:val="0"/>
      <w:marBottom w:val="0"/>
      <w:divBdr>
        <w:top w:val="none" w:sz="0" w:space="0" w:color="auto"/>
        <w:left w:val="none" w:sz="0" w:space="0" w:color="auto"/>
        <w:bottom w:val="none" w:sz="0" w:space="0" w:color="auto"/>
        <w:right w:val="none" w:sz="0" w:space="0" w:color="auto"/>
      </w:divBdr>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21777802">
      <w:bodyDiv w:val="1"/>
      <w:marLeft w:val="0"/>
      <w:marRight w:val="0"/>
      <w:marTop w:val="0"/>
      <w:marBottom w:val="0"/>
      <w:divBdr>
        <w:top w:val="none" w:sz="0" w:space="0" w:color="auto"/>
        <w:left w:val="none" w:sz="0" w:space="0" w:color="auto"/>
        <w:bottom w:val="none" w:sz="0" w:space="0" w:color="auto"/>
        <w:right w:val="none" w:sz="0" w:space="0" w:color="auto"/>
      </w:divBdr>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618027124">
      <w:bodyDiv w:val="1"/>
      <w:marLeft w:val="0"/>
      <w:marRight w:val="0"/>
      <w:marTop w:val="0"/>
      <w:marBottom w:val="0"/>
      <w:divBdr>
        <w:top w:val="none" w:sz="0" w:space="0" w:color="auto"/>
        <w:left w:val="none" w:sz="0" w:space="0" w:color="auto"/>
        <w:bottom w:val="none" w:sz="0" w:space="0" w:color="auto"/>
        <w:right w:val="none" w:sz="0" w:space="0" w:color="auto"/>
      </w:divBdr>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9-12_S10_Participant_Handout.docx"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9-12_S10_Goal_Setting_Handout.docx"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10_Goal_Setting_Handout.doc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yperlink" Target="https://www.education.ky.gov/_layouts/download.aspx?SourceUrl=/curriculum/standards/kyacadstand/Documents/AV_9-12_S10_Slides.pdf%22%20&#64991;HYPERLINK%20%22https://education.ky.gov/curriculum/standards/kyacadstand/Documents/AV_9-12_S10_Participant_Handout.docx"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KYED-536-1249</_dlc_DocId>
    <_dlc_DocIdUrl xmlns="3a62de7d-ba57-4f43-9dae-9623ba637be0">
      <Url>https://www.education.ky.gov/curriculum/standards/kyacadstand/_layouts/15/DocIdRedir.aspx?ID=KYED-536-1249</Url>
      <Description>KYED-536-1249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5505B8-90C6-4456-A79A-320A5A15E7A6}"/>
</file>

<file path=customXml/itemProps2.xml><?xml version="1.0" encoding="utf-8"?>
<ds:datastoreItem xmlns:ds="http://schemas.openxmlformats.org/officeDocument/2006/customXml" ds:itemID="{BF0A351B-5EB4-448C-95E0-ECD12EB85160}">
  <ds:schemaRefs>
    <ds:schemaRef ds:uri="http://schemas.microsoft.com/sharepoint/v3/contenttype/forms"/>
  </ds:schemaRefs>
</ds:datastoreItem>
</file>

<file path=customXml/itemProps3.xml><?xml version="1.0" encoding="utf-8"?>
<ds:datastoreItem xmlns:ds="http://schemas.openxmlformats.org/officeDocument/2006/customXml" ds:itemID="{445BE4B1-CF95-4D8F-AF4E-6187CE8BC0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2EEDB-7FB6-4292-9AAD-A5D8A4548E7D}"/>
</file>

<file path=docProps/app.xml><?xml version="1.0" encoding="utf-8"?>
<Properties xmlns="http://schemas.openxmlformats.org/officeDocument/2006/extended-properties" xmlns:vt="http://schemas.openxmlformats.org/officeDocument/2006/docPropsVTypes">
  <Template>Normal</Template>
  <TotalTime>0</TotalTime>
  <Pages>8</Pages>
  <Words>1836</Words>
  <Characters>10469</Characters>
  <Application>Microsoft Office Word</Application>
  <DocSecurity>0</DocSecurity>
  <Lines>87</Lines>
  <Paragraphs>24</Paragraphs>
  <ScaleCrop>false</ScaleCrop>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2024-08-23T16:23:00Z</dcterms:created>
  <dcterms:modified xsi:type="dcterms:W3CDTF">2024-08-23T16:23:00Z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2024-08-13T17:17:42Z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8175387f-a3c8-4a95-96de-79fc31a3d9c5</vt:lpwstr>
  </property>
  <property fmtid="{D5CDD505-2E9C-101B-9397-08002B2CF9AE}" pid="9" name="MSIP_Label_eb544694-0027-44fa-bee4-2648c0363f9d_ContentBits">
    <vt:lpwstr>0</vt:lpwstr>
  </property>
  <property fmtid="{D5CDD505-2E9C-101B-9397-08002B2CF9AE}" pid="10" name="_dlc_DocIdItemGuid">
    <vt:lpwstr>b6fc2d0e-bd4f-4cfd-a0ca-75cb349e265e</vt:lpwstr>
  </property>
</Properties>
</file>