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DA730" w14:textId="77777777" w:rsidR="00263532" w:rsidRDefault="005F7BED">
      <w:pPr>
        <w:pStyle w:val="Title"/>
        <w:spacing w:after="0" w:line="240" w:lineRule="auto"/>
        <w:ind w:left="1440"/>
        <w:jc w:val="center"/>
        <w:rPr>
          <w:rFonts w:ascii="Calibri" w:eastAsia="Calibri" w:hAnsi="Calibri" w:cs="Calibri"/>
          <w:b/>
          <w:sz w:val="32"/>
          <w:szCs w:val="32"/>
        </w:rPr>
      </w:pPr>
      <w:r w:rsidRPr="001D4476">
        <w:rPr>
          <w:noProof/>
          <w:sz w:val="16"/>
          <w:szCs w:val="16"/>
          <w14:ligatures w14:val="standardContextual"/>
        </w:rPr>
        <mc:AlternateContent>
          <mc:Choice Requires="wps">
            <w:drawing>
              <wp:anchor distT="0" distB="0" distL="114300" distR="114300" simplePos="0" relativeHeight="251658244" behindDoc="0" locked="0" layoutInCell="1" allowOverlap="1" wp14:anchorId="7C69B8DE" wp14:editId="6203323A">
                <wp:simplePos x="0" y="0"/>
                <wp:positionH relativeFrom="column">
                  <wp:posOffset>22860</wp:posOffset>
                </wp:positionH>
                <wp:positionV relativeFrom="paragraph">
                  <wp:posOffset>-304800</wp:posOffset>
                </wp:positionV>
                <wp:extent cx="6400800" cy="1386840"/>
                <wp:effectExtent l="0" t="0" r="19050" b="22860"/>
                <wp:wrapNone/>
                <wp:docPr id="1823877734" name="Rectangle 1823877734"/>
                <wp:cNvGraphicFramePr/>
                <a:graphic xmlns:a="http://schemas.openxmlformats.org/drawingml/2006/main">
                  <a:graphicData uri="http://schemas.microsoft.com/office/word/2010/wordprocessingShape">
                    <wps:wsp>
                      <wps:cNvSpPr/>
                      <wps:spPr>
                        <a:xfrm>
                          <a:off x="0" y="0"/>
                          <a:ext cx="6400800" cy="13868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D9BF" id="Rectangle 1823877734" o:spid="_x0000_s1026" style="position:absolute;margin-left:1.8pt;margin-top:-24pt;width:7in;height:10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" filled="f" strokecolor="#243f60 [1604]" strokeweight="2pt"/>
            </w:pict>
          </mc:Fallback>
        </mc:AlternateContent>
      </w:r>
      <w:r w:rsidR="00B74393" w:rsidRPr="00C57B27">
        <w:rPr>
          <w:rFonts w:ascii="Calibri" w:eastAsia="Calibri" w:hAnsi="Calibri" w:cs="Calibri"/>
          <w:b/>
          <w:noProof/>
          <w:sz w:val="32"/>
          <w:szCs w:val="32"/>
        </w:rPr>
        <w:drawing>
          <wp:anchor distT="0" distB="0" distL="0" distR="0" simplePos="0" relativeHeight="251658240" behindDoc="0" locked="0" layoutInCell="1" hidden="0" allowOverlap="1" wp14:anchorId="02C274AB" wp14:editId="60F4A4D7">
            <wp:simplePos x="0" y="0"/>
            <wp:positionH relativeFrom="page">
              <wp:posOffset>6034743</wp:posOffset>
            </wp:positionH>
            <wp:positionV relativeFrom="page">
              <wp:posOffset>914400</wp:posOffset>
            </wp:positionV>
            <wp:extent cx="914400" cy="914400"/>
            <wp:effectExtent l="0" t="0" r="0" b="0"/>
            <wp:wrapSquare wrapText="bothSides" distT="0" distB="0" distL="0" distR="0"/>
            <wp:docPr id="28" name="Picture 2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914400" cy="914400"/>
                    </a:xfrm>
                    <a:prstGeom prst="rect">
                      <a:avLst/>
                    </a:prstGeom>
                    <a:ln/>
                  </pic:spPr>
                </pic:pic>
              </a:graphicData>
            </a:graphic>
          </wp:anchor>
        </w:drawing>
      </w:r>
      <w:r w:rsidR="00B74393" w:rsidRPr="00C57B27">
        <w:rPr>
          <w:rFonts w:ascii="Calibri" w:eastAsia="Calibri" w:hAnsi="Calibri" w:cs="Calibri"/>
          <w:b/>
          <w:noProof/>
          <w:sz w:val="32"/>
          <w:szCs w:val="32"/>
        </w:rPr>
        <w:drawing>
          <wp:anchor distT="0" distB="0" distL="0" distR="0" simplePos="0" relativeHeight="251658241" behindDoc="0" locked="0" layoutInCell="1" hidden="0" allowOverlap="1" wp14:anchorId="6CB91104" wp14:editId="0009699E">
            <wp:simplePos x="0" y="0"/>
            <wp:positionH relativeFrom="page">
              <wp:posOffset>1129422</wp:posOffset>
            </wp:positionH>
            <wp:positionV relativeFrom="page">
              <wp:posOffset>866775</wp:posOffset>
            </wp:positionV>
            <wp:extent cx="1033463" cy="1033463"/>
            <wp:effectExtent l="0" t="0" r="0" b="0"/>
            <wp:wrapSquare wrapText="bothSides" distT="0" distB="0" distL="0" distR="0"/>
            <wp:docPr id="9" name="Picture 9"/>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033463" cy="1033463"/>
                    </a:xfrm>
                    <a:prstGeom prst="rect">
                      <a:avLst/>
                    </a:prstGeom>
                    <a:ln/>
                  </pic:spPr>
                </pic:pic>
              </a:graphicData>
            </a:graphic>
          </wp:anchor>
        </w:drawing>
      </w:r>
      <w:bookmarkStart w:id="0" w:name="_8agyssakvvhl" w:colFirst="0" w:colLast="0"/>
      <w:bookmarkStart w:id="1" w:name="_Hlk135319775"/>
      <w:bookmarkEnd w:id="0"/>
      <w:bookmarkEnd w:id="1"/>
      <w:r w:rsidR="00C834C3" w:rsidRPr="00C57B27">
        <w:rPr>
          <w:rFonts w:ascii="Calibri" w:eastAsia="Calibri" w:hAnsi="Calibri" w:cs="Calibri"/>
          <w:b/>
          <w:sz w:val="32"/>
          <w:szCs w:val="32"/>
        </w:rPr>
        <w:t xml:space="preserve"> </w:t>
      </w:r>
      <w:r w:rsidR="0010136E">
        <w:rPr>
          <w:rFonts w:ascii="Calibri" w:eastAsia="Calibri" w:hAnsi="Calibri" w:cs="Calibri"/>
          <w:b/>
          <w:sz w:val="32"/>
          <w:szCs w:val="32"/>
        </w:rPr>
        <w:t>Multi-Tiered System of Supports (</w:t>
      </w:r>
      <w:r w:rsidR="00C834C3" w:rsidRPr="00C57B27">
        <w:rPr>
          <w:rFonts w:ascii="Calibri" w:eastAsia="Calibri" w:hAnsi="Calibri" w:cs="Calibri"/>
          <w:b/>
          <w:sz w:val="32"/>
          <w:szCs w:val="32"/>
        </w:rPr>
        <w:t>MTSS</w:t>
      </w:r>
      <w:r w:rsidR="0010136E">
        <w:rPr>
          <w:rFonts w:ascii="Calibri" w:eastAsia="Calibri" w:hAnsi="Calibri" w:cs="Calibri"/>
          <w:b/>
          <w:sz w:val="32"/>
          <w:szCs w:val="32"/>
        </w:rPr>
        <w:t>)</w:t>
      </w:r>
      <w:r w:rsidR="00C834C3" w:rsidRPr="00C57B27">
        <w:rPr>
          <w:rFonts w:ascii="Calibri" w:eastAsia="Calibri" w:hAnsi="Calibri" w:cs="Calibri"/>
          <w:b/>
          <w:sz w:val="32"/>
          <w:szCs w:val="32"/>
        </w:rPr>
        <w:t xml:space="preserve"> </w:t>
      </w:r>
    </w:p>
    <w:p w14:paraId="6EC8DC10" w14:textId="75F52D74" w:rsidR="007854CD" w:rsidRPr="00C57B27" w:rsidRDefault="00C834C3">
      <w:pPr>
        <w:pStyle w:val="Title"/>
        <w:spacing w:after="0" w:line="240" w:lineRule="auto"/>
        <w:ind w:left="1440"/>
        <w:jc w:val="center"/>
        <w:rPr>
          <w:rFonts w:ascii="Calibri" w:eastAsia="Calibri" w:hAnsi="Calibri" w:cs="Calibri"/>
          <w:b/>
          <w:sz w:val="32"/>
          <w:szCs w:val="32"/>
        </w:rPr>
      </w:pPr>
      <w:r w:rsidRPr="00C57B27">
        <w:rPr>
          <w:rFonts w:ascii="Calibri" w:eastAsia="Calibri" w:hAnsi="Calibri" w:cs="Calibri"/>
          <w:b/>
          <w:sz w:val="32"/>
          <w:szCs w:val="32"/>
        </w:rPr>
        <w:t>In Secondary Schools</w:t>
      </w:r>
    </w:p>
    <w:p w14:paraId="2AAF3C70" w14:textId="0D45B677" w:rsidR="007854CD" w:rsidRPr="00C57B27" w:rsidRDefault="00C834C3">
      <w:pPr>
        <w:pStyle w:val="Title"/>
        <w:spacing w:after="0" w:line="240" w:lineRule="auto"/>
        <w:ind w:left="1440"/>
        <w:jc w:val="center"/>
        <w:rPr>
          <w:rFonts w:ascii="Calibri" w:eastAsia="Calibri" w:hAnsi="Calibri" w:cs="Calibri"/>
          <w:b/>
          <w:sz w:val="32"/>
          <w:szCs w:val="32"/>
        </w:rPr>
      </w:pPr>
      <w:bookmarkStart w:id="2" w:name="_x04pkdb9a5xu" w:colFirst="0" w:colLast="0"/>
      <w:bookmarkEnd w:id="2"/>
      <w:r w:rsidRPr="00C57B27">
        <w:rPr>
          <w:rFonts w:ascii="Calibri" w:eastAsia="Calibri" w:hAnsi="Calibri" w:cs="Calibri"/>
          <w:b/>
          <w:sz w:val="32"/>
          <w:szCs w:val="32"/>
        </w:rPr>
        <w:t>Facilitator Guide</w:t>
      </w:r>
    </w:p>
    <w:p w14:paraId="1FAE5A73" w14:textId="77777777" w:rsidR="007854CD" w:rsidRPr="00C57B27" w:rsidRDefault="007854CD">
      <w:pPr>
        <w:rPr>
          <w:rFonts w:ascii="Calibri" w:eastAsia="Calibri" w:hAnsi="Calibri" w:cs="Calibri"/>
          <w:sz w:val="24"/>
          <w:szCs w:val="24"/>
        </w:rPr>
      </w:pPr>
    </w:p>
    <w:p w14:paraId="7ED0A55F" w14:textId="77777777" w:rsidR="007854CD" w:rsidRPr="00C57B27" w:rsidRDefault="007854CD">
      <w:pPr>
        <w:rPr>
          <w:rFonts w:ascii="Calibri" w:eastAsia="Calibri" w:hAnsi="Calibri" w:cs="Calibri"/>
          <w:i/>
        </w:rPr>
      </w:pPr>
    </w:p>
    <w:p w14:paraId="32447FA3" w14:textId="77777777" w:rsidR="00473704" w:rsidRPr="00C57B27" w:rsidRDefault="00473704">
      <w:pPr>
        <w:rPr>
          <w:rFonts w:ascii="Calibri" w:eastAsia="Calibri" w:hAnsi="Calibri" w:cs="Calibri"/>
          <w:sz w:val="24"/>
          <w:szCs w:val="24"/>
        </w:rPr>
      </w:pPr>
    </w:p>
    <w:tbl>
      <w:tblPr>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160"/>
      </w:tblGrid>
      <w:tr w:rsidR="007854CD" w:rsidRPr="00C57B27" w14:paraId="783644E4" w14:textId="77777777" w:rsidTr="00DC6C27">
        <w:tc>
          <w:tcPr>
            <w:tcW w:w="10160" w:type="dxa"/>
            <w:shd w:val="clear" w:color="auto" w:fill="D9D9D9"/>
            <w:tcMar>
              <w:top w:w="100" w:type="dxa"/>
              <w:left w:w="100" w:type="dxa"/>
              <w:bottom w:w="100" w:type="dxa"/>
              <w:right w:w="100" w:type="dxa"/>
            </w:tcMar>
          </w:tcPr>
          <w:p w14:paraId="344FE5F9"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Approximate Time Breakdown</w:t>
            </w:r>
          </w:p>
        </w:tc>
      </w:tr>
    </w:tbl>
    <w:p w14:paraId="54FDCAF3" w14:textId="77777777" w:rsidR="007854CD" w:rsidRPr="00C57B27" w:rsidRDefault="007854CD">
      <w:pPr>
        <w:rPr>
          <w:rFonts w:ascii="Calibri" w:eastAsia="Calibri" w:hAnsi="Calibri" w:cs="Calibri"/>
          <w:sz w:val="24"/>
          <w:szCs w:val="24"/>
        </w:rPr>
      </w:pPr>
    </w:p>
    <w:p w14:paraId="275FAA50" w14:textId="77777777" w:rsidR="007854CD" w:rsidRPr="00304188" w:rsidRDefault="00C834C3" w:rsidP="00304188">
      <w:pPr>
        <w:spacing w:line="240" w:lineRule="auto"/>
        <w:rPr>
          <w:rFonts w:ascii="Calibri" w:eastAsia="Calibri" w:hAnsi="Calibri" w:cs="Calibri"/>
          <w:sz w:val="24"/>
          <w:szCs w:val="24"/>
        </w:rPr>
      </w:pPr>
      <w:r w:rsidRPr="00304188">
        <w:rPr>
          <w:rFonts w:ascii="Calibri" w:eastAsia="Calibri" w:hAnsi="Calibri" w:cs="Calibri"/>
          <w:b/>
          <w:sz w:val="24"/>
          <w:szCs w:val="24"/>
        </w:rPr>
        <w:t>Facilitator Module Preparation</w:t>
      </w:r>
      <w:r w:rsidRPr="00304188">
        <w:rPr>
          <w:rFonts w:ascii="Calibri" w:eastAsia="Calibri" w:hAnsi="Calibri" w:cs="Calibri"/>
          <w:sz w:val="24"/>
          <w:szCs w:val="24"/>
        </w:rPr>
        <w:t xml:space="preserve"> </w:t>
      </w:r>
    </w:p>
    <w:p w14:paraId="1C159755" w14:textId="3FEA483F" w:rsidR="007854CD" w:rsidRPr="00304188" w:rsidRDefault="00000000" w:rsidP="00304188">
      <w:pPr>
        <w:numPr>
          <w:ilvl w:val="0"/>
          <w:numId w:val="18"/>
        </w:numPr>
        <w:spacing w:line="240" w:lineRule="auto"/>
        <w:rPr>
          <w:rFonts w:ascii="Calibri" w:eastAsia="Calibri" w:hAnsi="Calibri" w:cs="Calibri"/>
          <w:sz w:val="24"/>
          <w:szCs w:val="24"/>
        </w:rPr>
      </w:pPr>
      <w:hyperlink r:id="rId13" w:history="1">
        <w:r w:rsidR="00CF2C34" w:rsidRPr="00304188">
          <w:rPr>
            <w:rStyle w:val="Hyperlink"/>
            <w:rFonts w:ascii="Calibri" w:eastAsia="Libre Franklin" w:hAnsi="Calibri" w:cs="Calibri"/>
            <w:sz w:val="24"/>
            <w:szCs w:val="24"/>
          </w:rPr>
          <w:t>MTSS in Secondary Schools Video Module</w:t>
        </w:r>
      </w:hyperlink>
      <w:r w:rsidR="00752B4F" w:rsidRPr="00304188">
        <w:rPr>
          <w:rFonts w:ascii="Calibri" w:eastAsia="Libre Franklin" w:hAnsi="Calibri" w:cs="Calibri"/>
          <w:sz w:val="24"/>
          <w:szCs w:val="24"/>
        </w:rPr>
        <w:t xml:space="preserve"> </w:t>
      </w:r>
      <w:r w:rsidR="00341871" w:rsidRPr="00304188">
        <w:rPr>
          <w:rFonts w:ascii="Calibri" w:eastAsia="Calibri" w:hAnsi="Calibri" w:cs="Calibri"/>
          <w:sz w:val="24"/>
          <w:szCs w:val="24"/>
        </w:rPr>
        <w:t>(10 minutes and 20 seconds)</w:t>
      </w:r>
    </w:p>
    <w:p w14:paraId="035B4A4F" w14:textId="0386E1CD" w:rsidR="007854CD" w:rsidRPr="00304188" w:rsidRDefault="00C834C3" w:rsidP="00304188">
      <w:pPr>
        <w:numPr>
          <w:ilvl w:val="0"/>
          <w:numId w:val="18"/>
        </w:numPr>
        <w:spacing w:line="240" w:lineRule="auto"/>
        <w:rPr>
          <w:rFonts w:ascii="Calibri" w:eastAsia="Calibri" w:hAnsi="Calibri" w:cs="Calibri"/>
          <w:sz w:val="24"/>
          <w:szCs w:val="24"/>
        </w:rPr>
      </w:pPr>
      <w:r w:rsidRPr="00304188">
        <w:rPr>
          <w:rFonts w:ascii="Calibri" w:eastAsia="Calibri" w:hAnsi="Calibri" w:cs="Calibri"/>
          <w:sz w:val="24"/>
          <w:szCs w:val="24"/>
        </w:rPr>
        <w:t xml:space="preserve">Review Facilitator Guide and </w:t>
      </w:r>
      <w:hyperlink r:id="rId14" w:history="1">
        <w:r w:rsidRPr="002B4267">
          <w:rPr>
            <w:rStyle w:val="Hyperlink"/>
            <w:rFonts w:ascii="Calibri" w:eastAsia="Calibri" w:hAnsi="Calibri" w:cs="Calibri"/>
            <w:sz w:val="24"/>
            <w:szCs w:val="24"/>
          </w:rPr>
          <w:t>Participant Guide</w:t>
        </w:r>
      </w:hyperlink>
      <w:r w:rsidRPr="00304188">
        <w:rPr>
          <w:rFonts w:ascii="Calibri" w:eastAsia="Calibri" w:hAnsi="Calibri" w:cs="Calibri"/>
          <w:sz w:val="24"/>
          <w:szCs w:val="24"/>
        </w:rPr>
        <w:t xml:space="preserve"> (20 minutes)</w:t>
      </w:r>
    </w:p>
    <w:p w14:paraId="603E758A" w14:textId="77777777" w:rsidR="007854CD" w:rsidRPr="00304188" w:rsidRDefault="007854CD" w:rsidP="00304188">
      <w:pPr>
        <w:spacing w:line="240" w:lineRule="auto"/>
        <w:rPr>
          <w:rFonts w:ascii="Calibri" w:eastAsia="Calibri" w:hAnsi="Calibri" w:cs="Calibri"/>
          <w:b/>
          <w:sz w:val="24"/>
          <w:szCs w:val="24"/>
        </w:rPr>
      </w:pPr>
    </w:p>
    <w:p w14:paraId="57301BDA" w14:textId="77777777" w:rsidR="007854CD" w:rsidRPr="00304188" w:rsidRDefault="00C834C3" w:rsidP="00304188">
      <w:pPr>
        <w:spacing w:line="240" w:lineRule="auto"/>
        <w:rPr>
          <w:rFonts w:ascii="Calibri" w:eastAsia="Calibri" w:hAnsi="Calibri" w:cs="Calibri"/>
          <w:b/>
          <w:sz w:val="24"/>
          <w:szCs w:val="24"/>
        </w:rPr>
      </w:pPr>
      <w:r w:rsidRPr="00304188">
        <w:rPr>
          <w:rFonts w:ascii="Calibri" w:eastAsia="Calibri" w:hAnsi="Calibri" w:cs="Calibri"/>
          <w:b/>
          <w:sz w:val="24"/>
          <w:szCs w:val="24"/>
        </w:rPr>
        <w:t>Video and Discussion Session</w:t>
      </w:r>
    </w:p>
    <w:p w14:paraId="6BA96989" w14:textId="77777777" w:rsidR="007854CD" w:rsidRPr="00304188" w:rsidRDefault="00C834C3" w:rsidP="00304188">
      <w:pPr>
        <w:numPr>
          <w:ilvl w:val="0"/>
          <w:numId w:val="19"/>
        </w:numPr>
        <w:spacing w:line="240" w:lineRule="auto"/>
        <w:rPr>
          <w:rFonts w:ascii="Calibri" w:eastAsia="Calibri" w:hAnsi="Calibri" w:cs="Calibri"/>
          <w:sz w:val="24"/>
          <w:szCs w:val="24"/>
        </w:rPr>
      </w:pPr>
      <w:r w:rsidRPr="00304188">
        <w:rPr>
          <w:rFonts w:ascii="Calibri" w:eastAsia="Calibri" w:hAnsi="Calibri" w:cs="Calibri"/>
          <w:sz w:val="24"/>
          <w:szCs w:val="24"/>
        </w:rPr>
        <w:t>Video (10 minutes and 20 seconds)</w:t>
      </w:r>
    </w:p>
    <w:p w14:paraId="5D42A9D3" w14:textId="169C097B" w:rsidR="007854CD" w:rsidRPr="00304188" w:rsidRDefault="00C834C3" w:rsidP="00304188">
      <w:pPr>
        <w:numPr>
          <w:ilvl w:val="0"/>
          <w:numId w:val="19"/>
        </w:numPr>
        <w:spacing w:line="240" w:lineRule="auto"/>
        <w:rPr>
          <w:rFonts w:ascii="Calibri" w:eastAsia="Calibri" w:hAnsi="Calibri" w:cs="Calibri"/>
          <w:sz w:val="24"/>
          <w:szCs w:val="24"/>
        </w:rPr>
      </w:pPr>
      <w:r w:rsidRPr="00304188">
        <w:rPr>
          <w:rFonts w:ascii="Calibri" w:eastAsia="Calibri" w:hAnsi="Calibri" w:cs="Calibri"/>
          <w:sz w:val="24"/>
          <w:szCs w:val="24"/>
        </w:rPr>
        <w:t>Team Discussion and Activities: (30</w:t>
      </w:r>
      <w:r w:rsidR="00752B4F" w:rsidRPr="00304188">
        <w:rPr>
          <w:rFonts w:ascii="Calibri" w:eastAsia="Calibri" w:hAnsi="Calibri" w:cs="Calibri"/>
          <w:sz w:val="24"/>
          <w:szCs w:val="24"/>
        </w:rPr>
        <w:t xml:space="preserve"> to </w:t>
      </w:r>
      <w:r w:rsidRPr="00304188">
        <w:rPr>
          <w:rFonts w:ascii="Calibri" w:eastAsia="Calibri" w:hAnsi="Calibri" w:cs="Calibri"/>
          <w:sz w:val="24"/>
          <w:szCs w:val="24"/>
        </w:rPr>
        <w:t>45 minutes)</w:t>
      </w:r>
    </w:p>
    <w:p w14:paraId="6179E3A2" w14:textId="77777777" w:rsidR="007854CD" w:rsidRPr="00304188" w:rsidRDefault="007854CD">
      <w:pPr>
        <w:rPr>
          <w:rFonts w:ascii="Calibri" w:eastAsia="Calibri" w:hAnsi="Calibri" w:cs="Calibri"/>
          <w:b/>
          <w:sz w:val="24"/>
          <w:szCs w:val="24"/>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110"/>
      </w:tblGrid>
      <w:tr w:rsidR="007854CD" w:rsidRPr="00C57B27" w14:paraId="609965D6" w14:textId="77777777" w:rsidTr="004B5602">
        <w:trPr>
          <w:trHeight w:val="288"/>
        </w:trPr>
        <w:tc>
          <w:tcPr>
            <w:tcW w:w="10110" w:type="dxa"/>
            <w:shd w:val="clear" w:color="auto" w:fill="D9D9D9"/>
            <w:tcMar>
              <w:top w:w="100" w:type="dxa"/>
              <w:left w:w="100" w:type="dxa"/>
              <w:bottom w:w="100" w:type="dxa"/>
              <w:right w:w="100" w:type="dxa"/>
            </w:tcMar>
          </w:tcPr>
          <w:p w14:paraId="1C1EB1D8"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Facilitator Preparation and Resources</w:t>
            </w:r>
          </w:p>
        </w:tc>
      </w:tr>
    </w:tbl>
    <w:p w14:paraId="77E4AFAF" w14:textId="77777777" w:rsidR="007854CD" w:rsidRPr="00C57B27" w:rsidRDefault="007854CD">
      <w:pPr>
        <w:rPr>
          <w:rFonts w:ascii="Calibri" w:eastAsia="Calibri" w:hAnsi="Calibri" w:cs="Calibri"/>
          <w:b/>
          <w:sz w:val="24"/>
          <w:szCs w:val="24"/>
        </w:rPr>
      </w:pPr>
    </w:p>
    <w:p w14:paraId="1B34D0D3" w14:textId="77777777" w:rsidR="007854CD" w:rsidRPr="00F6523C" w:rsidRDefault="00C834C3"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Review the Facilitator Guide; </w:t>
      </w:r>
    </w:p>
    <w:p w14:paraId="543BF90E" w14:textId="097FADF1" w:rsidR="007854CD" w:rsidRPr="00F6523C" w:rsidRDefault="00C834C3"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Watch </w:t>
      </w:r>
      <w:hyperlink r:id="rId15" w:history="1">
        <w:r w:rsidR="00CF2C34" w:rsidRPr="00F6523C">
          <w:rPr>
            <w:rStyle w:val="Hyperlink"/>
            <w:rFonts w:ascii="Calibri" w:eastAsia="Libre Franklin" w:hAnsi="Calibri" w:cs="Calibri"/>
            <w:sz w:val="24"/>
            <w:szCs w:val="24"/>
          </w:rPr>
          <w:t>MTSS in Secondary Schools Video Module</w:t>
        </w:r>
      </w:hyperlink>
      <w:r w:rsidRPr="00F6523C">
        <w:rPr>
          <w:rFonts w:ascii="Calibri" w:eastAsia="Calibri" w:hAnsi="Calibri" w:cs="Calibri"/>
          <w:sz w:val="24"/>
          <w:szCs w:val="24"/>
        </w:rPr>
        <w:t>;</w:t>
      </w:r>
    </w:p>
    <w:p w14:paraId="1BCE7617" w14:textId="7C32E377" w:rsidR="007854CD" w:rsidRPr="00F6523C" w:rsidRDefault="00C834C3"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Review </w:t>
      </w:r>
      <w:hyperlink r:id="rId16" w:history="1">
        <w:r w:rsidRPr="004B5602">
          <w:rPr>
            <w:rStyle w:val="Hyperlink"/>
            <w:rFonts w:ascii="Calibri" w:hAnsi="Calibri" w:cs="Calibri"/>
            <w:sz w:val="24"/>
            <w:szCs w:val="24"/>
          </w:rPr>
          <w:t>Participant Guide</w:t>
        </w:r>
      </w:hyperlink>
      <w:r w:rsidRPr="00F6523C">
        <w:rPr>
          <w:rFonts w:ascii="Calibri" w:eastAsia="Calibri" w:hAnsi="Calibri" w:cs="Calibri"/>
          <w:sz w:val="24"/>
          <w:szCs w:val="24"/>
        </w:rPr>
        <w:t>;</w:t>
      </w:r>
    </w:p>
    <w:p w14:paraId="5A950853" w14:textId="3DC9D469" w:rsidR="007854CD" w:rsidRPr="00F6523C" w:rsidRDefault="00C834C3"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Reference </w:t>
      </w:r>
      <w:r w:rsidR="0010136E" w:rsidRPr="00F6523C">
        <w:rPr>
          <w:rFonts w:ascii="Calibri" w:eastAsia="Calibri" w:hAnsi="Calibri" w:cs="Calibri"/>
          <w:sz w:val="24"/>
          <w:szCs w:val="24"/>
        </w:rPr>
        <w:t>Kentucky Multi-Tiered System of Supports (</w:t>
      </w:r>
      <w:r w:rsidRPr="00F6523C">
        <w:rPr>
          <w:rFonts w:ascii="Calibri" w:eastAsia="Calibri" w:hAnsi="Calibri" w:cs="Calibri"/>
          <w:sz w:val="24"/>
          <w:szCs w:val="24"/>
        </w:rPr>
        <w:t>KyMTSS</w:t>
      </w:r>
      <w:r w:rsidR="0010136E" w:rsidRPr="00F6523C">
        <w:rPr>
          <w:rFonts w:ascii="Calibri" w:eastAsia="Calibri" w:hAnsi="Calibri" w:cs="Calibri"/>
          <w:sz w:val="24"/>
          <w:szCs w:val="24"/>
        </w:rPr>
        <w:t>)</w:t>
      </w:r>
      <w:r w:rsidRPr="00F6523C">
        <w:rPr>
          <w:rFonts w:ascii="Calibri" w:eastAsia="Calibri" w:hAnsi="Calibri" w:cs="Calibri"/>
          <w:sz w:val="24"/>
          <w:szCs w:val="24"/>
        </w:rPr>
        <w:t xml:space="preserve"> common language key terms and video outline sections </w:t>
      </w:r>
      <w:r w:rsidR="009E0EC7" w:rsidRPr="00F6523C">
        <w:rPr>
          <w:rFonts w:ascii="Calibri" w:eastAsia="Calibri" w:hAnsi="Calibri" w:cs="Calibri"/>
          <w:sz w:val="24"/>
          <w:szCs w:val="24"/>
        </w:rPr>
        <w:t xml:space="preserve">as needed </w:t>
      </w:r>
      <w:r w:rsidRPr="00F6523C">
        <w:rPr>
          <w:rFonts w:ascii="Calibri" w:eastAsia="Calibri" w:hAnsi="Calibri" w:cs="Calibri"/>
          <w:sz w:val="24"/>
          <w:szCs w:val="24"/>
        </w:rPr>
        <w:t>prior to and during the professional learning session as needed</w:t>
      </w:r>
      <w:r w:rsidR="00AD381B" w:rsidRPr="00F6523C">
        <w:rPr>
          <w:rFonts w:ascii="Calibri" w:eastAsia="Calibri" w:hAnsi="Calibri" w:cs="Calibri"/>
          <w:sz w:val="24"/>
          <w:szCs w:val="24"/>
        </w:rPr>
        <w:t>;</w:t>
      </w:r>
    </w:p>
    <w:p w14:paraId="62E4F345" w14:textId="4A5701B0" w:rsidR="00AD381B" w:rsidRPr="00F6523C" w:rsidRDefault="00AD381B"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Review the </w:t>
      </w:r>
      <w:r w:rsidRPr="00F6523C">
        <w:rPr>
          <w:rFonts w:ascii="Calibri" w:eastAsia="Calibri" w:hAnsi="Calibri" w:cs="Calibri"/>
          <w:bCs/>
          <w:sz w:val="24"/>
          <w:szCs w:val="24"/>
        </w:rPr>
        <w:t xml:space="preserve">Post Video Discussion and Questions and select the questions to use with the team; and </w:t>
      </w:r>
    </w:p>
    <w:p w14:paraId="5810A30E" w14:textId="4D25257B" w:rsidR="00DA178A" w:rsidRPr="00F6523C" w:rsidRDefault="00C834C3" w:rsidP="008B0D79">
      <w:pPr>
        <w:pStyle w:val="ListParagraph"/>
        <w:numPr>
          <w:ilvl w:val="0"/>
          <w:numId w:val="34"/>
        </w:numPr>
        <w:spacing w:line="240" w:lineRule="auto"/>
        <w:rPr>
          <w:rFonts w:ascii="Calibri" w:eastAsia="Calibri" w:hAnsi="Calibri" w:cs="Calibri"/>
          <w:sz w:val="24"/>
          <w:szCs w:val="24"/>
        </w:rPr>
      </w:pPr>
      <w:r w:rsidRPr="00F6523C">
        <w:rPr>
          <w:rFonts w:ascii="Calibri" w:eastAsia="Calibri" w:hAnsi="Calibri" w:cs="Calibri"/>
          <w:sz w:val="24"/>
          <w:szCs w:val="24"/>
        </w:rPr>
        <w:t xml:space="preserve">Review optional activities section. </w:t>
      </w:r>
    </w:p>
    <w:p w14:paraId="7CEA9135" w14:textId="77777777" w:rsidR="00DA178A" w:rsidRPr="00C57B27" w:rsidRDefault="00DA178A" w:rsidP="008B0D79">
      <w:pPr>
        <w:spacing w:line="240" w:lineRule="auto"/>
        <w:rPr>
          <w:rFonts w:ascii="Calibri" w:eastAsia="Calibri" w:hAnsi="Calibri" w:cs="Calibri"/>
          <w:sz w:val="24"/>
          <w:szCs w:val="24"/>
        </w:rPr>
      </w:pPr>
    </w:p>
    <w:tbl>
      <w:tblPr>
        <w:tblW w:w="1002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25"/>
      </w:tblGrid>
      <w:tr w:rsidR="007854CD" w:rsidRPr="00C57B27" w14:paraId="73599CBB" w14:textId="77777777" w:rsidTr="004B5602">
        <w:trPr>
          <w:trHeight w:val="288"/>
        </w:trPr>
        <w:tc>
          <w:tcPr>
            <w:tcW w:w="10025" w:type="dxa"/>
            <w:shd w:val="clear" w:color="auto" w:fill="D9D9D9"/>
            <w:tcMar>
              <w:top w:w="100" w:type="dxa"/>
              <w:left w:w="100" w:type="dxa"/>
              <w:bottom w:w="100" w:type="dxa"/>
              <w:right w:w="100" w:type="dxa"/>
            </w:tcMar>
          </w:tcPr>
          <w:p w14:paraId="708682EC"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Facilitator Guide Purpose and Goal</w:t>
            </w:r>
          </w:p>
        </w:tc>
      </w:tr>
    </w:tbl>
    <w:p w14:paraId="4FDE9BA8" w14:textId="77777777" w:rsidR="007854CD" w:rsidRPr="00C57B27" w:rsidRDefault="007854CD">
      <w:pPr>
        <w:rPr>
          <w:rFonts w:ascii="Calibri" w:eastAsia="Calibri" w:hAnsi="Calibri" w:cs="Calibri"/>
          <w:sz w:val="24"/>
          <w:szCs w:val="24"/>
        </w:rPr>
      </w:pPr>
    </w:p>
    <w:p w14:paraId="68637B58" w14:textId="70AA5760" w:rsidR="007854CD" w:rsidRPr="00C57B27" w:rsidRDefault="00C834C3" w:rsidP="00304188">
      <w:pPr>
        <w:spacing w:line="240" w:lineRule="auto"/>
        <w:rPr>
          <w:rFonts w:ascii="Calibri" w:eastAsia="Calibri" w:hAnsi="Calibri" w:cs="Calibri"/>
          <w:sz w:val="24"/>
          <w:szCs w:val="24"/>
        </w:rPr>
      </w:pPr>
      <w:r w:rsidRPr="00C57B27">
        <w:rPr>
          <w:rFonts w:ascii="Calibri" w:eastAsia="Calibri" w:hAnsi="Calibri" w:cs="Calibri"/>
          <w:sz w:val="24"/>
          <w:szCs w:val="24"/>
        </w:rPr>
        <w:t xml:space="preserve">The purpose of the facilitator’s guide is to assist with virtual or in-person professional learning sessions regarding KyMTSS. This guide is intended to be used by administrators, instructional coaches or anyone leading a professional learning session on KyMTSS. The primary goal is to support the learning and implementation of MTSS at the district, school, classroom and student level. The guide provides the overview and resources needed for the facilitation of </w:t>
      </w:r>
      <w:r w:rsidR="005C7CC7" w:rsidRPr="00C57B27">
        <w:rPr>
          <w:rFonts w:ascii="Calibri" w:eastAsia="Calibri" w:hAnsi="Calibri" w:cs="Calibri"/>
          <w:sz w:val="24"/>
          <w:szCs w:val="24"/>
        </w:rPr>
        <w:t>video</w:t>
      </w:r>
      <w:r w:rsidRPr="00C57B27">
        <w:rPr>
          <w:rFonts w:ascii="Calibri" w:eastAsia="Calibri" w:hAnsi="Calibri" w:cs="Calibri"/>
          <w:sz w:val="24"/>
          <w:szCs w:val="24"/>
        </w:rPr>
        <w:t xml:space="preserve"> viewing and team discussion. </w:t>
      </w:r>
    </w:p>
    <w:p w14:paraId="2AE71582" w14:textId="77777777" w:rsidR="00341871" w:rsidRPr="00C57B27" w:rsidRDefault="00341871">
      <w:pPr>
        <w:rPr>
          <w:rFonts w:ascii="Calibri" w:eastAsia="Calibri" w:hAnsi="Calibri" w:cs="Calibri"/>
          <w:sz w:val="24"/>
          <w:szCs w:val="24"/>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170"/>
      </w:tblGrid>
      <w:tr w:rsidR="007854CD" w:rsidRPr="00C57B27" w14:paraId="7EED02D7" w14:textId="77777777">
        <w:tc>
          <w:tcPr>
            <w:tcW w:w="10170" w:type="dxa"/>
            <w:shd w:val="clear" w:color="auto" w:fill="D9D9D9"/>
            <w:tcMar>
              <w:top w:w="100" w:type="dxa"/>
              <w:left w:w="100" w:type="dxa"/>
              <w:bottom w:w="100" w:type="dxa"/>
              <w:right w:w="100" w:type="dxa"/>
            </w:tcMar>
          </w:tcPr>
          <w:p w14:paraId="4B7FBFC7" w14:textId="77777777" w:rsidR="007854CD" w:rsidRPr="00C57B27" w:rsidRDefault="00C834C3">
            <w:pPr>
              <w:widowControl w:val="0"/>
              <w:pBdr>
                <w:top w:val="nil"/>
                <w:left w:val="nil"/>
                <w:bottom w:val="nil"/>
                <w:right w:val="nil"/>
                <w:between w:val="nil"/>
              </w:pBdr>
              <w:spacing w:line="240" w:lineRule="auto"/>
              <w:jc w:val="center"/>
              <w:rPr>
                <w:rFonts w:ascii="Calibri" w:eastAsia="Calibri" w:hAnsi="Calibri" w:cs="Calibri"/>
                <w:b/>
                <w:sz w:val="24"/>
                <w:szCs w:val="24"/>
              </w:rPr>
            </w:pPr>
            <w:r w:rsidRPr="00C57B27">
              <w:rPr>
                <w:rFonts w:ascii="Calibri" w:eastAsia="Calibri" w:hAnsi="Calibri" w:cs="Calibri"/>
                <w:b/>
                <w:sz w:val="24"/>
                <w:szCs w:val="24"/>
              </w:rPr>
              <w:lastRenderedPageBreak/>
              <w:t xml:space="preserve">Session Focus </w:t>
            </w:r>
          </w:p>
        </w:tc>
      </w:tr>
    </w:tbl>
    <w:p w14:paraId="6592F23B" w14:textId="77777777" w:rsidR="007854CD" w:rsidRPr="00C57B27" w:rsidRDefault="007854CD">
      <w:pPr>
        <w:rPr>
          <w:rFonts w:ascii="Calibri" w:eastAsia="Calibri" w:hAnsi="Calibri" w:cs="Calibri"/>
          <w:sz w:val="24"/>
          <w:szCs w:val="24"/>
        </w:rPr>
      </w:pPr>
    </w:p>
    <w:p w14:paraId="78C975C0" w14:textId="55479680" w:rsidR="007854CD" w:rsidRPr="00C57B27" w:rsidRDefault="00976F72" w:rsidP="00C8410B">
      <w:pPr>
        <w:spacing w:line="240" w:lineRule="auto"/>
        <w:rPr>
          <w:rFonts w:ascii="Calibri" w:eastAsia="Calibri" w:hAnsi="Calibri" w:cs="Calibri"/>
          <w:sz w:val="24"/>
          <w:szCs w:val="24"/>
        </w:rPr>
      </w:pPr>
      <w:r w:rsidRPr="00C57B27">
        <w:rPr>
          <w:rFonts w:ascii="Calibri" w:eastAsia="Calibri" w:hAnsi="Calibri" w:cs="Calibri"/>
          <w:sz w:val="24"/>
          <w:szCs w:val="24"/>
        </w:rPr>
        <w:t>In this module, KyMTSS in secondary schools will be explored</w:t>
      </w:r>
      <w:r w:rsidRPr="00C57B27">
        <w:rPr>
          <w:rFonts w:ascii="Calibri" w:eastAsia="Calibri" w:hAnsi="Calibri" w:cs="Calibri"/>
          <w:color w:val="000000"/>
          <w:sz w:val="24"/>
          <w:szCs w:val="24"/>
        </w:rPr>
        <w:t xml:space="preserve">. </w:t>
      </w:r>
      <w:r w:rsidRPr="00C57B27">
        <w:rPr>
          <w:rFonts w:ascii="Calibri" w:eastAsia="Calibri" w:hAnsi="Calibri" w:cs="Calibri"/>
          <w:sz w:val="24"/>
          <w:szCs w:val="24"/>
        </w:rPr>
        <w:t xml:space="preserve">The content focuses on effective MTSS at the secondary level. Participants will get an overview of the essential elements at the secondary level </w:t>
      </w:r>
      <w:r w:rsidR="005C7CC7" w:rsidRPr="00C57B27">
        <w:rPr>
          <w:rFonts w:ascii="Calibri" w:eastAsia="Calibri" w:hAnsi="Calibri" w:cs="Calibri"/>
          <w:sz w:val="24"/>
          <w:szCs w:val="24"/>
        </w:rPr>
        <w:t>to</w:t>
      </w:r>
      <w:r w:rsidRPr="00C57B27">
        <w:rPr>
          <w:rFonts w:ascii="Calibri" w:eastAsia="Calibri" w:hAnsi="Calibri" w:cs="Calibri"/>
          <w:sz w:val="24"/>
          <w:szCs w:val="24"/>
        </w:rPr>
        <w:t xml:space="preserve"> create a learning environment that meets the needs of every student.</w:t>
      </w:r>
    </w:p>
    <w:p w14:paraId="7AAEF4EC" w14:textId="77777777" w:rsidR="00300029" w:rsidRPr="00C57B27" w:rsidRDefault="00300029">
      <w:pPr>
        <w:rPr>
          <w:rFonts w:ascii="Calibri" w:eastAsia="Calibri" w:hAnsi="Calibri" w:cs="Calibri"/>
          <w:sz w:val="24"/>
          <w:szCs w:val="24"/>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110"/>
      </w:tblGrid>
      <w:tr w:rsidR="007854CD" w:rsidRPr="00C57B27" w14:paraId="0621B34F" w14:textId="77777777">
        <w:tc>
          <w:tcPr>
            <w:tcW w:w="10110" w:type="dxa"/>
            <w:shd w:val="clear" w:color="auto" w:fill="D9D9D9"/>
            <w:tcMar>
              <w:top w:w="100" w:type="dxa"/>
              <w:left w:w="100" w:type="dxa"/>
              <w:bottom w:w="100" w:type="dxa"/>
              <w:right w:w="100" w:type="dxa"/>
            </w:tcMar>
          </w:tcPr>
          <w:p w14:paraId="63B732B8"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Session Participant Materials</w:t>
            </w:r>
          </w:p>
        </w:tc>
      </w:tr>
    </w:tbl>
    <w:p w14:paraId="55E897D8" w14:textId="77777777" w:rsidR="007854CD" w:rsidRPr="00C57B27" w:rsidRDefault="007854CD">
      <w:pPr>
        <w:rPr>
          <w:rFonts w:ascii="Calibri" w:eastAsia="Calibri" w:hAnsi="Calibri" w:cs="Calibri"/>
          <w:b/>
          <w:sz w:val="24"/>
          <w:szCs w:val="24"/>
        </w:rPr>
      </w:pPr>
    </w:p>
    <w:p w14:paraId="57161182" w14:textId="18B408DE" w:rsidR="007854CD" w:rsidRPr="004B5602" w:rsidRDefault="00000000">
      <w:pPr>
        <w:numPr>
          <w:ilvl w:val="0"/>
          <w:numId w:val="22"/>
        </w:numPr>
        <w:rPr>
          <w:rFonts w:ascii="Calibri" w:eastAsia="Calibri" w:hAnsi="Calibri" w:cs="Calibri"/>
          <w:sz w:val="24"/>
          <w:szCs w:val="24"/>
        </w:rPr>
      </w:pPr>
      <w:hyperlink r:id="rId17" w:history="1">
        <w:r w:rsidR="00C834C3" w:rsidRPr="004B5602">
          <w:rPr>
            <w:rStyle w:val="Hyperlink"/>
            <w:rFonts w:ascii="Calibri" w:eastAsia="Calibri" w:hAnsi="Calibri" w:cs="Calibri"/>
            <w:sz w:val="24"/>
            <w:szCs w:val="24"/>
          </w:rPr>
          <w:t>Participant Guide</w:t>
        </w:r>
      </w:hyperlink>
    </w:p>
    <w:p w14:paraId="04AA927B" w14:textId="77777777" w:rsidR="007854CD" w:rsidRPr="00C57B27" w:rsidRDefault="00C834C3">
      <w:pPr>
        <w:numPr>
          <w:ilvl w:val="0"/>
          <w:numId w:val="22"/>
        </w:numPr>
        <w:rPr>
          <w:rFonts w:ascii="Calibri" w:eastAsia="Calibri" w:hAnsi="Calibri" w:cs="Calibri"/>
          <w:sz w:val="24"/>
          <w:szCs w:val="24"/>
        </w:rPr>
      </w:pPr>
      <w:r w:rsidRPr="00C57B27">
        <w:rPr>
          <w:rFonts w:ascii="Calibri" w:eastAsia="Calibri" w:hAnsi="Calibri" w:cs="Calibri"/>
          <w:sz w:val="24"/>
          <w:szCs w:val="24"/>
        </w:rPr>
        <w:t xml:space="preserve">Pen or pencil </w:t>
      </w:r>
    </w:p>
    <w:p w14:paraId="17A6CF48" w14:textId="486F076F" w:rsidR="007854CD" w:rsidRPr="00C57B27" w:rsidRDefault="00C834C3" w:rsidP="00737385">
      <w:pPr>
        <w:numPr>
          <w:ilvl w:val="0"/>
          <w:numId w:val="22"/>
        </w:numPr>
        <w:rPr>
          <w:rFonts w:ascii="Calibri" w:eastAsia="Calibri" w:hAnsi="Calibri" w:cs="Calibri"/>
          <w:sz w:val="24"/>
          <w:szCs w:val="24"/>
        </w:rPr>
      </w:pPr>
      <w:r w:rsidRPr="00C57B27">
        <w:rPr>
          <w:rFonts w:ascii="Calibri" w:eastAsia="Calibri" w:hAnsi="Calibri" w:cs="Calibri"/>
          <w:sz w:val="24"/>
          <w:szCs w:val="24"/>
        </w:rPr>
        <w:t>Optional highlighter and post-it notes.</w:t>
      </w:r>
    </w:p>
    <w:p w14:paraId="3414DA4C" w14:textId="77777777" w:rsidR="00300029" w:rsidRPr="00C57B27" w:rsidRDefault="00300029" w:rsidP="00D042A2">
      <w:pPr>
        <w:ind w:left="720"/>
        <w:rPr>
          <w:rFonts w:ascii="Calibri" w:eastAsia="Calibri" w:hAnsi="Calibri" w:cs="Calibri"/>
          <w:sz w:val="24"/>
          <w:szCs w:val="24"/>
        </w:rPr>
      </w:pPr>
    </w:p>
    <w:tbl>
      <w:tblPr>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50"/>
      </w:tblGrid>
      <w:tr w:rsidR="007854CD" w:rsidRPr="00C57B27" w14:paraId="18159364" w14:textId="77777777">
        <w:tc>
          <w:tcPr>
            <w:tcW w:w="10050" w:type="dxa"/>
            <w:shd w:val="clear" w:color="auto" w:fill="D9D9D9"/>
            <w:tcMar>
              <w:top w:w="100" w:type="dxa"/>
              <w:left w:w="100" w:type="dxa"/>
              <w:bottom w:w="100" w:type="dxa"/>
              <w:right w:w="100" w:type="dxa"/>
            </w:tcMar>
          </w:tcPr>
          <w:p w14:paraId="756AAA56"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Video and Team Discussion</w:t>
            </w:r>
          </w:p>
        </w:tc>
      </w:tr>
    </w:tbl>
    <w:p w14:paraId="13C2AD7A" w14:textId="77777777" w:rsidR="007854CD" w:rsidRPr="00C57B27" w:rsidRDefault="007854CD" w:rsidP="00737385">
      <w:pPr>
        <w:spacing w:line="240" w:lineRule="auto"/>
        <w:rPr>
          <w:rFonts w:ascii="Calibri" w:eastAsia="Calibri" w:hAnsi="Calibri" w:cs="Calibri"/>
          <w:sz w:val="24"/>
          <w:szCs w:val="24"/>
        </w:rPr>
      </w:pPr>
    </w:p>
    <w:tbl>
      <w:tblPr>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05"/>
      </w:tblGrid>
      <w:tr w:rsidR="007854CD" w:rsidRPr="00C57B27" w14:paraId="1ADA70F8" w14:textId="77777777">
        <w:trPr>
          <w:trHeight w:val="1695"/>
        </w:trPr>
        <w:tc>
          <w:tcPr>
            <w:tcW w:w="10005" w:type="dxa"/>
            <w:shd w:val="clear" w:color="auto" w:fill="FFFFFF"/>
            <w:tcMar>
              <w:top w:w="100" w:type="dxa"/>
              <w:left w:w="100" w:type="dxa"/>
              <w:bottom w:w="100" w:type="dxa"/>
              <w:right w:w="100" w:type="dxa"/>
            </w:tcMar>
          </w:tcPr>
          <w:p w14:paraId="3265C034" w14:textId="5837A717" w:rsidR="00F10F08" w:rsidRPr="00971494" w:rsidRDefault="00F10F08" w:rsidP="0087104B">
            <w:pPr>
              <w:spacing w:line="240" w:lineRule="auto"/>
              <w:rPr>
                <w:rFonts w:ascii="Calibri" w:eastAsia="Calibri" w:hAnsi="Calibri" w:cs="Calibri"/>
                <w:i/>
                <w:sz w:val="24"/>
                <w:szCs w:val="24"/>
              </w:rPr>
            </w:pPr>
            <w:r w:rsidRPr="00971494">
              <w:rPr>
                <w:rFonts w:ascii="Calibri" w:eastAsia="Calibri" w:hAnsi="Calibri" w:cs="Calibri"/>
                <w:b/>
                <w:sz w:val="24"/>
                <w:szCs w:val="24"/>
              </w:rPr>
              <w:t xml:space="preserve">Facilitator Prompt to Activate Learning: </w:t>
            </w:r>
            <w:r w:rsidRPr="00971494">
              <w:rPr>
                <w:rFonts w:ascii="Calibri" w:eastAsia="Calibri" w:hAnsi="Calibri" w:cs="Calibri"/>
                <w:sz w:val="24"/>
                <w:szCs w:val="24"/>
              </w:rPr>
              <w:t>Prior to showing the video</w:t>
            </w:r>
            <w:r w:rsidR="00A25E9E">
              <w:rPr>
                <w:rFonts w:ascii="Calibri" w:eastAsia="Calibri" w:hAnsi="Calibri" w:cs="Calibri"/>
                <w:sz w:val="24"/>
                <w:szCs w:val="24"/>
              </w:rPr>
              <w:t>,</w:t>
            </w:r>
            <w:r w:rsidRPr="00971494">
              <w:rPr>
                <w:rFonts w:ascii="Calibri" w:eastAsia="Calibri" w:hAnsi="Calibri" w:cs="Calibri"/>
                <w:sz w:val="24"/>
                <w:szCs w:val="24"/>
              </w:rPr>
              <w:t xml:space="preserve"> allow participants time to complete the “my current understanding and questions” portion </w:t>
            </w:r>
            <w:r>
              <w:rPr>
                <w:rFonts w:ascii="Calibri" w:eastAsia="Calibri" w:hAnsi="Calibri" w:cs="Calibri"/>
                <w:sz w:val="24"/>
                <w:szCs w:val="24"/>
              </w:rPr>
              <w:t xml:space="preserve">MTSS as an </w:t>
            </w:r>
            <w:r w:rsidR="00681B7B">
              <w:rPr>
                <w:rFonts w:ascii="Calibri" w:eastAsia="Calibri" w:hAnsi="Calibri" w:cs="Calibri"/>
                <w:sz w:val="24"/>
                <w:szCs w:val="24"/>
              </w:rPr>
              <w:t>I</w:t>
            </w:r>
            <w:r>
              <w:rPr>
                <w:rFonts w:ascii="Calibri" w:eastAsia="Calibri" w:hAnsi="Calibri" w:cs="Calibri"/>
                <w:sz w:val="24"/>
                <w:szCs w:val="24"/>
              </w:rPr>
              <w:t xml:space="preserve">ntegrated </w:t>
            </w:r>
            <w:r w:rsidR="00681B7B">
              <w:rPr>
                <w:rFonts w:ascii="Calibri" w:eastAsia="Calibri" w:hAnsi="Calibri" w:cs="Calibri"/>
                <w:sz w:val="24"/>
                <w:szCs w:val="24"/>
              </w:rPr>
              <w:t>F</w:t>
            </w:r>
            <w:r>
              <w:rPr>
                <w:rFonts w:ascii="Calibri" w:eastAsia="Calibri" w:hAnsi="Calibri" w:cs="Calibri"/>
                <w:sz w:val="24"/>
                <w:szCs w:val="24"/>
              </w:rPr>
              <w:t xml:space="preserve">ramework in </w:t>
            </w:r>
            <w:r w:rsidR="00681B7B">
              <w:rPr>
                <w:rFonts w:ascii="Calibri" w:eastAsia="Calibri" w:hAnsi="Calibri" w:cs="Calibri"/>
                <w:sz w:val="24"/>
                <w:szCs w:val="24"/>
              </w:rPr>
              <w:t>S</w:t>
            </w:r>
            <w:r>
              <w:rPr>
                <w:rFonts w:ascii="Calibri" w:eastAsia="Calibri" w:hAnsi="Calibri" w:cs="Calibri"/>
                <w:sz w:val="24"/>
                <w:szCs w:val="24"/>
              </w:rPr>
              <w:t xml:space="preserve">econdary </w:t>
            </w:r>
            <w:r w:rsidR="00681B7B">
              <w:rPr>
                <w:rFonts w:ascii="Calibri" w:eastAsia="Calibri" w:hAnsi="Calibri" w:cs="Calibri"/>
                <w:sz w:val="24"/>
                <w:szCs w:val="24"/>
              </w:rPr>
              <w:t>S</w:t>
            </w:r>
            <w:r>
              <w:rPr>
                <w:rFonts w:ascii="Calibri" w:eastAsia="Calibri" w:hAnsi="Calibri" w:cs="Calibri"/>
                <w:sz w:val="24"/>
                <w:szCs w:val="24"/>
              </w:rPr>
              <w:t xml:space="preserve">chools </w:t>
            </w:r>
            <w:r w:rsidRPr="00971494">
              <w:rPr>
                <w:rFonts w:ascii="Calibri" w:eastAsia="Calibri" w:hAnsi="Calibri" w:cs="Calibri"/>
                <w:sz w:val="24"/>
                <w:szCs w:val="24"/>
              </w:rPr>
              <w:t xml:space="preserve">portion on the participant guide. </w:t>
            </w:r>
            <w:r w:rsidR="00A25E9E">
              <w:rPr>
                <w:rFonts w:ascii="Calibri" w:eastAsia="Calibri" w:hAnsi="Calibri" w:cs="Calibri"/>
                <w:sz w:val="24"/>
                <w:szCs w:val="24"/>
              </w:rPr>
              <w:t xml:space="preserve">The </w:t>
            </w:r>
            <w:r w:rsidR="00A25E9E">
              <w:rPr>
                <w:rStyle w:val="normaltextrun"/>
                <w:rFonts w:ascii="Calibri" w:hAnsi="Calibri" w:cs="Calibri"/>
                <w:color w:val="000000"/>
                <w:sz w:val="24"/>
                <w:szCs w:val="24"/>
                <w:shd w:val="clear" w:color="auto" w:fill="FFFFFF"/>
              </w:rPr>
              <w:t>f</w:t>
            </w:r>
            <w:r w:rsidRPr="00971494">
              <w:rPr>
                <w:rStyle w:val="normaltextrun"/>
                <w:rFonts w:ascii="Calibri" w:hAnsi="Calibri" w:cs="Calibri"/>
                <w:color w:val="000000"/>
                <w:sz w:val="24"/>
                <w:szCs w:val="24"/>
                <w:shd w:val="clear" w:color="auto" w:fill="FFFFFF"/>
              </w:rPr>
              <w:t xml:space="preserve">acilitator may use the “my current understanding and questions” section below to record any notes. </w:t>
            </w:r>
            <w:r w:rsidRPr="00971494">
              <w:rPr>
                <w:rFonts w:ascii="Calibri" w:eastAsia="Calibri" w:hAnsi="Calibri" w:cs="Calibri"/>
                <w:sz w:val="24"/>
                <w:szCs w:val="24"/>
              </w:rPr>
              <w:t xml:space="preserve">Initially, participants will only focus on the first key concept, </w:t>
            </w:r>
            <w:r>
              <w:rPr>
                <w:rFonts w:ascii="Calibri" w:eastAsia="Calibri" w:hAnsi="Calibri" w:cs="Calibri"/>
                <w:sz w:val="24"/>
                <w:szCs w:val="24"/>
              </w:rPr>
              <w:t xml:space="preserve">MTSS as an </w:t>
            </w:r>
            <w:r w:rsidR="00681B7B">
              <w:rPr>
                <w:rFonts w:ascii="Calibri" w:eastAsia="Calibri" w:hAnsi="Calibri" w:cs="Calibri"/>
                <w:sz w:val="24"/>
                <w:szCs w:val="24"/>
              </w:rPr>
              <w:t>I</w:t>
            </w:r>
            <w:r>
              <w:rPr>
                <w:rFonts w:ascii="Calibri" w:eastAsia="Calibri" w:hAnsi="Calibri" w:cs="Calibri"/>
                <w:sz w:val="24"/>
                <w:szCs w:val="24"/>
              </w:rPr>
              <w:t xml:space="preserve">ntegrated </w:t>
            </w:r>
            <w:r w:rsidR="00681B7B">
              <w:rPr>
                <w:rFonts w:ascii="Calibri" w:eastAsia="Calibri" w:hAnsi="Calibri" w:cs="Calibri"/>
                <w:sz w:val="24"/>
                <w:szCs w:val="24"/>
              </w:rPr>
              <w:t>F</w:t>
            </w:r>
            <w:r>
              <w:rPr>
                <w:rFonts w:ascii="Calibri" w:eastAsia="Calibri" w:hAnsi="Calibri" w:cs="Calibri"/>
                <w:sz w:val="24"/>
                <w:szCs w:val="24"/>
              </w:rPr>
              <w:t xml:space="preserve">ramework in </w:t>
            </w:r>
            <w:r w:rsidR="00681B7B">
              <w:rPr>
                <w:rFonts w:ascii="Calibri" w:eastAsia="Calibri" w:hAnsi="Calibri" w:cs="Calibri"/>
                <w:sz w:val="24"/>
                <w:szCs w:val="24"/>
              </w:rPr>
              <w:t>S</w:t>
            </w:r>
            <w:r>
              <w:rPr>
                <w:rFonts w:ascii="Calibri" w:eastAsia="Calibri" w:hAnsi="Calibri" w:cs="Calibri"/>
                <w:sz w:val="24"/>
                <w:szCs w:val="24"/>
              </w:rPr>
              <w:t xml:space="preserve">econdary </w:t>
            </w:r>
            <w:r w:rsidR="00681B7B">
              <w:rPr>
                <w:rFonts w:ascii="Calibri" w:eastAsia="Calibri" w:hAnsi="Calibri" w:cs="Calibri"/>
                <w:sz w:val="24"/>
                <w:szCs w:val="24"/>
              </w:rPr>
              <w:t>S</w:t>
            </w:r>
            <w:r>
              <w:rPr>
                <w:rFonts w:ascii="Calibri" w:eastAsia="Calibri" w:hAnsi="Calibri" w:cs="Calibri"/>
                <w:sz w:val="24"/>
                <w:szCs w:val="24"/>
              </w:rPr>
              <w:t>chools</w:t>
            </w:r>
            <w:r w:rsidRPr="00971494">
              <w:rPr>
                <w:rFonts w:ascii="Calibri" w:eastAsia="Calibri" w:hAnsi="Calibri" w:cs="Calibri"/>
                <w:sz w:val="24"/>
                <w:szCs w:val="24"/>
              </w:rPr>
              <w:t xml:space="preserve">. Allow time for discussion and sharing, </w:t>
            </w:r>
            <w:r w:rsidRPr="000B6C31">
              <w:rPr>
                <w:rFonts w:ascii="Calibri" w:eastAsia="Calibri" w:hAnsi="Calibri" w:cs="Calibri"/>
                <w:sz w:val="24"/>
                <w:szCs w:val="24"/>
              </w:rPr>
              <w:t xml:space="preserve">and </w:t>
            </w:r>
            <w:r w:rsidRPr="00971494">
              <w:rPr>
                <w:rFonts w:ascii="Calibri" w:eastAsia="Calibri" w:hAnsi="Calibri" w:cs="Calibri"/>
                <w:sz w:val="24"/>
                <w:szCs w:val="24"/>
              </w:rPr>
              <w:t xml:space="preserve">then watch the video. While watching the video, participants will continue to take notes and generate questions using the </w:t>
            </w:r>
            <w:r w:rsidR="00243713">
              <w:rPr>
                <w:rFonts w:ascii="Calibri" w:eastAsia="Calibri" w:hAnsi="Calibri" w:cs="Calibri"/>
                <w:sz w:val="24"/>
                <w:szCs w:val="24"/>
              </w:rPr>
              <w:t xml:space="preserve">table on the </w:t>
            </w:r>
            <w:r w:rsidR="002834E1">
              <w:rPr>
                <w:rFonts w:ascii="Calibri" w:eastAsia="Calibri" w:hAnsi="Calibri" w:cs="Calibri"/>
                <w:sz w:val="24"/>
                <w:szCs w:val="24"/>
              </w:rPr>
              <w:t>next page</w:t>
            </w:r>
            <w:r w:rsidRPr="00971494">
              <w:rPr>
                <w:rFonts w:ascii="Calibri" w:eastAsia="Calibri" w:hAnsi="Calibri" w:cs="Calibri"/>
                <w:sz w:val="24"/>
                <w:szCs w:val="24"/>
              </w:rPr>
              <w:t xml:space="preserve">. Refer to the directions in the participant guide for further </w:t>
            </w:r>
            <w:r w:rsidR="00666A39">
              <w:rPr>
                <w:rFonts w:ascii="Calibri" w:eastAsia="Calibri" w:hAnsi="Calibri" w:cs="Calibri"/>
                <w:sz w:val="24"/>
                <w:szCs w:val="24"/>
              </w:rPr>
              <w:t>information</w:t>
            </w:r>
            <w:r w:rsidRPr="00971494">
              <w:rPr>
                <w:rFonts w:ascii="Calibri" w:eastAsia="Calibri" w:hAnsi="Calibri" w:cs="Calibri"/>
                <w:sz w:val="24"/>
                <w:szCs w:val="24"/>
              </w:rPr>
              <w:t xml:space="preserve">. </w:t>
            </w:r>
            <w:r w:rsidRPr="000B6C31">
              <w:rPr>
                <w:rFonts w:ascii="Calibri" w:eastAsia="Calibri" w:hAnsi="Calibri" w:cs="Calibri"/>
                <w:sz w:val="24"/>
                <w:szCs w:val="24"/>
              </w:rPr>
              <w:t>T</w:t>
            </w:r>
            <w:r w:rsidRPr="00971494">
              <w:rPr>
                <w:rFonts w:ascii="Calibri" w:eastAsia="Calibri" w:hAnsi="Calibri" w:cs="Calibri"/>
                <w:sz w:val="24"/>
                <w:szCs w:val="24"/>
              </w:rPr>
              <w:t xml:space="preserve">he documents and sites referenced in the video are hyperlinked in the </w:t>
            </w:r>
            <w:r w:rsidRPr="000B6C31">
              <w:rPr>
                <w:rFonts w:ascii="Calibri" w:eastAsia="Calibri" w:hAnsi="Calibri" w:cs="Calibri"/>
                <w:sz w:val="24"/>
                <w:szCs w:val="24"/>
              </w:rPr>
              <w:t>f</w:t>
            </w:r>
            <w:r w:rsidRPr="00971494">
              <w:rPr>
                <w:rFonts w:ascii="Calibri" w:eastAsia="Calibri" w:hAnsi="Calibri" w:cs="Calibri"/>
                <w:sz w:val="24"/>
                <w:szCs w:val="24"/>
              </w:rPr>
              <w:t xml:space="preserve">acilitator and </w:t>
            </w:r>
            <w:r w:rsidRPr="000B6C31">
              <w:rPr>
                <w:rFonts w:ascii="Calibri" w:eastAsia="Calibri" w:hAnsi="Calibri" w:cs="Calibri"/>
                <w:sz w:val="24"/>
                <w:szCs w:val="24"/>
              </w:rPr>
              <w:t>p</w:t>
            </w:r>
            <w:r w:rsidRPr="00971494">
              <w:rPr>
                <w:rFonts w:ascii="Calibri" w:eastAsia="Calibri" w:hAnsi="Calibri" w:cs="Calibri"/>
                <w:sz w:val="24"/>
                <w:szCs w:val="24"/>
              </w:rPr>
              <w:t xml:space="preserve">articipant </w:t>
            </w:r>
            <w:r w:rsidRPr="000B6C31">
              <w:rPr>
                <w:rFonts w:ascii="Calibri" w:eastAsia="Calibri" w:hAnsi="Calibri" w:cs="Calibri"/>
                <w:sz w:val="24"/>
                <w:szCs w:val="24"/>
              </w:rPr>
              <w:t>g</w:t>
            </w:r>
            <w:r w:rsidRPr="00971494">
              <w:rPr>
                <w:rFonts w:ascii="Calibri" w:eastAsia="Calibri" w:hAnsi="Calibri" w:cs="Calibri"/>
                <w:sz w:val="24"/>
                <w:szCs w:val="24"/>
              </w:rPr>
              <w:t xml:space="preserve">uides. </w:t>
            </w:r>
          </w:p>
          <w:p w14:paraId="048B554C" w14:textId="77777777" w:rsidR="00F10F08" w:rsidRPr="00971494" w:rsidRDefault="00F10F08" w:rsidP="0087104B">
            <w:pPr>
              <w:spacing w:line="240" w:lineRule="auto"/>
              <w:rPr>
                <w:rFonts w:ascii="Calibri" w:eastAsia="Times New Roman" w:hAnsi="Calibri" w:cs="Calibri"/>
                <w:sz w:val="24"/>
                <w:szCs w:val="24"/>
                <w:lang w:val="en-US"/>
              </w:rPr>
            </w:pPr>
          </w:p>
          <w:p w14:paraId="595E89D4" w14:textId="56D42BB1" w:rsidR="007854CD" w:rsidRPr="0097599D" w:rsidRDefault="00F10F08" w:rsidP="0087104B">
            <w:pPr>
              <w:pStyle w:val="NormalWeb"/>
              <w:spacing w:before="0" w:beforeAutospacing="0" w:after="0" w:afterAutospacing="0"/>
              <w:rPr>
                <w:rFonts w:ascii="Calibri" w:eastAsia="Calibri" w:hAnsi="Calibri" w:cs="Calibri"/>
                <w:b/>
              </w:rPr>
            </w:pPr>
            <w:r w:rsidRPr="0030116D">
              <w:rPr>
                <w:rFonts w:ascii="Calibri" w:hAnsi="Calibri" w:cs="Calibri"/>
                <w:color w:val="000000"/>
              </w:rPr>
              <w:t>As the facilitator, you may choose to pause at any time in the viewing process for team discussion, questions and clarifications.</w:t>
            </w:r>
          </w:p>
        </w:tc>
      </w:tr>
    </w:tbl>
    <w:p w14:paraId="75EB0F4D" w14:textId="77777777" w:rsidR="00367E70" w:rsidRPr="00C57B27" w:rsidRDefault="00367E70">
      <w:pPr>
        <w:spacing w:line="240" w:lineRule="auto"/>
        <w:rPr>
          <w:rFonts w:ascii="Calibri" w:eastAsia="Calibri" w:hAnsi="Calibri" w:cs="Calibri"/>
          <w:b/>
          <w:sz w:val="16"/>
          <w:szCs w:val="16"/>
        </w:rPr>
      </w:pPr>
    </w:p>
    <w:p w14:paraId="28F1E114" w14:textId="77777777" w:rsidR="002C680B" w:rsidRPr="00C57B27" w:rsidRDefault="002C680B">
      <w:pPr>
        <w:spacing w:line="240" w:lineRule="auto"/>
        <w:rPr>
          <w:rFonts w:ascii="Calibri" w:eastAsia="Calibri" w:hAnsi="Calibri" w:cs="Calibri"/>
          <w:b/>
          <w:sz w:val="16"/>
          <w:szCs w:val="16"/>
        </w:rPr>
      </w:pPr>
    </w:p>
    <w:tbl>
      <w:tblPr>
        <w:tblStyle w:val="TableGrid"/>
        <w:tblW w:w="9985" w:type="dxa"/>
        <w:tblLook w:val="04A0" w:firstRow="1" w:lastRow="0" w:firstColumn="1" w:lastColumn="0" w:noHBand="0" w:noVBand="1"/>
      </w:tblPr>
      <w:tblGrid>
        <w:gridCol w:w="9985"/>
      </w:tblGrid>
      <w:tr w:rsidR="002C680B" w:rsidRPr="00721965" w14:paraId="193C4856" w14:textId="77777777" w:rsidTr="002C680B">
        <w:tc>
          <w:tcPr>
            <w:tcW w:w="9985" w:type="dxa"/>
            <w:shd w:val="clear" w:color="auto" w:fill="D9D9D9" w:themeFill="background1" w:themeFillShade="D9"/>
          </w:tcPr>
          <w:p w14:paraId="6B62A64E" w14:textId="77777777" w:rsidR="002C680B" w:rsidRPr="00721965" w:rsidRDefault="002C680B">
            <w:pPr>
              <w:jc w:val="center"/>
              <w:rPr>
                <w:rFonts w:ascii="Calibri" w:eastAsia="Calibri" w:hAnsi="Calibri" w:cs="Calibri"/>
                <w:b/>
                <w:sz w:val="24"/>
                <w:szCs w:val="24"/>
              </w:rPr>
            </w:pPr>
            <w:bookmarkStart w:id="3" w:name="_Hlk132382158"/>
            <w:r w:rsidRPr="00721965">
              <w:rPr>
                <w:rFonts w:ascii="Calibri" w:eastAsia="Calibri" w:hAnsi="Calibri" w:cs="Calibri"/>
                <w:b/>
                <w:sz w:val="24"/>
                <w:szCs w:val="24"/>
              </w:rPr>
              <w:t>Icon Legend</w:t>
            </w:r>
          </w:p>
          <w:p w14:paraId="4292EA88" w14:textId="29E0E98C" w:rsidR="002C680B" w:rsidRPr="00721965" w:rsidRDefault="002C680B" w:rsidP="00F035E2">
            <w:pPr>
              <w:jc w:val="center"/>
              <w:rPr>
                <w:rFonts w:ascii="Calibri" w:eastAsia="Calibri" w:hAnsi="Calibri" w:cs="Calibri"/>
                <w:b/>
                <w:sz w:val="24"/>
                <w:szCs w:val="24"/>
              </w:rPr>
            </w:pPr>
            <w:r w:rsidRPr="00721965">
              <w:rPr>
                <w:rFonts w:ascii="Calibri" w:eastAsia="Calibri" w:hAnsi="Calibri" w:cs="Calibri"/>
                <w:sz w:val="24"/>
                <w:szCs w:val="24"/>
              </w:rPr>
              <w:t>The</w:t>
            </w:r>
            <w:r w:rsidR="004B5602">
              <w:rPr>
                <w:rFonts w:ascii="Calibri" w:eastAsia="Calibri" w:hAnsi="Calibri" w:cs="Calibri"/>
                <w:sz w:val="24"/>
                <w:szCs w:val="24"/>
              </w:rPr>
              <w:t>se</w:t>
            </w:r>
            <w:r w:rsidRPr="00721965">
              <w:rPr>
                <w:rFonts w:ascii="Calibri" w:eastAsia="Calibri" w:hAnsi="Calibri" w:cs="Calibri"/>
                <w:sz w:val="24"/>
                <w:szCs w:val="24"/>
              </w:rPr>
              <w:t xml:space="preserve"> icons indicate the suggested grouping for reflection, discussion and activities.</w:t>
            </w:r>
          </w:p>
        </w:tc>
      </w:tr>
    </w:tbl>
    <w:p w14:paraId="4D0E5E28" w14:textId="77777777" w:rsidR="002C680B" w:rsidRPr="00721965" w:rsidRDefault="002C680B" w:rsidP="002C680B">
      <w:pPr>
        <w:spacing w:line="240" w:lineRule="auto"/>
        <w:rPr>
          <w:rFonts w:ascii="Calibri" w:eastAsia="Calibri" w:hAnsi="Calibri" w:cs="Calibri"/>
          <w:b/>
          <w:sz w:val="16"/>
          <w:szCs w:val="16"/>
        </w:rPr>
      </w:pPr>
    </w:p>
    <w:tbl>
      <w:tblPr>
        <w:tblStyle w:val="TableGrid"/>
        <w:tblW w:w="9985" w:type="dxa"/>
        <w:tblLook w:val="04A0" w:firstRow="1" w:lastRow="0" w:firstColumn="1" w:lastColumn="0" w:noHBand="0" w:noVBand="1"/>
      </w:tblPr>
      <w:tblGrid>
        <w:gridCol w:w="3189"/>
        <w:gridCol w:w="3190"/>
        <w:gridCol w:w="3606"/>
      </w:tblGrid>
      <w:tr w:rsidR="00126250" w14:paraId="33674515" w14:textId="77777777" w:rsidTr="0087104B">
        <w:trPr>
          <w:trHeight w:val="890"/>
        </w:trPr>
        <w:tc>
          <w:tcPr>
            <w:tcW w:w="3189" w:type="dxa"/>
          </w:tcPr>
          <w:p w14:paraId="68736355" w14:textId="77777777" w:rsidR="00126250" w:rsidRDefault="00126250">
            <w:pPr>
              <w:spacing w:after="240"/>
              <w:rPr>
                <w:rFonts w:ascii="Calibri" w:eastAsia="Calibri" w:hAnsi="Calibri" w:cs="Calibri"/>
                <w:b/>
              </w:rPr>
            </w:pPr>
            <w:r w:rsidRPr="00B96ED2">
              <w:rPr>
                <w:rFonts w:asciiTheme="majorHAnsi" w:eastAsia="Calibri" w:hAnsiTheme="majorHAnsi" w:cstheme="majorHAnsi"/>
                <w:b/>
                <w:noProof/>
                <w:sz w:val="24"/>
                <w:szCs w:val="24"/>
              </w:rPr>
              <w:drawing>
                <wp:anchor distT="114300" distB="114300" distL="114300" distR="114300" simplePos="0" relativeHeight="251658245" behindDoc="0" locked="0" layoutInCell="1" hidden="0" allowOverlap="1" wp14:anchorId="1BD20515" wp14:editId="6319B0EC">
                  <wp:simplePos x="0" y="0"/>
                  <wp:positionH relativeFrom="page">
                    <wp:posOffset>1250950</wp:posOffset>
                  </wp:positionH>
                  <wp:positionV relativeFrom="page">
                    <wp:posOffset>40005</wp:posOffset>
                  </wp:positionV>
                  <wp:extent cx="464820" cy="502920"/>
                  <wp:effectExtent l="0" t="0" r="0" b="0"/>
                  <wp:wrapSquare wrapText="bothSides" distT="114300" distB="114300" distL="114300" distR="114300"/>
                  <wp:docPr id="906103004" name="Picture 906103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34659755" name="Picture 1734659755">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464820" cy="502920"/>
                          </a:xfrm>
                          <a:prstGeom prst="rect">
                            <a:avLst/>
                          </a:prstGeom>
                          <a:ln/>
                        </pic:spPr>
                      </pic:pic>
                    </a:graphicData>
                  </a:graphic>
                  <wp14:sizeRelH relativeFrom="margin">
                    <wp14:pctWidth>0</wp14:pctWidth>
                  </wp14:sizeRelH>
                  <wp14:sizeRelV relativeFrom="margin">
                    <wp14:pctHeight>0</wp14:pctHeight>
                  </wp14:sizeRelV>
                </wp:anchor>
              </w:drawing>
            </w:r>
            <w:r w:rsidRPr="00B96ED2">
              <w:rPr>
                <w:rFonts w:asciiTheme="majorHAnsi" w:eastAsia="Calibri" w:hAnsiTheme="majorHAnsi" w:cstheme="majorHAnsi"/>
                <w:b/>
                <w:sz w:val="24"/>
                <w:szCs w:val="24"/>
              </w:rPr>
              <w:t>Individual</w:t>
            </w:r>
          </w:p>
        </w:tc>
        <w:tc>
          <w:tcPr>
            <w:tcW w:w="3190" w:type="dxa"/>
          </w:tcPr>
          <w:p w14:paraId="2DB69570" w14:textId="77777777" w:rsidR="00126250" w:rsidRDefault="00126250">
            <w:pPr>
              <w:spacing w:after="240"/>
              <w:rPr>
                <w:rFonts w:ascii="Calibri" w:eastAsia="Calibri" w:hAnsi="Calibri" w:cs="Calibri"/>
                <w:b/>
              </w:rPr>
            </w:pPr>
            <w:r w:rsidRPr="00B96ED2">
              <w:rPr>
                <w:rFonts w:asciiTheme="majorHAnsi" w:hAnsiTheme="majorHAnsi" w:cstheme="majorHAnsi"/>
                <w:noProof/>
              </w:rPr>
              <w:drawing>
                <wp:anchor distT="114300" distB="114300" distL="114300" distR="114300" simplePos="0" relativeHeight="251658247" behindDoc="0" locked="0" layoutInCell="1" hidden="0" allowOverlap="1" wp14:anchorId="6BA533B6" wp14:editId="7159DB64">
                  <wp:simplePos x="0" y="0"/>
                  <wp:positionH relativeFrom="column">
                    <wp:posOffset>1180465</wp:posOffset>
                  </wp:positionH>
                  <wp:positionV relativeFrom="page">
                    <wp:posOffset>0</wp:posOffset>
                  </wp:positionV>
                  <wp:extent cx="624840" cy="655320"/>
                  <wp:effectExtent l="0" t="0" r="3810" b="0"/>
                  <wp:wrapSquare wrapText="bothSides" distT="114300" distB="114300" distL="114300" distR="114300"/>
                  <wp:docPr id="217306435" name="Picture 217306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94485905" name="Picture 1294485905">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624840" cy="655320"/>
                          </a:xfrm>
                          <a:prstGeom prst="rect">
                            <a:avLst/>
                          </a:prstGeom>
                          <a:ln/>
                        </pic:spPr>
                      </pic:pic>
                    </a:graphicData>
                  </a:graphic>
                  <wp14:sizeRelH relativeFrom="margin">
                    <wp14:pctWidth>0</wp14:pctWidth>
                  </wp14:sizeRelH>
                  <wp14:sizeRelV relativeFrom="margin">
                    <wp14:pctHeight>0</wp14:pctHeight>
                  </wp14:sizeRelV>
                </wp:anchor>
              </w:drawing>
            </w:r>
            <w:r w:rsidRPr="00B96ED2">
              <w:rPr>
                <w:rFonts w:asciiTheme="majorHAnsi" w:eastAsia="Calibri" w:hAnsiTheme="majorHAnsi" w:cstheme="majorHAnsi"/>
                <w:b/>
                <w:sz w:val="24"/>
                <w:szCs w:val="24"/>
              </w:rPr>
              <w:t>Partner or Small Group</w:t>
            </w:r>
          </w:p>
        </w:tc>
        <w:tc>
          <w:tcPr>
            <w:tcW w:w="3606" w:type="dxa"/>
          </w:tcPr>
          <w:p w14:paraId="508FB032" w14:textId="1E57A278" w:rsidR="00126250" w:rsidRDefault="00126250">
            <w:pPr>
              <w:spacing w:after="240"/>
              <w:rPr>
                <w:rFonts w:ascii="Calibri" w:eastAsia="Calibri" w:hAnsi="Calibri" w:cs="Calibri"/>
                <w:b/>
              </w:rPr>
            </w:pPr>
            <w:r w:rsidRPr="00B96ED2">
              <w:rPr>
                <w:rFonts w:asciiTheme="majorHAnsi" w:hAnsiTheme="majorHAnsi" w:cstheme="majorHAnsi"/>
                <w:noProof/>
              </w:rPr>
              <w:drawing>
                <wp:anchor distT="114300" distB="114300" distL="114300" distR="114300" simplePos="0" relativeHeight="251658246" behindDoc="0" locked="0" layoutInCell="1" hidden="0" allowOverlap="1" wp14:anchorId="76F42894" wp14:editId="4464B6F0">
                  <wp:simplePos x="0" y="0"/>
                  <wp:positionH relativeFrom="column">
                    <wp:posOffset>1158240</wp:posOffset>
                  </wp:positionH>
                  <wp:positionV relativeFrom="page">
                    <wp:posOffset>117475</wp:posOffset>
                  </wp:positionV>
                  <wp:extent cx="845820" cy="464820"/>
                  <wp:effectExtent l="0" t="0" r="0" b="0"/>
                  <wp:wrapSquare wrapText="bothSides" distT="114300" distB="114300" distL="114300" distR="114300"/>
                  <wp:docPr id="313284558" name="Picture 313284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1976965" name="Picture 461976965">
                            <a:extLst>
                              <a:ext uri="{C183D7F6-B498-43B3-948B-1728B52AA6E4}">
                                <adec:decorative xmlns:adec="http://schemas.microsoft.com/office/drawing/2017/decorative" val="1"/>
                              </a:ext>
                            </a:extLst>
                          </pic:cNvPr>
                          <pic:cNvPicPr preferRelativeResize="0"/>
                        </pic:nvPicPr>
                        <pic:blipFill rotWithShape="1">
                          <a:blip r:embed="rId20"/>
                          <a:srcRect t="20588" b="19607"/>
                          <a:stretch/>
                        </pic:blipFill>
                        <pic:spPr bwMode="auto">
                          <a:xfrm>
                            <a:off x="0" y="0"/>
                            <a:ext cx="84582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6ED2">
              <w:rPr>
                <w:rFonts w:asciiTheme="majorHAnsi" w:eastAsia="Calibri" w:hAnsiTheme="majorHAnsi" w:cstheme="majorHAnsi"/>
                <w:b/>
                <w:sz w:val="24"/>
                <w:szCs w:val="24"/>
              </w:rPr>
              <w:t>Whole Group</w:t>
            </w:r>
          </w:p>
        </w:tc>
      </w:tr>
      <w:bookmarkEnd w:id="3"/>
    </w:tbl>
    <w:p w14:paraId="1BA4AFB2" w14:textId="77777777" w:rsidR="009D47CE" w:rsidRDefault="009D47CE">
      <w:pPr>
        <w:spacing w:line="240" w:lineRule="auto"/>
        <w:rPr>
          <w:rFonts w:ascii="Calibri" w:eastAsia="Calibri" w:hAnsi="Calibri" w:cs="Calibri"/>
          <w:b/>
          <w:sz w:val="16"/>
          <w:szCs w:val="16"/>
        </w:rPr>
      </w:pPr>
    </w:p>
    <w:p w14:paraId="03749D8F" w14:textId="77777777" w:rsidR="0087104B" w:rsidRDefault="0087104B">
      <w:pPr>
        <w:spacing w:line="240" w:lineRule="auto"/>
        <w:rPr>
          <w:rFonts w:ascii="Calibri" w:eastAsia="Calibri" w:hAnsi="Calibri" w:cs="Calibri"/>
          <w:b/>
          <w:sz w:val="16"/>
          <w:szCs w:val="16"/>
        </w:rPr>
      </w:pPr>
    </w:p>
    <w:p w14:paraId="13836866" w14:textId="77777777" w:rsidR="0087104B" w:rsidRDefault="0087104B">
      <w:pPr>
        <w:spacing w:line="240" w:lineRule="auto"/>
        <w:rPr>
          <w:rFonts w:ascii="Calibri" w:eastAsia="Calibri" w:hAnsi="Calibri" w:cs="Calibri"/>
          <w:b/>
          <w:sz w:val="16"/>
          <w:szCs w:val="16"/>
        </w:rPr>
      </w:pPr>
    </w:p>
    <w:p w14:paraId="5D558E62" w14:textId="77777777" w:rsidR="0009502E" w:rsidRDefault="0009502E">
      <w:pPr>
        <w:spacing w:line="240" w:lineRule="auto"/>
        <w:rPr>
          <w:rFonts w:ascii="Calibri" w:eastAsia="Calibri" w:hAnsi="Calibri" w:cs="Calibri"/>
          <w:b/>
          <w:sz w:val="16"/>
          <w:szCs w:val="16"/>
        </w:rPr>
      </w:pPr>
    </w:p>
    <w:p w14:paraId="6F853790" w14:textId="77777777" w:rsidR="0009502E" w:rsidRDefault="0009502E">
      <w:pPr>
        <w:spacing w:line="240" w:lineRule="auto"/>
        <w:rPr>
          <w:rFonts w:ascii="Calibri" w:eastAsia="Calibri" w:hAnsi="Calibri" w:cs="Calibri"/>
          <w:b/>
          <w:sz w:val="16"/>
          <w:szCs w:val="16"/>
        </w:rPr>
      </w:pPr>
    </w:p>
    <w:p w14:paraId="0A3A93F2" w14:textId="77777777" w:rsidR="0009502E" w:rsidRDefault="0009502E">
      <w:pPr>
        <w:spacing w:line="240" w:lineRule="auto"/>
        <w:rPr>
          <w:rFonts w:ascii="Calibri" w:eastAsia="Calibri" w:hAnsi="Calibri" w:cs="Calibri"/>
          <w:b/>
          <w:sz w:val="16"/>
          <w:szCs w:val="16"/>
        </w:rPr>
      </w:pPr>
    </w:p>
    <w:tbl>
      <w:tblPr>
        <w:tblStyle w:val="TableGrid"/>
        <w:tblW w:w="9985" w:type="dxa"/>
        <w:tblLook w:val="04A0" w:firstRow="1" w:lastRow="0" w:firstColumn="1" w:lastColumn="0" w:noHBand="0" w:noVBand="1"/>
      </w:tblPr>
      <w:tblGrid>
        <w:gridCol w:w="9985"/>
      </w:tblGrid>
      <w:tr w:rsidR="004902B5" w14:paraId="067F33B5" w14:textId="77777777" w:rsidTr="003A6FC6">
        <w:trPr>
          <w:trHeight w:val="530"/>
        </w:trPr>
        <w:tc>
          <w:tcPr>
            <w:tcW w:w="9985" w:type="dxa"/>
            <w:shd w:val="clear" w:color="auto" w:fill="D9D9D9" w:themeFill="background1" w:themeFillShade="D9"/>
            <w:vAlign w:val="center"/>
          </w:tcPr>
          <w:p w14:paraId="0B458EAD" w14:textId="77777777" w:rsidR="004902B5" w:rsidRPr="002B6D03" w:rsidRDefault="004902B5">
            <w:pPr>
              <w:jc w:val="center"/>
              <w:rPr>
                <w:rFonts w:asciiTheme="majorHAnsi" w:hAnsiTheme="majorHAnsi" w:cstheme="majorHAnsi"/>
                <w:b/>
                <w:bCs/>
                <w:sz w:val="24"/>
                <w:szCs w:val="24"/>
              </w:rPr>
            </w:pPr>
            <w:r>
              <w:rPr>
                <w:rFonts w:asciiTheme="majorHAnsi" w:hAnsiTheme="majorHAnsi" w:cstheme="majorHAnsi"/>
                <w:b/>
                <w:bCs/>
                <w:sz w:val="24"/>
                <w:szCs w:val="24"/>
              </w:rPr>
              <w:lastRenderedPageBreak/>
              <w:t xml:space="preserve">Facilitator </w:t>
            </w:r>
            <w:r w:rsidRPr="002B6D03">
              <w:rPr>
                <w:rFonts w:asciiTheme="majorHAnsi" w:hAnsiTheme="majorHAnsi" w:cstheme="majorHAnsi"/>
                <w:b/>
                <w:bCs/>
                <w:sz w:val="24"/>
                <w:szCs w:val="24"/>
              </w:rPr>
              <w:t>Note Taking Tool</w:t>
            </w:r>
          </w:p>
        </w:tc>
      </w:tr>
    </w:tbl>
    <w:p w14:paraId="3B1CF6D1" w14:textId="77777777" w:rsidR="0009502E" w:rsidRDefault="0009502E">
      <w:pPr>
        <w:spacing w:line="240" w:lineRule="auto"/>
        <w:rPr>
          <w:rFonts w:ascii="Calibri" w:eastAsia="Calibri" w:hAnsi="Calibri" w:cs="Calibri"/>
          <w:b/>
          <w:sz w:val="16"/>
          <w:szCs w:val="16"/>
        </w:rPr>
      </w:pPr>
    </w:p>
    <w:p w14:paraId="5D719BB1" w14:textId="77777777" w:rsidR="0009502E" w:rsidRPr="00C57B27" w:rsidRDefault="0009502E">
      <w:pPr>
        <w:spacing w:line="240" w:lineRule="auto"/>
        <w:rPr>
          <w:rFonts w:ascii="Calibri" w:eastAsia="Calibri" w:hAnsi="Calibri" w:cs="Calibri"/>
          <w:b/>
          <w:sz w:val="16"/>
          <w:szCs w:val="16"/>
        </w:rPr>
      </w:pPr>
    </w:p>
    <w:tbl>
      <w:tblPr>
        <w:tblStyle w:val="TableGrid"/>
        <w:tblW w:w="9985" w:type="dxa"/>
        <w:tblLook w:val="04A0" w:firstRow="1" w:lastRow="0" w:firstColumn="1" w:lastColumn="0" w:noHBand="0" w:noVBand="1"/>
      </w:tblPr>
      <w:tblGrid>
        <w:gridCol w:w="2605"/>
        <w:gridCol w:w="3628"/>
        <w:gridCol w:w="3752"/>
      </w:tblGrid>
      <w:tr w:rsidR="009D47CE" w:rsidRPr="00C57B27" w14:paraId="4BAD9CC7" w14:textId="77777777" w:rsidTr="008A6633">
        <w:trPr>
          <w:trHeight w:val="494"/>
        </w:trPr>
        <w:tc>
          <w:tcPr>
            <w:tcW w:w="2605" w:type="dxa"/>
            <w:shd w:val="clear" w:color="auto" w:fill="D9D9D9" w:themeFill="background1" w:themeFillShade="D9"/>
          </w:tcPr>
          <w:p w14:paraId="3170C129" w14:textId="20A93799" w:rsidR="009D47CE" w:rsidRPr="0097599D" w:rsidRDefault="009D47CE" w:rsidP="009D47CE">
            <w:pPr>
              <w:spacing w:before="240" w:after="240"/>
              <w:jc w:val="center"/>
              <w:rPr>
                <w:rFonts w:ascii="Calibri" w:eastAsia="Calibri" w:hAnsi="Calibri" w:cs="Calibri"/>
                <w:b/>
                <w:sz w:val="24"/>
                <w:szCs w:val="24"/>
              </w:rPr>
            </w:pPr>
            <w:r w:rsidRPr="0097599D">
              <w:rPr>
                <w:rFonts w:ascii="Calibri" w:eastAsia="Calibri" w:hAnsi="Calibri" w:cs="Calibri"/>
                <w:b/>
                <w:sz w:val="24"/>
                <w:szCs w:val="24"/>
              </w:rPr>
              <w:t>Key Concept</w:t>
            </w:r>
          </w:p>
        </w:tc>
        <w:tc>
          <w:tcPr>
            <w:tcW w:w="3628" w:type="dxa"/>
            <w:shd w:val="clear" w:color="auto" w:fill="D9D9D9" w:themeFill="background1" w:themeFillShade="D9"/>
          </w:tcPr>
          <w:p w14:paraId="4DAF1571" w14:textId="16C6A6B3" w:rsidR="009D47CE" w:rsidRPr="0097599D" w:rsidRDefault="009D47CE" w:rsidP="009D47CE">
            <w:pPr>
              <w:spacing w:before="240" w:after="240"/>
              <w:jc w:val="center"/>
              <w:rPr>
                <w:rFonts w:ascii="Calibri" w:eastAsia="Calibri" w:hAnsi="Calibri" w:cs="Calibri"/>
                <w:b/>
                <w:sz w:val="24"/>
                <w:szCs w:val="24"/>
              </w:rPr>
            </w:pPr>
            <w:r w:rsidRPr="0097599D">
              <w:rPr>
                <w:rFonts w:ascii="Calibri" w:eastAsia="Calibri" w:hAnsi="Calibri" w:cs="Calibri"/>
                <w:b/>
                <w:sz w:val="24"/>
                <w:szCs w:val="24"/>
              </w:rPr>
              <w:t>My Current Understanding</w:t>
            </w:r>
          </w:p>
        </w:tc>
        <w:tc>
          <w:tcPr>
            <w:tcW w:w="3752" w:type="dxa"/>
            <w:shd w:val="clear" w:color="auto" w:fill="D9D9D9" w:themeFill="background1" w:themeFillShade="D9"/>
          </w:tcPr>
          <w:p w14:paraId="50D66355" w14:textId="3E3BE420" w:rsidR="009D47CE" w:rsidRPr="0097599D" w:rsidRDefault="009D47CE" w:rsidP="009D47CE">
            <w:pPr>
              <w:spacing w:before="240" w:after="240"/>
              <w:jc w:val="center"/>
              <w:rPr>
                <w:rFonts w:ascii="Calibri" w:eastAsia="Calibri" w:hAnsi="Calibri" w:cs="Calibri"/>
                <w:b/>
                <w:sz w:val="24"/>
                <w:szCs w:val="24"/>
              </w:rPr>
            </w:pPr>
            <w:r w:rsidRPr="0097599D">
              <w:rPr>
                <w:rFonts w:ascii="Calibri" w:eastAsia="Calibri" w:hAnsi="Calibri" w:cs="Calibri"/>
                <w:b/>
                <w:sz w:val="24"/>
                <w:szCs w:val="24"/>
              </w:rPr>
              <w:t>Questions</w:t>
            </w:r>
          </w:p>
        </w:tc>
      </w:tr>
      <w:tr w:rsidR="009D47CE" w:rsidRPr="00C57B27" w14:paraId="44532316" w14:textId="77777777" w:rsidTr="0087104B">
        <w:trPr>
          <w:trHeight w:val="1277"/>
        </w:trPr>
        <w:tc>
          <w:tcPr>
            <w:tcW w:w="2605" w:type="dxa"/>
            <w:vAlign w:val="center"/>
          </w:tcPr>
          <w:p w14:paraId="5E646385" w14:textId="66226197" w:rsidR="009D47CE" w:rsidRPr="0087104B" w:rsidRDefault="009D47CE" w:rsidP="0087104B">
            <w:pPr>
              <w:jc w:val="center"/>
              <w:rPr>
                <w:rFonts w:ascii="Calibri" w:eastAsia="Calibri" w:hAnsi="Calibri" w:cs="Calibri"/>
                <w:b/>
                <w:sz w:val="24"/>
                <w:szCs w:val="24"/>
              </w:rPr>
            </w:pPr>
            <w:r w:rsidRPr="0097599D">
              <w:rPr>
                <w:rFonts w:ascii="Calibri" w:eastAsia="Calibri" w:hAnsi="Calibri" w:cs="Calibri"/>
                <w:b/>
                <w:sz w:val="24"/>
                <w:szCs w:val="24"/>
              </w:rPr>
              <w:t xml:space="preserve">MTSS as an </w:t>
            </w:r>
            <w:r w:rsidR="00584AEA" w:rsidRPr="0097599D">
              <w:rPr>
                <w:rFonts w:ascii="Calibri" w:eastAsia="Calibri" w:hAnsi="Calibri" w:cs="Calibri"/>
                <w:b/>
                <w:sz w:val="24"/>
                <w:szCs w:val="24"/>
              </w:rPr>
              <w:t>I</w:t>
            </w:r>
            <w:r w:rsidRPr="0097599D">
              <w:rPr>
                <w:rFonts w:ascii="Calibri" w:eastAsia="Calibri" w:hAnsi="Calibri" w:cs="Calibri"/>
                <w:b/>
                <w:sz w:val="24"/>
                <w:szCs w:val="24"/>
              </w:rPr>
              <w:t xml:space="preserve">ntegrated </w:t>
            </w:r>
            <w:r w:rsidR="00584AEA" w:rsidRPr="0097599D">
              <w:rPr>
                <w:rFonts w:ascii="Calibri" w:eastAsia="Calibri" w:hAnsi="Calibri" w:cs="Calibri"/>
                <w:b/>
                <w:sz w:val="24"/>
                <w:szCs w:val="24"/>
              </w:rPr>
              <w:t>F</w:t>
            </w:r>
            <w:r w:rsidRPr="0097599D">
              <w:rPr>
                <w:rFonts w:ascii="Calibri" w:eastAsia="Calibri" w:hAnsi="Calibri" w:cs="Calibri"/>
                <w:b/>
                <w:sz w:val="24"/>
                <w:szCs w:val="24"/>
              </w:rPr>
              <w:t xml:space="preserve">ramework in Secondary Schools </w:t>
            </w:r>
          </w:p>
        </w:tc>
        <w:tc>
          <w:tcPr>
            <w:tcW w:w="3628" w:type="dxa"/>
          </w:tcPr>
          <w:p w14:paraId="4C4ACE5E" w14:textId="77777777" w:rsidR="009D47CE" w:rsidRPr="0097599D" w:rsidRDefault="009D47CE" w:rsidP="009D47CE">
            <w:pPr>
              <w:spacing w:before="240" w:after="240"/>
              <w:rPr>
                <w:rFonts w:ascii="Calibri" w:eastAsia="Calibri" w:hAnsi="Calibri" w:cs="Calibri"/>
                <w:b/>
                <w:sz w:val="24"/>
                <w:szCs w:val="24"/>
              </w:rPr>
            </w:pPr>
          </w:p>
        </w:tc>
        <w:tc>
          <w:tcPr>
            <w:tcW w:w="3752" w:type="dxa"/>
          </w:tcPr>
          <w:p w14:paraId="6CDBB8F3" w14:textId="77777777" w:rsidR="009D47CE" w:rsidRPr="0097599D" w:rsidRDefault="009D47CE" w:rsidP="009D47CE">
            <w:pPr>
              <w:spacing w:before="240" w:after="240"/>
              <w:rPr>
                <w:rFonts w:ascii="Calibri" w:eastAsia="Calibri" w:hAnsi="Calibri" w:cs="Calibri"/>
                <w:b/>
                <w:sz w:val="24"/>
                <w:szCs w:val="24"/>
              </w:rPr>
            </w:pPr>
          </w:p>
        </w:tc>
      </w:tr>
    </w:tbl>
    <w:p w14:paraId="4B8DF0AD" w14:textId="77777777" w:rsidR="007854CD" w:rsidRDefault="007854CD" w:rsidP="00126250">
      <w:pPr>
        <w:rPr>
          <w:rFonts w:ascii="Calibri" w:eastAsia="Calibri" w:hAnsi="Calibri" w:cs="Calibri"/>
          <w:b/>
          <w:sz w:val="16"/>
          <w:szCs w:val="16"/>
        </w:rPr>
      </w:pPr>
    </w:p>
    <w:tbl>
      <w:tblPr>
        <w:tblStyle w:val="TableGrid"/>
        <w:tblW w:w="10075" w:type="dxa"/>
        <w:tblLook w:val="04A0" w:firstRow="1" w:lastRow="0" w:firstColumn="1" w:lastColumn="0" w:noHBand="0" w:noVBand="1"/>
      </w:tblPr>
      <w:tblGrid>
        <w:gridCol w:w="10075"/>
      </w:tblGrid>
      <w:tr w:rsidR="00C27D7A" w:rsidRPr="00126250" w14:paraId="055FE0BA" w14:textId="77777777" w:rsidTr="00B33ECE">
        <w:trPr>
          <w:trHeight w:val="432"/>
        </w:trPr>
        <w:tc>
          <w:tcPr>
            <w:tcW w:w="10075" w:type="dxa"/>
            <w:vAlign w:val="center"/>
          </w:tcPr>
          <w:p w14:paraId="01C1DD9F" w14:textId="0EE4C085" w:rsidR="00C27D7A" w:rsidRPr="00126250" w:rsidRDefault="00191C69" w:rsidP="00706AD9">
            <w:pPr>
              <w:rPr>
                <w:rFonts w:asciiTheme="majorHAnsi" w:hAnsiTheme="majorHAnsi" w:cstheme="majorHAnsi"/>
                <w:sz w:val="24"/>
                <w:szCs w:val="24"/>
              </w:rPr>
            </w:pPr>
            <w:bookmarkStart w:id="4" w:name="_Hlk137473267"/>
            <w:r w:rsidRPr="00126250">
              <w:rPr>
                <w:rFonts w:asciiTheme="majorHAnsi" w:hAnsiTheme="majorHAnsi" w:cstheme="majorHAnsi"/>
                <w:b/>
                <w:bCs/>
                <w:sz w:val="24"/>
                <w:szCs w:val="24"/>
              </w:rPr>
              <w:t>Directions:</w:t>
            </w:r>
            <w:r w:rsidRPr="00126250">
              <w:rPr>
                <w:rFonts w:asciiTheme="majorHAnsi" w:hAnsiTheme="majorHAnsi" w:cstheme="majorHAnsi"/>
                <w:sz w:val="24"/>
                <w:szCs w:val="24"/>
              </w:rPr>
              <w:t xml:space="preserve"> </w:t>
            </w:r>
            <w:r w:rsidR="00C27D7A" w:rsidRPr="00126250">
              <w:rPr>
                <w:rFonts w:asciiTheme="majorHAnsi" w:hAnsiTheme="majorHAnsi" w:cstheme="majorHAnsi"/>
                <w:sz w:val="24"/>
                <w:szCs w:val="24"/>
              </w:rPr>
              <w:t>While watching the video, use the table below to write notes and questions regarding the key concepts</w:t>
            </w:r>
            <w:r w:rsidRPr="00126250">
              <w:rPr>
                <w:rFonts w:asciiTheme="majorHAnsi" w:hAnsiTheme="majorHAnsi" w:cstheme="majorHAnsi"/>
                <w:sz w:val="24"/>
                <w:szCs w:val="24"/>
              </w:rPr>
              <w:t xml:space="preserve"> related to MTSS at the secondary level</w:t>
            </w:r>
            <w:r w:rsidR="00C27D7A" w:rsidRPr="00126250">
              <w:rPr>
                <w:rFonts w:asciiTheme="majorHAnsi" w:hAnsiTheme="majorHAnsi" w:cstheme="majorHAnsi"/>
                <w:sz w:val="24"/>
                <w:szCs w:val="24"/>
              </w:rPr>
              <w:t xml:space="preserve">. The participant guide provides this table too. Teams may discuss the key concepts and respond to the questions after the video. </w:t>
            </w:r>
          </w:p>
        </w:tc>
      </w:tr>
      <w:bookmarkEnd w:id="4"/>
    </w:tbl>
    <w:p w14:paraId="74231AA3" w14:textId="77777777" w:rsidR="00C27D7A" w:rsidRPr="00126250" w:rsidRDefault="00C27D7A" w:rsidP="00126250">
      <w:pPr>
        <w:rPr>
          <w:rFonts w:asciiTheme="majorHAnsi" w:eastAsia="Calibri" w:hAnsiTheme="majorHAnsi" w:cstheme="majorHAnsi"/>
          <w:b/>
          <w:sz w:val="24"/>
          <w:szCs w:val="24"/>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35"/>
        <w:gridCol w:w="3975"/>
        <w:gridCol w:w="3540"/>
      </w:tblGrid>
      <w:tr w:rsidR="00C72EAF" w:rsidRPr="00C57B27" w14:paraId="45FFDE1D" w14:textId="77777777" w:rsidTr="004B6737">
        <w:trPr>
          <w:trHeight w:val="430"/>
        </w:trPr>
        <w:tc>
          <w:tcPr>
            <w:tcW w:w="2535" w:type="dxa"/>
            <w:shd w:val="clear" w:color="auto" w:fill="D9D9D9" w:themeFill="background1" w:themeFillShade="D9"/>
            <w:tcMar>
              <w:top w:w="100" w:type="dxa"/>
              <w:left w:w="100" w:type="dxa"/>
              <w:bottom w:w="100" w:type="dxa"/>
              <w:right w:w="100" w:type="dxa"/>
            </w:tcMar>
          </w:tcPr>
          <w:p w14:paraId="0A7AE364" w14:textId="77777777" w:rsidR="00C72EAF" w:rsidRPr="00C57B27" w:rsidRDefault="00C72EAF" w:rsidP="004B6737">
            <w:pPr>
              <w:spacing w:line="240" w:lineRule="auto"/>
              <w:jc w:val="center"/>
              <w:rPr>
                <w:rFonts w:ascii="Calibri" w:eastAsia="Calibri" w:hAnsi="Calibri" w:cs="Calibri"/>
                <w:b/>
                <w:sz w:val="24"/>
                <w:szCs w:val="24"/>
              </w:rPr>
            </w:pPr>
            <w:r w:rsidRPr="00C57B27">
              <w:rPr>
                <w:rFonts w:ascii="Calibri" w:eastAsia="Calibri" w:hAnsi="Calibri" w:cs="Calibri"/>
                <w:b/>
                <w:sz w:val="24"/>
                <w:szCs w:val="24"/>
              </w:rPr>
              <w:t>Key Concept</w:t>
            </w:r>
          </w:p>
        </w:tc>
        <w:tc>
          <w:tcPr>
            <w:tcW w:w="3975" w:type="dxa"/>
            <w:shd w:val="clear" w:color="auto" w:fill="D9D9D9" w:themeFill="background1" w:themeFillShade="D9"/>
            <w:tcMar>
              <w:top w:w="100" w:type="dxa"/>
              <w:left w:w="100" w:type="dxa"/>
              <w:bottom w:w="100" w:type="dxa"/>
              <w:right w:w="100" w:type="dxa"/>
            </w:tcMar>
          </w:tcPr>
          <w:p w14:paraId="27722468" w14:textId="77777777" w:rsidR="00C72EAF" w:rsidRPr="00C57B27" w:rsidRDefault="00C72EAF" w:rsidP="004B6737">
            <w:pPr>
              <w:spacing w:line="240" w:lineRule="auto"/>
              <w:jc w:val="center"/>
              <w:rPr>
                <w:rFonts w:ascii="Calibri" w:eastAsia="Calibri" w:hAnsi="Calibri" w:cs="Calibri"/>
                <w:b/>
                <w:sz w:val="24"/>
                <w:szCs w:val="24"/>
              </w:rPr>
            </w:pPr>
            <w:r w:rsidRPr="00C57B27">
              <w:rPr>
                <w:rFonts w:ascii="Calibri" w:eastAsia="Calibri" w:hAnsi="Calibri" w:cs="Calibri"/>
                <w:b/>
                <w:sz w:val="24"/>
                <w:szCs w:val="24"/>
              </w:rPr>
              <w:t>New Learning</w:t>
            </w:r>
          </w:p>
        </w:tc>
        <w:tc>
          <w:tcPr>
            <w:tcW w:w="3540" w:type="dxa"/>
            <w:shd w:val="clear" w:color="auto" w:fill="D9D9D9" w:themeFill="background1" w:themeFillShade="D9"/>
          </w:tcPr>
          <w:p w14:paraId="68DA3E51" w14:textId="19CF1BE0" w:rsidR="00C72EAF" w:rsidRPr="00C57B27" w:rsidRDefault="004B6737" w:rsidP="004B6737">
            <w:pPr>
              <w:spacing w:line="240" w:lineRule="auto"/>
              <w:jc w:val="center"/>
              <w:rPr>
                <w:rFonts w:ascii="Calibri" w:eastAsia="Calibri" w:hAnsi="Calibri" w:cs="Calibri"/>
                <w:b/>
                <w:sz w:val="24"/>
                <w:szCs w:val="24"/>
              </w:rPr>
            </w:pPr>
            <w:r>
              <w:rPr>
                <w:rFonts w:ascii="Calibri" w:eastAsia="Calibri" w:hAnsi="Calibri" w:cs="Calibri"/>
                <w:b/>
                <w:sz w:val="24"/>
                <w:szCs w:val="24"/>
              </w:rPr>
              <w:t>Questions</w:t>
            </w:r>
          </w:p>
        </w:tc>
      </w:tr>
      <w:tr w:rsidR="00C72EAF" w:rsidRPr="00C57B27" w14:paraId="53571081" w14:textId="77777777" w:rsidTr="00706055">
        <w:trPr>
          <w:trHeight w:val="727"/>
        </w:trPr>
        <w:tc>
          <w:tcPr>
            <w:tcW w:w="2535" w:type="dxa"/>
            <w:tcMar>
              <w:top w:w="100" w:type="dxa"/>
              <w:left w:w="100" w:type="dxa"/>
              <w:bottom w:w="100" w:type="dxa"/>
              <w:right w:w="100" w:type="dxa"/>
            </w:tcMar>
            <w:vAlign w:val="center"/>
          </w:tcPr>
          <w:p w14:paraId="03F8E724" w14:textId="4D7CA47E" w:rsidR="00C72EAF" w:rsidRPr="00126250" w:rsidRDefault="00C72EAF" w:rsidP="00706055">
            <w:pPr>
              <w:spacing w:line="240" w:lineRule="auto"/>
              <w:jc w:val="center"/>
              <w:rPr>
                <w:rFonts w:asciiTheme="majorHAnsi" w:eastAsia="Calibri" w:hAnsiTheme="majorHAnsi" w:cstheme="majorHAnsi"/>
                <w:b/>
                <w:sz w:val="24"/>
                <w:szCs w:val="24"/>
              </w:rPr>
            </w:pPr>
            <w:r w:rsidRPr="00126250">
              <w:rPr>
                <w:rFonts w:asciiTheme="majorHAnsi" w:eastAsia="Calibri" w:hAnsiTheme="majorHAnsi" w:cstheme="majorHAnsi"/>
                <w:b/>
                <w:sz w:val="24"/>
                <w:szCs w:val="24"/>
              </w:rPr>
              <w:t>Unique Features of MTSS at the Secondary Level</w:t>
            </w:r>
          </w:p>
        </w:tc>
        <w:tc>
          <w:tcPr>
            <w:tcW w:w="3975" w:type="dxa"/>
            <w:tcMar>
              <w:top w:w="100" w:type="dxa"/>
              <w:left w:w="100" w:type="dxa"/>
              <w:bottom w:w="100" w:type="dxa"/>
              <w:right w:w="100" w:type="dxa"/>
            </w:tcMar>
          </w:tcPr>
          <w:p w14:paraId="57C4CCB5" w14:textId="163670E8" w:rsidR="00C72EAF" w:rsidRPr="00C57B27" w:rsidRDefault="00C72EAF">
            <w:pPr>
              <w:spacing w:before="240" w:after="240"/>
              <w:rPr>
                <w:rFonts w:ascii="Calibri" w:eastAsia="Calibri" w:hAnsi="Calibri" w:cs="Calibri"/>
                <w:b/>
                <w:sz w:val="24"/>
                <w:szCs w:val="24"/>
              </w:rPr>
            </w:pPr>
          </w:p>
        </w:tc>
        <w:tc>
          <w:tcPr>
            <w:tcW w:w="3540" w:type="dxa"/>
          </w:tcPr>
          <w:p w14:paraId="23E5E645" w14:textId="77777777" w:rsidR="00C72EAF" w:rsidRPr="00C57B27" w:rsidRDefault="00C72EAF">
            <w:pPr>
              <w:spacing w:before="240" w:after="240"/>
              <w:jc w:val="center"/>
              <w:rPr>
                <w:rFonts w:ascii="Calibri" w:eastAsia="Calibri" w:hAnsi="Calibri" w:cs="Calibri"/>
                <w:b/>
                <w:sz w:val="24"/>
                <w:szCs w:val="24"/>
              </w:rPr>
            </w:pPr>
          </w:p>
        </w:tc>
      </w:tr>
      <w:tr w:rsidR="00C72EAF" w:rsidRPr="00C57B27" w14:paraId="35CBCA98" w14:textId="77777777" w:rsidTr="00706055">
        <w:trPr>
          <w:trHeight w:val="799"/>
        </w:trPr>
        <w:tc>
          <w:tcPr>
            <w:tcW w:w="2535" w:type="dxa"/>
            <w:tcMar>
              <w:top w:w="100" w:type="dxa"/>
              <w:left w:w="100" w:type="dxa"/>
              <w:bottom w:w="100" w:type="dxa"/>
              <w:right w:w="100" w:type="dxa"/>
            </w:tcMar>
            <w:vAlign w:val="center"/>
          </w:tcPr>
          <w:p w14:paraId="4E21163B" w14:textId="41BF6498" w:rsidR="00C72EAF" w:rsidRPr="00126250" w:rsidRDefault="00C72EAF" w:rsidP="00064939">
            <w:pPr>
              <w:spacing w:line="240" w:lineRule="auto"/>
              <w:jc w:val="center"/>
              <w:rPr>
                <w:rFonts w:asciiTheme="majorHAnsi" w:eastAsia="Calibri" w:hAnsiTheme="majorHAnsi" w:cstheme="majorHAnsi"/>
                <w:b/>
                <w:bCs/>
                <w:sz w:val="24"/>
                <w:szCs w:val="24"/>
              </w:rPr>
            </w:pPr>
            <w:r w:rsidRPr="00126250">
              <w:rPr>
                <w:rFonts w:asciiTheme="majorHAnsi" w:eastAsia="Calibri" w:hAnsiTheme="majorHAnsi" w:cstheme="majorHAnsi"/>
                <w:b/>
                <w:bCs/>
                <w:sz w:val="24"/>
                <w:szCs w:val="24"/>
              </w:rPr>
              <w:t>Scheduling Secondary School MTSS</w:t>
            </w:r>
          </w:p>
        </w:tc>
        <w:tc>
          <w:tcPr>
            <w:tcW w:w="3975" w:type="dxa"/>
            <w:tcMar>
              <w:top w:w="100" w:type="dxa"/>
              <w:left w:w="100" w:type="dxa"/>
              <w:bottom w:w="100" w:type="dxa"/>
              <w:right w:w="100" w:type="dxa"/>
            </w:tcMar>
          </w:tcPr>
          <w:p w14:paraId="3078B807" w14:textId="3B9F2B32" w:rsidR="00C72EAF" w:rsidRPr="00C57B27" w:rsidRDefault="00C72EAF">
            <w:pPr>
              <w:spacing w:before="240" w:after="240"/>
              <w:rPr>
                <w:rFonts w:ascii="Calibri" w:eastAsia="Calibri" w:hAnsi="Calibri" w:cs="Calibri"/>
                <w:b/>
                <w:sz w:val="24"/>
                <w:szCs w:val="24"/>
              </w:rPr>
            </w:pPr>
          </w:p>
        </w:tc>
        <w:tc>
          <w:tcPr>
            <w:tcW w:w="3540" w:type="dxa"/>
          </w:tcPr>
          <w:p w14:paraId="6A21B143" w14:textId="77777777" w:rsidR="00C72EAF" w:rsidRPr="00C57B27" w:rsidRDefault="00C72EAF" w:rsidP="00064939">
            <w:pPr>
              <w:spacing w:before="240" w:after="240"/>
              <w:rPr>
                <w:rFonts w:ascii="Calibri" w:eastAsia="Calibri" w:hAnsi="Calibri" w:cs="Calibri"/>
                <w:b/>
                <w:sz w:val="24"/>
                <w:szCs w:val="24"/>
              </w:rPr>
            </w:pPr>
          </w:p>
        </w:tc>
      </w:tr>
      <w:tr w:rsidR="00C72EAF" w:rsidRPr="00C57B27" w14:paraId="0DC404CB" w14:textId="77777777" w:rsidTr="00706055">
        <w:trPr>
          <w:trHeight w:val="403"/>
        </w:trPr>
        <w:tc>
          <w:tcPr>
            <w:tcW w:w="2535" w:type="dxa"/>
            <w:tcMar>
              <w:top w:w="100" w:type="dxa"/>
              <w:left w:w="100" w:type="dxa"/>
              <w:bottom w:w="100" w:type="dxa"/>
              <w:right w:w="100" w:type="dxa"/>
            </w:tcMar>
            <w:vAlign w:val="center"/>
          </w:tcPr>
          <w:p w14:paraId="6627FD10" w14:textId="6BC59188" w:rsidR="00C72EAF" w:rsidRPr="00126250" w:rsidRDefault="00C72EAF" w:rsidP="00706055">
            <w:pPr>
              <w:spacing w:line="240" w:lineRule="auto"/>
              <w:jc w:val="center"/>
              <w:rPr>
                <w:rFonts w:asciiTheme="majorHAnsi" w:eastAsia="Calibri" w:hAnsiTheme="majorHAnsi" w:cstheme="majorHAnsi"/>
                <w:b/>
                <w:bCs/>
                <w:sz w:val="24"/>
                <w:szCs w:val="24"/>
              </w:rPr>
            </w:pPr>
            <w:r w:rsidRPr="00126250">
              <w:rPr>
                <w:rFonts w:asciiTheme="majorHAnsi" w:eastAsia="Calibri" w:hAnsiTheme="majorHAnsi" w:cstheme="majorHAnsi"/>
                <w:b/>
                <w:bCs/>
                <w:sz w:val="24"/>
                <w:szCs w:val="24"/>
              </w:rPr>
              <w:t>Teaming in Secondary School MTSS</w:t>
            </w:r>
          </w:p>
        </w:tc>
        <w:tc>
          <w:tcPr>
            <w:tcW w:w="3975" w:type="dxa"/>
            <w:tcMar>
              <w:top w:w="100" w:type="dxa"/>
              <w:left w:w="100" w:type="dxa"/>
              <w:bottom w:w="100" w:type="dxa"/>
              <w:right w:w="100" w:type="dxa"/>
            </w:tcMar>
          </w:tcPr>
          <w:p w14:paraId="15E2E561" w14:textId="5EF0AAC2" w:rsidR="00C72EAF" w:rsidRPr="00C57B27" w:rsidRDefault="00C72EAF" w:rsidP="00C41946">
            <w:pPr>
              <w:spacing w:before="240" w:after="240"/>
              <w:rPr>
                <w:rFonts w:ascii="Calibri" w:eastAsia="Calibri" w:hAnsi="Calibri" w:cs="Calibri"/>
                <w:b/>
                <w:sz w:val="24"/>
                <w:szCs w:val="24"/>
              </w:rPr>
            </w:pPr>
          </w:p>
        </w:tc>
        <w:tc>
          <w:tcPr>
            <w:tcW w:w="3540" w:type="dxa"/>
          </w:tcPr>
          <w:p w14:paraId="511C3848" w14:textId="77777777" w:rsidR="00C72EAF" w:rsidRPr="00C57B27" w:rsidRDefault="00C72EAF">
            <w:pPr>
              <w:spacing w:before="240" w:after="240"/>
              <w:jc w:val="center"/>
              <w:rPr>
                <w:rFonts w:ascii="Calibri" w:eastAsia="Calibri" w:hAnsi="Calibri" w:cs="Calibri"/>
                <w:b/>
                <w:sz w:val="18"/>
                <w:szCs w:val="18"/>
              </w:rPr>
            </w:pPr>
          </w:p>
        </w:tc>
      </w:tr>
      <w:tr w:rsidR="00C72EAF" w:rsidRPr="00C57B27" w14:paraId="7E0E5EC4" w14:textId="77777777" w:rsidTr="00706055">
        <w:trPr>
          <w:trHeight w:val="907"/>
        </w:trPr>
        <w:tc>
          <w:tcPr>
            <w:tcW w:w="2535" w:type="dxa"/>
            <w:tcMar>
              <w:top w:w="100" w:type="dxa"/>
              <w:left w:w="100" w:type="dxa"/>
              <w:bottom w:w="100" w:type="dxa"/>
              <w:right w:w="100" w:type="dxa"/>
            </w:tcMar>
            <w:vAlign w:val="center"/>
          </w:tcPr>
          <w:p w14:paraId="33F88908" w14:textId="249BFB2F" w:rsidR="00C72EAF" w:rsidRPr="00126250" w:rsidRDefault="00C72EAF" w:rsidP="00706055">
            <w:pPr>
              <w:spacing w:line="240" w:lineRule="auto"/>
              <w:jc w:val="center"/>
              <w:rPr>
                <w:rFonts w:asciiTheme="majorHAnsi" w:eastAsia="Calibri" w:hAnsiTheme="majorHAnsi" w:cstheme="majorHAnsi"/>
                <w:b/>
                <w:bCs/>
                <w:sz w:val="24"/>
                <w:szCs w:val="24"/>
              </w:rPr>
            </w:pPr>
            <w:r w:rsidRPr="00126250">
              <w:rPr>
                <w:rFonts w:asciiTheme="majorHAnsi" w:eastAsia="Calibri" w:hAnsiTheme="majorHAnsi" w:cstheme="majorHAnsi"/>
                <w:b/>
                <w:bCs/>
                <w:sz w:val="24"/>
                <w:szCs w:val="24"/>
              </w:rPr>
              <w:t>Universal Screening in Secondary School MTSS</w:t>
            </w:r>
          </w:p>
        </w:tc>
        <w:tc>
          <w:tcPr>
            <w:tcW w:w="3975" w:type="dxa"/>
            <w:tcMar>
              <w:top w:w="100" w:type="dxa"/>
              <w:left w:w="100" w:type="dxa"/>
              <w:bottom w:w="100" w:type="dxa"/>
              <w:right w:w="100" w:type="dxa"/>
            </w:tcMar>
          </w:tcPr>
          <w:p w14:paraId="3C4EA3CE" w14:textId="77777777" w:rsidR="00C72EAF" w:rsidRPr="00C57B27" w:rsidRDefault="00C72EAF" w:rsidP="00706055">
            <w:pPr>
              <w:rPr>
                <w:rFonts w:ascii="Calibri" w:eastAsia="Calibri" w:hAnsi="Calibri" w:cs="Calibri"/>
                <w:b/>
                <w:sz w:val="24"/>
                <w:szCs w:val="24"/>
              </w:rPr>
            </w:pPr>
          </w:p>
        </w:tc>
        <w:tc>
          <w:tcPr>
            <w:tcW w:w="3540" w:type="dxa"/>
          </w:tcPr>
          <w:p w14:paraId="4BF88344" w14:textId="77777777" w:rsidR="00C72EAF" w:rsidRPr="00C57B27" w:rsidRDefault="00C72EAF" w:rsidP="00706055">
            <w:pPr>
              <w:jc w:val="center"/>
              <w:rPr>
                <w:rFonts w:ascii="Calibri" w:eastAsia="Calibri" w:hAnsi="Calibri" w:cs="Calibri"/>
                <w:b/>
                <w:sz w:val="18"/>
                <w:szCs w:val="18"/>
              </w:rPr>
            </w:pPr>
          </w:p>
        </w:tc>
      </w:tr>
      <w:tr w:rsidR="00C72EAF" w:rsidRPr="00C57B27" w14:paraId="27DE1958" w14:textId="77777777" w:rsidTr="00706055">
        <w:trPr>
          <w:trHeight w:val="691"/>
        </w:trPr>
        <w:tc>
          <w:tcPr>
            <w:tcW w:w="2535" w:type="dxa"/>
            <w:tcMar>
              <w:top w:w="100" w:type="dxa"/>
              <w:left w:w="100" w:type="dxa"/>
              <w:bottom w:w="100" w:type="dxa"/>
              <w:right w:w="100" w:type="dxa"/>
            </w:tcMar>
            <w:vAlign w:val="center"/>
          </w:tcPr>
          <w:p w14:paraId="08566EDB" w14:textId="3C6159E6" w:rsidR="00C72EAF" w:rsidRPr="004B6737" w:rsidRDefault="00C72EAF" w:rsidP="00706055">
            <w:pPr>
              <w:spacing w:line="240" w:lineRule="auto"/>
              <w:jc w:val="center"/>
              <w:rPr>
                <w:rFonts w:ascii="Calibri" w:eastAsia="Calibri" w:hAnsi="Calibri" w:cs="Calibri"/>
                <w:b/>
                <w:bCs/>
                <w:sz w:val="24"/>
                <w:szCs w:val="24"/>
              </w:rPr>
            </w:pPr>
            <w:r w:rsidRPr="004B6737">
              <w:rPr>
                <w:rFonts w:ascii="Calibri" w:eastAsia="Calibri" w:hAnsi="Calibri" w:cs="Calibri"/>
                <w:b/>
                <w:bCs/>
                <w:sz w:val="24"/>
                <w:szCs w:val="24"/>
              </w:rPr>
              <w:t>Data Usage in Secondary School MTSS</w:t>
            </w:r>
          </w:p>
        </w:tc>
        <w:tc>
          <w:tcPr>
            <w:tcW w:w="3975" w:type="dxa"/>
            <w:tcMar>
              <w:top w:w="100" w:type="dxa"/>
              <w:left w:w="100" w:type="dxa"/>
              <w:bottom w:w="100" w:type="dxa"/>
              <w:right w:w="100" w:type="dxa"/>
            </w:tcMar>
          </w:tcPr>
          <w:p w14:paraId="57B1C721" w14:textId="77777777" w:rsidR="00C72EAF" w:rsidRPr="00C57B27" w:rsidRDefault="00C72EAF" w:rsidP="009D47CE">
            <w:pPr>
              <w:spacing w:before="240" w:after="240" w:line="240" w:lineRule="auto"/>
              <w:rPr>
                <w:rFonts w:ascii="Calibri" w:eastAsia="Calibri" w:hAnsi="Calibri" w:cs="Calibri"/>
                <w:b/>
                <w:sz w:val="24"/>
                <w:szCs w:val="24"/>
              </w:rPr>
            </w:pPr>
          </w:p>
        </w:tc>
        <w:tc>
          <w:tcPr>
            <w:tcW w:w="3540" w:type="dxa"/>
          </w:tcPr>
          <w:p w14:paraId="19C26CCB" w14:textId="77777777" w:rsidR="00C72EAF" w:rsidRPr="00C57B27" w:rsidRDefault="00C72EAF" w:rsidP="009D47CE">
            <w:pPr>
              <w:spacing w:before="240" w:after="240" w:line="240" w:lineRule="auto"/>
              <w:jc w:val="center"/>
              <w:rPr>
                <w:rFonts w:ascii="Calibri" w:eastAsia="Calibri" w:hAnsi="Calibri" w:cs="Calibri"/>
                <w:b/>
                <w:sz w:val="18"/>
                <w:szCs w:val="18"/>
              </w:rPr>
            </w:pPr>
          </w:p>
        </w:tc>
      </w:tr>
    </w:tbl>
    <w:p w14:paraId="35D010D3" w14:textId="77777777" w:rsidR="003F7599" w:rsidRDefault="003F7599" w:rsidP="00064939">
      <w:bookmarkStart w:id="5" w:name="_661kpop1bco" w:colFirst="0" w:colLast="0"/>
      <w:bookmarkEnd w:id="5"/>
    </w:p>
    <w:p w14:paraId="1BA3B77E" w14:textId="77777777" w:rsidR="008A6633" w:rsidRDefault="008A6633" w:rsidP="00064939"/>
    <w:p w14:paraId="4272807B" w14:textId="77777777" w:rsidR="008A6633" w:rsidRDefault="008A6633" w:rsidP="00064939"/>
    <w:p w14:paraId="4CC8A30B" w14:textId="77777777" w:rsidR="008A6633" w:rsidRDefault="008A6633" w:rsidP="00064939"/>
    <w:p w14:paraId="1E2CB5C7" w14:textId="77777777" w:rsidR="008A6633" w:rsidRDefault="008A6633" w:rsidP="00064939"/>
    <w:p w14:paraId="08ED3008" w14:textId="77777777" w:rsidR="008A6633" w:rsidRPr="00064939" w:rsidRDefault="008A6633" w:rsidP="00064939"/>
    <w:tbl>
      <w:tblPr>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125"/>
      </w:tblGrid>
      <w:tr w:rsidR="007854CD" w:rsidRPr="00C57B27" w14:paraId="5A637D63" w14:textId="77777777" w:rsidTr="008A6633">
        <w:trPr>
          <w:trHeight w:val="288"/>
        </w:trPr>
        <w:tc>
          <w:tcPr>
            <w:tcW w:w="10125" w:type="dxa"/>
            <w:shd w:val="clear" w:color="auto" w:fill="D9D9D9"/>
            <w:tcMar>
              <w:top w:w="100" w:type="dxa"/>
              <w:left w:w="100" w:type="dxa"/>
              <w:bottom w:w="100" w:type="dxa"/>
              <w:right w:w="100" w:type="dxa"/>
            </w:tcMar>
          </w:tcPr>
          <w:p w14:paraId="13485EA4" w14:textId="2C56E65B" w:rsidR="007854CD" w:rsidRPr="003F5571" w:rsidRDefault="00C834C3" w:rsidP="00F9649B">
            <w:pPr>
              <w:widowControl w:val="0"/>
              <w:spacing w:line="240" w:lineRule="auto"/>
              <w:jc w:val="center"/>
              <w:rPr>
                <w:rFonts w:asciiTheme="majorHAnsi" w:eastAsia="Calibri" w:hAnsiTheme="majorHAnsi" w:cstheme="majorHAnsi"/>
                <w:b/>
                <w:sz w:val="24"/>
                <w:szCs w:val="24"/>
              </w:rPr>
            </w:pPr>
            <w:r w:rsidRPr="003F5571">
              <w:rPr>
                <w:rFonts w:asciiTheme="majorHAnsi" w:eastAsia="Calibri" w:hAnsiTheme="majorHAnsi" w:cstheme="majorHAnsi"/>
                <w:b/>
                <w:sz w:val="24"/>
                <w:szCs w:val="24"/>
              </w:rPr>
              <w:lastRenderedPageBreak/>
              <w:t xml:space="preserve">Participant Video Reflection </w:t>
            </w:r>
          </w:p>
        </w:tc>
      </w:tr>
    </w:tbl>
    <w:p w14:paraId="35CE2791" w14:textId="48BD09A3" w:rsidR="007854CD" w:rsidRDefault="007854CD" w:rsidP="007E6B23">
      <w:pPr>
        <w:pStyle w:val="Heading1"/>
        <w:spacing w:before="0" w:after="0" w:line="300" w:lineRule="auto"/>
        <w:rPr>
          <w:rFonts w:ascii="Calibri" w:eastAsia="Calibri" w:hAnsi="Calibri" w:cs="Calibri"/>
          <w:b/>
          <w:sz w:val="24"/>
          <w:szCs w:val="24"/>
        </w:rPr>
      </w:pPr>
      <w:bookmarkStart w:id="6" w:name="_lps630epomp9" w:colFirst="0" w:colLast="0"/>
      <w:bookmarkEnd w:id="6"/>
    </w:p>
    <w:tbl>
      <w:tblPr>
        <w:tblStyle w:val="TableGrid"/>
        <w:tblW w:w="10075" w:type="dxa"/>
        <w:tblLook w:val="04A0" w:firstRow="1" w:lastRow="0" w:firstColumn="1" w:lastColumn="0" w:noHBand="0" w:noVBand="1"/>
      </w:tblPr>
      <w:tblGrid>
        <w:gridCol w:w="10075"/>
      </w:tblGrid>
      <w:tr w:rsidR="00266B0C" w:rsidRPr="003F5571" w14:paraId="2604F35A" w14:textId="77777777" w:rsidTr="003F5571">
        <w:tc>
          <w:tcPr>
            <w:tcW w:w="10075" w:type="dxa"/>
          </w:tcPr>
          <w:p w14:paraId="60408396" w14:textId="30285FED" w:rsidR="00266B0C" w:rsidRPr="003F5571" w:rsidRDefault="00266B0C" w:rsidP="00706AD9">
            <w:pPr>
              <w:rPr>
                <w:rFonts w:ascii="Calibri" w:hAnsi="Calibri" w:cs="Calibri"/>
                <w:sz w:val="24"/>
                <w:szCs w:val="24"/>
              </w:rPr>
            </w:pPr>
            <w:r w:rsidRPr="003F5571">
              <w:rPr>
                <w:rFonts w:ascii="Calibri" w:eastAsia="Calibri" w:hAnsi="Calibri" w:cs="Calibri"/>
                <w:b/>
                <w:sz w:val="24"/>
                <w:szCs w:val="24"/>
              </w:rPr>
              <w:t>Directions:</w:t>
            </w:r>
            <w:r w:rsidRPr="003F5571">
              <w:rPr>
                <w:rFonts w:ascii="Calibri" w:eastAsia="Calibri" w:hAnsi="Calibri" w:cs="Calibri"/>
                <w:bCs/>
                <w:sz w:val="24"/>
                <w:szCs w:val="24"/>
              </w:rPr>
              <w:t xml:space="preserve"> After watching the video,</w:t>
            </w:r>
            <w:r w:rsidRPr="003F5571">
              <w:rPr>
                <w:rFonts w:ascii="Calibri" w:eastAsia="Calibri" w:hAnsi="Calibri" w:cs="Calibri"/>
                <w:b/>
                <w:sz w:val="24"/>
                <w:szCs w:val="24"/>
              </w:rPr>
              <w:t xml:space="preserve"> </w:t>
            </w:r>
            <w:r w:rsidRPr="003F5571">
              <w:rPr>
                <w:rFonts w:ascii="Calibri" w:eastAsia="Calibri" w:hAnsi="Calibri" w:cs="Calibri"/>
                <w:bCs/>
                <w:sz w:val="24"/>
                <w:szCs w:val="24"/>
              </w:rPr>
              <w:t xml:space="preserve">use the table </w:t>
            </w:r>
            <w:r w:rsidR="00E34357">
              <w:rPr>
                <w:rFonts w:ascii="Calibri" w:eastAsia="Calibri" w:hAnsi="Calibri" w:cs="Calibri"/>
                <w:bCs/>
                <w:sz w:val="24"/>
                <w:szCs w:val="24"/>
              </w:rPr>
              <w:t>on the next page</w:t>
            </w:r>
            <w:r w:rsidRPr="003F5571">
              <w:rPr>
                <w:rFonts w:ascii="Calibri" w:eastAsia="Calibri" w:hAnsi="Calibri" w:cs="Calibri"/>
                <w:bCs/>
                <w:sz w:val="24"/>
                <w:szCs w:val="24"/>
              </w:rPr>
              <w:t xml:space="preserve"> to write down your thoughts, questions and any realization regarding </w:t>
            </w:r>
            <w:r w:rsidR="00C820F6" w:rsidRPr="003F5571">
              <w:rPr>
                <w:rFonts w:ascii="Calibri" w:hAnsi="Calibri" w:cs="Calibri"/>
                <w:sz w:val="24"/>
                <w:szCs w:val="24"/>
              </w:rPr>
              <w:t>MTSS at the secondary level</w:t>
            </w:r>
            <w:r w:rsidRPr="003F5571">
              <w:rPr>
                <w:rFonts w:ascii="Calibri" w:eastAsia="Calibri" w:hAnsi="Calibri" w:cs="Calibri"/>
                <w:bCs/>
                <w:sz w:val="24"/>
                <w:szCs w:val="24"/>
              </w:rPr>
              <w:t xml:space="preserve">. </w:t>
            </w:r>
          </w:p>
        </w:tc>
      </w:tr>
    </w:tbl>
    <w:p w14:paraId="61919D6D" w14:textId="77777777" w:rsidR="006D5AEF" w:rsidRPr="003F5571" w:rsidRDefault="006D5AEF" w:rsidP="009F7716">
      <w:pPr>
        <w:rPr>
          <w:rFonts w:ascii="Calibri" w:hAnsi="Calibri" w:cs="Calibri"/>
          <w:sz w:val="24"/>
          <w:szCs w:val="24"/>
        </w:rPr>
      </w:pPr>
    </w:p>
    <w:tbl>
      <w:tblPr>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85"/>
        <w:gridCol w:w="8280"/>
      </w:tblGrid>
      <w:tr w:rsidR="007854CD" w:rsidRPr="003F5571" w14:paraId="058FDA29" w14:textId="77777777" w:rsidTr="009C68C0">
        <w:trPr>
          <w:trHeight w:val="825"/>
        </w:trPr>
        <w:tc>
          <w:tcPr>
            <w:tcW w:w="1785" w:type="dxa"/>
            <w:shd w:val="clear" w:color="auto" w:fill="FFFFFF" w:themeFill="background1"/>
            <w:tcMar>
              <w:top w:w="100" w:type="dxa"/>
              <w:left w:w="100" w:type="dxa"/>
              <w:bottom w:w="100" w:type="dxa"/>
              <w:right w:w="100" w:type="dxa"/>
            </w:tcMar>
          </w:tcPr>
          <w:p w14:paraId="40D0AF08" w14:textId="371D0F33" w:rsidR="007854CD" w:rsidRPr="003F5571" w:rsidRDefault="655498B5">
            <w:pPr>
              <w:widowControl w:val="0"/>
              <w:spacing w:line="240" w:lineRule="auto"/>
              <w:jc w:val="center"/>
              <w:rPr>
                <w:rFonts w:ascii="Calibri" w:eastAsia="Calibri" w:hAnsi="Calibri" w:cs="Calibri"/>
                <w:b/>
                <w:sz w:val="24"/>
                <w:szCs w:val="24"/>
              </w:rPr>
            </w:pPr>
            <w:r w:rsidRPr="003F5571">
              <w:rPr>
                <w:rFonts w:ascii="Calibri" w:eastAsia="Calibri" w:hAnsi="Calibri" w:cs="Calibri"/>
                <w:b/>
                <w:bCs/>
                <w:sz w:val="24"/>
                <w:szCs w:val="24"/>
              </w:rPr>
              <w:t>Thoughts</w:t>
            </w:r>
          </w:p>
          <w:p w14:paraId="20D79914" w14:textId="77A380E5" w:rsidR="007854CD" w:rsidRPr="003F5571" w:rsidRDefault="007E6B23" w:rsidP="655498B5">
            <w:pPr>
              <w:widowControl w:val="0"/>
              <w:spacing w:line="240" w:lineRule="auto"/>
              <w:jc w:val="center"/>
              <w:rPr>
                <w:rFonts w:ascii="Calibri" w:eastAsia="Calibri" w:hAnsi="Calibri" w:cs="Calibri"/>
                <w:b/>
                <w:bCs/>
                <w:sz w:val="24"/>
                <w:szCs w:val="24"/>
              </w:rPr>
            </w:pPr>
            <w:r w:rsidRPr="003F5571">
              <w:rPr>
                <w:rFonts w:ascii="Calibri" w:hAnsi="Calibri" w:cs="Calibri"/>
                <w:noProof/>
                <w:sz w:val="24"/>
                <w:szCs w:val="24"/>
              </w:rPr>
              <w:drawing>
                <wp:inline distT="0" distB="0" distL="0" distR="0" wp14:anchorId="57FB5427" wp14:editId="7A461B28">
                  <wp:extent cx="280988" cy="323850"/>
                  <wp:effectExtent l="0" t="0" r="0" b="0"/>
                  <wp:docPr id="1730074624" name="Picture 1730074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8" cy="323850"/>
                          </a:xfrm>
                          <a:prstGeom prst="rect">
                            <a:avLst/>
                          </a:prstGeom>
                          <a:ln/>
                        </pic:spPr>
                      </pic:pic>
                    </a:graphicData>
                  </a:graphic>
                </wp:inline>
              </w:drawing>
            </w:r>
          </w:p>
        </w:tc>
        <w:tc>
          <w:tcPr>
            <w:tcW w:w="8280" w:type="dxa"/>
            <w:shd w:val="clear" w:color="auto" w:fill="auto"/>
            <w:tcMar>
              <w:top w:w="100" w:type="dxa"/>
              <w:left w:w="100" w:type="dxa"/>
              <w:bottom w:w="100" w:type="dxa"/>
              <w:right w:w="100" w:type="dxa"/>
            </w:tcMar>
          </w:tcPr>
          <w:p w14:paraId="2318B2CB" w14:textId="43F3F522" w:rsidR="007854CD" w:rsidRPr="003F5571" w:rsidRDefault="007854CD">
            <w:pPr>
              <w:widowControl w:val="0"/>
              <w:spacing w:line="240" w:lineRule="auto"/>
              <w:rPr>
                <w:rFonts w:ascii="Calibri" w:eastAsia="Calibri" w:hAnsi="Calibri" w:cs="Calibri"/>
                <w:b/>
                <w:sz w:val="24"/>
                <w:szCs w:val="24"/>
              </w:rPr>
            </w:pPr>
          </w:p>
        </w:tc>
      </w:tr>
      <w:tr w:rsidR="007854CD" w:rsidRPr="003F5571" w14:paraId="391DD604" w14:textId="77777777" w:rsidTr="655498B5">
        <w:tc>
          <w:tcPr>
            <w:tcW w:w="1785" w:type="dxa"/>
            <w:shd w:val="clear" w:color="auto" w:fill="FFFFFF" w:themeFill="background1"/>
            <w:tcMar>
              <w:top w:w="100" w:type="dxa"/>
              <w:left w:w="100" w:type="dxa"/>
              <w:bottom w:w="100" w:type="dxa"/>
              <w:right w:w="100" w:type="dxa"/>
            </w:tcMar>
          </w:tcPr>
          <w:p w14:paraId="7AB10426" w14:textId="0D0B69AC" w:rsidR="007854CD" w:rsidRPr="003F5571" w:rsidRDefault="655498B5">
            <w:pPr>
              <w:widowControl w:val="0"/>
              <w:spacing w:line="240" w:lineRule="auto"/>
              <w:jc w:val="center"/>
              <w:rPr>
                <w:rFonts w:ascii="Calibri" w:eastAsia="Calibri" w:hAnsi="Calibri" w:cs="Calibri"/>
                <w:b/>
                <w:sz w:val="24"/>
                <w:szCs w:val="24"/>
              </w:rPr>
            </w:pPr>
            <w:r w:rsidRPr="003F5571">
              <w:rPr>
                <w:rFonts w:ascii="Calibri" w:eastAsia="Calibri" w:hAnsi="Calibri" w:cs="Calibri"/>
                <w:b/>
                <w:bCs/>
                <w:sz w:val="24"/>
                <w:szCs w:val="24"/>
              </w:rPr>
              <w:t>Questions</w:t>
            </w:r>
          </w:p>
          <w:p w14:paraId="73F91AEA" w14:textId="2A74C985" w:rsidR="007854CD" w:rsidRPr="003F5571" w:rsidRDefault="00F9649B" w:rsidP="655498B5">
            <w:pPr>
              <w:widowControl w:val="0"/>
              <w:spacing w:line="240" w:lineRule="auto"/>
              <w:jc w:val="center"/>
              <w:rPr>
                <w:rFonts w:ascii="Calibri" w:eastAsia="Calibri" w:hAnsi="Calibri" w:cs="Calibri"/>
                <w:b/>
                <w:bCs/>
                <w:sz w:val="24"/>
                <w:szCs w:val="24"/>
              </w:rPr>
            </w:pPr>
            <w:r w:rsidRPr="003F5571">
              <w:rPr>
                <w:rFonts w:ascii="Calibri" w:hAnsi="Calibri" w:cs="Calibri"/>
                <w:noProof/>
                <w:sz w:val="24"/>
                <w:szCs w:val="24"/>
              </w:rPr>
              <w:drawing>
                <wp:inline distT="0" distB="0" distL="0" distR="0" wp14:anchorId="143E467C" wp14:editId="6149C7B4">
                  <wp:extent cx="280988" cy="323850"/>
                  <wp:effectExtent l="0" t="0" r="0" b="0"/>
                  <wp:docPr id="1447358615" name="Picture 1447358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8" cy="323850"/>
                          </a:xfrm>
                          <a:prstGeom prst="rect">
                            <a:avLst/>
                          </a:prstGeom>
                          <a:ln/>
                        </pic:spPr>
                      </pic:pic>
                    </a:graphicData>
                  </a:graphic>
                </wp:inline>
              </w:drawing>
            </w:r>
          </w:p>
        </w:tc>
        <w:tc>
          <w:tcPr>
            <w:tcW w:w="8280" w:type="dxa"/>
            <w:shd w:val="clear" w:color="auto" w:fill="auto"/>
            <w:tcMar>
              <w:top w:w="100" w:type="dxa"/>
              <w:left w:w="100" w:type="dxa"/>
              <w:bottom w:w="100" w:type="dxa"/>
              <w:right w:w="100" w:type="dxa"/>
            </w:tcMar>
          </w:tcPr>
          <w:p w14:paraId="368A7F9D" w14:textId="77777777" w:rsidR="007854CD" w:rsidRPr="003F5571" w:rsidRDefault="007854CD">
            <w:pPr>
              <w:widowControl w:val="0"/>
              <w:spacing w:line="240" w:lineRule="auto"/>
              <w:rPr>
                <w:rFonts w:ascii="Calibri" w:eastAsia="Calibri" w:hAnsi="Calibri" w:cs="Calibri"/>
                <w:b/>
                <w:sz w:val="24"/>
                <w:szCs w:val="24"/>
              </w:rPr>
            </w:pPr>
          </w:p>
          <w:p w14:paraId="7A4E8692" w14:textId="77777777" w:rsidR="007854CD" w:rsidRPr="003F5571" w:rsidRDefault="007854CD">
            <w:pPr>
              <w:widowControl w:val="0"/>
              <w:spacing w:line="240" w:lineRule="auto"/>
              <w:rPr>
                <w:rFonts w:ascii="Calibri" w:eastAsia="Calibri" w:hAnsi="Calibri" w:cs="Calibri"/>
                <w:b/>
                <w:sz w:val="24"/>
                <w:szCs w:val="24"/>
              </w:rPr>
            </w:pPr>
          </w:p>
          <w:p w14:paraId="1ADD5BF7" w14:textId="77777777" w:rsidR="007854CD" w:rsidRPr="003F5571" w:rsidRDefault="007854CD">
            <w:pPr>
              <w:widowControl w:val="0"/>
              <w:spacing w:line="240" w:lineRule="auto"/>
              <w:rPr>
                <w:rFonts w:ascii="Calibri" w:eastAsia="Calibri" w:hAnsi="Calibri" w:cs="Calibri"/>
                <w:b/>
                <w:sz w:val="24"/>
                <w:szCs w:val="24"/>
              </w:rPr>
            </w:pPr>
          </w:p>
        </w:tc>
      </w:tr>
      <w:tr w:rsidR="007854CD" w:rsidRPr="003F5571" w14:paraId="3243A1CF" w14:textId="77777777" w:rsidTr="655498B5">
        <w:tc>
          <w:tcPr>
            <w:tcW w:w="1785" w:type="dxa"/>
            <w:shd w:val="clear" w:color="auto" w:fill="FFFFFF" w:themeFill="background1"/>
            <w:tcMar>
              <w:top w:w="100" w:type="dxa"/>
              <w:left w:w="100" w:type="dxa"/>
              <w:bottom w:w="100" w:type="dxa"/>
              <w:right w:w="100" w:type="dxa"/>
            </w:tcMar>
          </w:tcPr>
          <w:p w14:paraId="29A8F9BD" w14:textId="17277EA5" w:rsidR="007854CD" w:rsidRPr="003F5571" w:rsidRDefault="007E6B23" w:rsidP="655498B5">
            <w:pPr>
              <w:widowControl w:val="0"/>
              <w:spacing w:line="240" w:lineRule="auto"/>
              <w:jc w:val="center"/>
              <w:rPr>
                <w:rFonts w:ascii="Calibri" w:eastAsia="Calibri" w:hAnsi="Calibri" w:cs="Calibri"/>
                <w:b/>
                <w:bCs/>
                <w:sz w:val="24"/>
                <w:szCs w:val="24"/>
              </w:rPr>
            </w:pPr>
            <w:r w:rsidRPr="003F5571">
              <w:rPr>
                <w:rFonts w:ascii="Calibri" w:eastAsia="Calibri" w:hAnsi="Calibri" w:cs="Calibri"/>
                <w:b/>
                <w:bCs/>
                <w:sz w:val="24"/>
                <w:szCs w:val="24"/>
              </w:rPr>
              <w:t>Realizations</w:t>
            </w:r>
          </w:p>
          <w:p w14:paraId="48A835A3" w14:textId="03099C03" w:rsidR="007854CD" w:rsidRPr="003F5571" w:rsidRDefault="007E6B23" w:rsidP="655498B5">
            <w:pPr>
              <w:widowControl w:val="0"/>
              <w:spacing w:line="240" w:lineRule="auto"/>
              <w:jc w:val="center"/>
              <w:rPr>
                <w:rFonts w:ascii="Calibri" w:eastAsia="Calibri" w:hAnsi="Calibri" w:cs="Calibri"/>
                <w:b/>
                <w:bCs/>
                <w:sz w:val="24"/>
                <w:szCs w:val="24"/>
              </w:rPr>
            </w:pPr>
            <w:r w:rsidRPr="003F5571">
              <w:rPr>
                <w:rFonts w:ascii="Calibri" w:hAnsi="Calibri" w:cs="Calibri"/>
                <w:noProof/>
                <w:sz w:val="24"/>
                <w:szCs w:val="24"/>
              </w:rPr>
              <w:drawing>
                <wp:inline distT="0" distB="0" distL="0" distR="0" wp14:anchorId="709F206A" wp14:editId="26AA4A3E">
                  <wp:extent cx="280988" cy="323850"/>
                  <wp:effectExtent l="0" t="0" r="0" b="0"/>
                  <wp:docPr id="753401940" name="Picture 753401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8" cy="323850"/>
                          </a:xfrm>
                          <a:prstGeom prst="rect">
                            <a:avLst/>
                          </a:prstGeom>
                          <a:ln/>
                        </pic:spPr>
                      </pic:pic>
                    </a:graphicData>
                  </a:graphic>
                </wp:inline>
              </w:drawing>
            </w:r>
          </w:p>
        </w:tc>
        <w:tc>
          <w:tcPr>
            <w:tcW w:w="8280" w:type="dxa"/>
            <w:shd w:val="clear" w:color="auto" w:fill="auto"/>
            <w:tcMar>
              <w:top w:w="100" w:type="dxa"/>
              <w:left w:w="100" w:type="dxa"/>
              <w:bottom w:w="100" w:type="dxa"/>
              <w:right w:w="100" w:type="dxa"/>
            </w:tcMar>
          </w:tcPr>
          <w:p w14:paraId="781E946A" w14:textId="77777777" w:rsidR="007854CD" w:rsidRPr="003F5571" w:rsidRDefault="007854CD">
            <w:pPr>
              <w:widowControl w:val="0"/>
              <w:spacing w:line="240" w:lineRule="auto"/>
              <w:rPr>
                <w:rFonts w:ascii="Calibri" w:eastAsia="Calibri" w:hAnsi="Calibri" w:cs="Calibri"/>
                <w:b/>
                <w:sz w:val="24"/>
                <w:szCs w:val="24"/>
              </w:rPr>
            </w:pPr>
          </w:p>
          <w:p w14:paraId="74CD6533" w14:textId="77777777" w:rsidR="007854CD" w:rsidRPr="003F5571" w:rsidRDefault="007854CD">
            <w:pPr>
              <w:widowControl w:val="0"/>
              <w:spacing w:line="240" w:lineRule="auto"/>
              <w:rPr>
                <w:rFonts w:ascii="Calibri" w:eastAsia="Calibri" w:hAnsi="Calibri" w:cs="Calibri"/>
                <w:b/>
                <w:sz w:val="24"/>
                <w:szCs w:val="24"/>
              </w:rPr>
            </w:pPr>
          </w:p>
          <w:p w14:paraId="06B03DE8" w14:textId="77777777" w:rsidR="007854CD" w:rsidRPr="003F5571" w:rsidRDefault="007854CD">
            <w:pPr>
              <w:widowControl w:val="0"/>
              <w:spacing w:line="240" w:lineRule="auto"/>
              <w:rPr>
                <w:rFonts w:ascii="Calibri" w:eastAsia="Calibri" w:hAnsi="Calibri" w:cs="Calibri"/>
                <w:b/>
                <w:sz w:val="24"/>
                <w:szCs w:val="24"/>
              </w:rPr>
            </w:pPr>
          </w:p>
        </w:tc>
      </w:tr>
      <w:tr w:rsidR="007854CD" w:rsidRPr="003F5571" w14:paraId="6D29523A" w14:textId="77777777" w:rsidTr="655498B5">
        <w:trPr>
          <w:trHeight w:val="1215"/>
        </w:trPr>
        <w:tc>
          <w:tcPr>
            <w:tcW w:w="1785" w:type="dxa"/>
            <w:shd w:val="clear" w:color="auto" w:fill="auto"/>
            <w:tcMar>
              <w:top w:w="100" w:type="dxa"/>
              <w:left w:w="100" w:type="dxa"/>
              <w:bottom w:w="100" w:type="dxa"/>
              <w:right w:w="100" w:type="dxa"/>
            </w:tcMar>
          </w:tcPr>
          <w:p w14:paraId="67A34256" w14:textId="13660DA7" w:rsidR="007854CD" w:rsidRPr="003F5571" w:rsidRDefault="008A6633" w:rsidP="655498B5">
            <w:pPr>
              <w:spacing w:line="240" w:lineRule="auto"/>
              <w:ind w:left="720" w:hanging="360"/>
              <w:rPr>
                <w:rFonts w:ascii="Calibri" w:eastAsia="Calibri" w:hAnsi="Calibri" w:cs="Calibri"/>
                <w:sz w:val="24"/>
                <w:szCs w:val="24"/>
              </w:rPr>
            </w:pPr>
            <w:r w:rsidRPr="00B96ED2">
              <w:rPr>
                <w:rFonts w:asciiTheme="majorHAnsi" w:hAnsiTheme="majorHAnsi" w:cstheme="majorHAnsi"/>
                <w:noProof/>
              </w:rPr>
              <w:drawing>
                <wp:anchor distT="114300" distB="114300" distL="114300" distR="114300" simplePos="0" relativeHeight="251660295" behindDoc="1" locked="0" layoutInCell="1" hidden="0" allowOverlap="1" wp14:anchorId="4D266CD9" wp14:editId="4649FFA0">
                  <wp:simplePos x="0" y="0"/>
                  <wp:positionH relativeFrom="column">
                    <wp:posOffset>113030</wp:posOffset>
                  </wp:positionH>
                  <wp:positionV relativeFrom="page">
                    <wp:posOffset>154305</wp:posOffset>
                  </wp:positionV>
                  <wp:extent cx="845820" cy="464820"/>
                  <wp:effectExtent l="0" t="0" r="0" b="0"/>
                  <wp:wrapNone/>
                  <wp:docPr id="1359837612" name="Picture 1359837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1976965" name="Picture 461976965">
                            <a:extLst>
                              <a:ext uri="{C183D7F6-B498-43B3-948B-1728B52AA6E4}">
                                <adec:decorative xmlns:adec="http://schemas.microsoft.com/office/drawing/2017/decorative" val="1"/>
                              </a:ext>
                            </a:extLst>
                          </pic:cNvPr>
                          <pic:cNvPicPr preferRelativeResize="0"/>
                        </pic:nvPicPr>
                        <pic:blipFill rotWithShape="1">
                          <a:blip r:embed="rId20"/>
                          <a:srcRect t="20588" b="19607"/>
                          <a:stretch/>
                        </pic:blipFill>
                        <pic:spPr bwMode="auto">
                          <a:xfrm>
                            <a:off x="0" y="0"/>
                            <a:ext cx="84582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280" w:type="dxa"/>
            <w:shd w:val="clear" w:color="auto" w:fill="auto"/>
            <w:tcMar>
              <w:top w:w="100" w:type="dxa"/>
              <w:left w:w="100" w:type="dxa"/>
              <w:bottom w:w="100" w:type="dxa"/>
              <w:right w:w="100" w:type="dxa"/>
            </w:tcMar>
          </w:tcPr>
          <w:p w14:paraId="7D34C9A9" w14:textId="03074D17" w:rsidR="007854CD" w:rsidRPr="003F5571" w:rsidRDefault="00C834C3">
            <w:pPr>
              <w:numPr>
                <w:ilvl w:val="0"/>
                <w:numId w:val="26"/>
              </w:numPr>
              <w:spacing w:line="240" w:lineRule="auto"/>
              <w:rPr>
                <w:rFonts w:ascii="Calibri" w:eastAsia="Calibri" w:hAnsi="Calibri" w:cs="Calibri"/>
                <w:color w:val="3C3B3C"/>
                <w:sz w:val="24"/>
                <w:szCs w:val="24"/>
              </w:rPr>
            </w:pPr>
            <w:r w:rsidRPr="003F5571">
              <w:rPr>
                <w:rFonts w:ascii="Calibri" w:eastAsia="Calibri" w:hAnsi="Calibri" w:cs="Calibri"/>
                <w:color w:val="3C3B3C"/>
                <w:sz w:val="24"/>
                <w:szCs w:val="24"/>
              </w:rPr>
              <w:t xml:space="preserve">Allow time for participants to share initial </w:t>
            </w:r>
            <w:r w:rsidRPr="003F5571">
              <w:rPr>
                <w:rFonts w:ascii="Calibri" w:eastAsia="Calibri" w:hAnsi="Calibri" w:cs="Calibri"/>
                <w:b/>
                <w:color w:val="3C3B3C"/>
                <w:sz w:val="24"/>
                <w:szCs w:val="24"/>
              </w:rPr>
              <w:t>thoughts</w:t>
            </w:r>
            <w:r w:rsidRPr="003F5571">
              <w:rPr>
                <w:rFonts w:ascii="Calibri" w:eastAsia="Calibri" w:hAnsi="Calibri" w:cs="Calibri"/>
                <w:color w:val="3C3B3C"/>
                <w:sz w:val="24"/>
                <w:szCs w:val="24"/>
              </w:rPr>
              <w:t xml:space="preserve">, lingering </w:t>
            </w:r>
            <w:r w:rsidRPr="003F5571">
              <w:rPr>
                <w:rFonts w:ascii="Calibri" w:eastAsia="Calibri" w:hAnsi="Calibri" w:cs="Calibri"/>
                <w:b/>
                <w:color w:val="3C3B3C"/>
                <w:sz w:val="24"/>
                <w:szCs w:val="24"/>
              </w:rPr>
              <w:t>questions</w:t>
            </w:r>
            <w:r w:rsidRPr="003F5571">
              <w:rPr>
                <w:rFonts w:ascii="Calibri" w:eastAsia="Calibri" w:hAnsi="Calibri" w:cs="Calibri"/>
                <w:color w:val="3C3B3C"/>
                <w:sz w:val="24"/>
                <w:szCs w:val="24"/>
              </w:rPr>
              <w:t xml:space="preserve">, and key concept </w:t>
            </w:r>
            <w:r w:rsidRPr="003F5571">
              <w:rPr>
                <w:rFonts w:ascii="Calibri" w:eastAsia="Calibri" w:hAnsi="Calibri" w:cs="Calibri"/>
                <w:b/>
                <w:color w:val="3C3B3C"/>
                <w:sz w:val="24"/>
                <w:szCs w:val="24"/>
              </w:rPr>
              <w:t>realizations.</w:t>
            </w:r>
          </w:p>
        </w:tc>
      </w:tr>
    </w:tbl>
    <w:p w14:paraId="5C9226E9" w14:textId="77777777" w:rsidR="00F26A94" w:rsidRDefault="00F26A94">
      <w:pPr>
        <w:rPr>
          <w:rFonts w:ascii="Calibri" w:hAnsi="Calibri" w:cs="Calibri"/>
        </w:rPr>
      </w:pPr>
    </w:p>
    <w:p w14:paraId="03CA562E" w14:textId="77777777" w:rsidR="008A6633" w:rsidRDefault="008A6633">
      <w:pPr>
        <w:rPr>
          <w:rFonts w:ascii="Calibri" w:hAnsi="Calibri" w:cs="Calibri"/>
        </w:rPr>
      </w:pPr>
    </w:p>
    <w:p w14:paraId="34B08C87" w14:textId="77777777" w:rsidR="008A6633" w:rsidRDefault="008A6633">
      <w:pPr>
        <w:rPr>
          <w:rFonts w:ascii="Calibri" w:hAnsi="Calibri" w:cs="Calibri"/>
        </w:rPr>
      </w:pPr>
    </w:p>
    <w:p w14:paraId="0A66D14B" w14:textId="77777777" w:rsidR="008A6633" w:rsidRDefault="008A6633">
      <w:pPr>
        <w:rPr>
          <w:rFonts w:ascii="Calibri" w:hAnsi="Calibri" w:cs="Calibri"/>
        </w:rPr>
      </w:pPr>
    </w:p>
    <w:p w14:paraId="02485678" w14:textId="77777777" w:rsidR="008A6633" w:rsidRDefault="008A6633">
      <w:pPr>
        <w:rPr>
          <w:rFonts w:ascii="Calibri" w:hAnsi="Calibri" w:cs="Calibri"/>
        </w:rPr>
      </w:pPr>
    </w:p>
    <w:p w14:paraId="6041D429" w14:textId="77777777" w:rsidR="008A6633" w:rsidRDefault="008A6633">
      <w:pPr>
        <w:rPr>
          <w:rFonts w:ascii="Calibri" w:hAnsi="Calibri" w:cs="Calibri"/>
        </w:rPr>
      </w:pPr>
    </w:p>
    <w:p w14:paraId="1C5B5372" w14:textId="77777777" w:rsidR="008A6633" w:rsidRDefault="008A6633">
      <w:pPr>
        <w:rPr>
          <w:rFonts w:ascii="Calibri" w:hAnsi="Calibri" w:cs="Calibri"/>
        </w:rPr>
      </w:pPr>
    </w:p>
    <w:p w14:paraId="7EFC205E" w14:textId="77777777" w:rsidR="008A6633" w:rsidRDefault="008A6633">
      <w:pPr>
        <w:rPr>
          <w:rFonts w:ascii="Calibri" w:hAnsi="Calibri" w:cs="Calibri"/>
        </w:rPr>
      </w:pPr>
    </w:p>
    <w:p w14:paraId="2D7792B9" w14:textId="77777777" w:rsidR="008A6633" w:rsidRDefault="008A6633">
      <w:pPr>
        <w:rPr>
          <w:rFonts w:ascii="Calibri" w:hAnsi="Calibri" w:cs="Calibri"/>
        </w:rPr>
      </w:pPr>
    </w:p>
    <w:p w14:paraId="6618C93A" w14:textId="77777777" w:rsidR="008A6633" w:rsidRDefault="008A6633">
      <w:pPr>
        <w:rPr>
          <w:rFonts w:ascii="Calibri" w:hAnsi="Calibri" w:cs="Calibri"/>
        </w:rPr>
      </w:pPr>
    </w:p>
    <w:p w14:paraId="16085964" w14:textId="77777777" w:rsidR="008A6633" w:rsidRDefault="008A6633">
      <w:pPr>
        <w:rPr>
          <w:rFonts w:ascii="Calibri" w:hAnsi="Calibri" w:cs="Calibri"/>
        </w:rPr>
      </w:pPr>
    </w:p>
    <w:p w14:paraId="6E93B7B4" w14:textId="77777777" w:rsidR="008A6633" w:rsidRDefault="008A6633">
      <w:pPr>
        <w:rPr>
          <w:rFonts w:ascii="Calibri" w:hAnsi="Calibri" w:cs="Calibri"/>
        </w:rPr>
      </w:pPr>
    </w:p>
    <w:p w14:paraId="4CFD47B2" w14:textId="77777777" w:rsidR="008A6633" w:rsidRDefault="008A6633">
      <w:pPr>
        <w:rPr>
          <w:rFonts w:ascii="Calibri" w:hAnsi="Calibri" w:cs="Calibri"/>
        </w:rPr>
      </w:pPr>
    </w:p>
    <w:p w14:paraId="42C98F74" w14:textId="77777777" w:rsidR="008A6633" w:rsidRDefault="008A6633">
      <w:pPr>
        <w:rPr>
          <w:rFonts w:ascii="Calibri" w:hAnsi="Calibri" w:cs="Calibri"/>
        </w:rPr>
      </w:pPr>
    </w:p>
    <w:p w14:paraId="61DE03B1" w14:textId="77777777" w:rsidR="008A6633" w:rsidRDefault="008A6633">
      <w:pPr>
        <w:rPr>
          <w:rFonts w:ascii="Calibri" w:hAnsi="Calibri" w:cs="Calibri"/>
        </w:rPr>
      </w:pPr>
    </w:p>
    <w:p w14:paraId="4D471054" w14:textId="77777777" w:rsidR="008A6633" w:rsidRDefault="008A6633">
      <w:pPr>
        <w:rPr>
          <w:rFonts w:ascii="Calibri" w:hAnsi="Calibri" w:cs="Calibri"/>
        </w:rPr>
      </w:pPr>
    </w:p>
    <w:p w14:paraId="4C772189" w14:textId="77777777" w:rsidR="008A6633" w:rsidRDefault="008A6633">
      <w:pPr>
        <w:rPr>
          <w:rFonts w:ascii="Calibri" w:hAnsi="Calibri" w:cs="Calibri"/>
        </w:rPr>
      </w:pPr>
    </w:p>
    <w:p w14:paraId="0465914F" w14:textId="77777777" w:rsidR="008A6633" w:rsidRPr="00C57B27" w:rsidRDefault="008A6633">
      <w:pPr>
        <w:rPr>
          <w:rFonts w:ascii="Calibri" w:hAnsi="Calibri" w:cs="Calibri"/>
        </w:rPr>
      </w:pPr>
    </w:p>
    <w:tbl>
      <w:tblPr>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65"/>
      </w:tblGrid>
      <w:tr w:rsidR="007854CD" w:rsidRPr="00C57B27" w14:paraId="3B879102" w14:textId="77777777" w:rsidTr="009F03D0">
        <w:trPr>
          <w:trHeight w:val="330"/>
        </w:trPr>
        <w:tc>
          <w:tcPr>
            <w:tcW w:w="10065" w:type="dxa"/>
            <w:shd w:val="clear" w:color="auto" w:fill="D9D9D9"/>
            <w:tcMar>
              <w:top w:w="100" w:type="dxa"/>
              <w:left w:w="100" w:type="dxa"/>
              <w:bottom w:w="100" w:type="dxa"/>
              <w:right w:w="100" w:type="dxa"/>
            </w:tcMar>
          </w:tcPr>
          <w:p w14:paraId="0B7FA91E" w14:textId="0C2CA68D" w:rsidR="007854CD" w:rsidRPr="0001387B" w:rsidRDefault="00C834C3">
            <w:pPr>
              <w:widowControl w:val="0"/>
              <w:spacing w:line="240" w:lineRule="auto"/>
              <w:jc w:val="center"/>
              <w:rPr>
                <w:rFonts w:ascii="Calibri" w:eastAsia="Calibri" w:hAnsi="Calibri" w:cs="Calibri"/>
                <w:sz w:val="24"/>
                <w:szCs w:val="24"/>
              </w:rPr>
            </w:pPr>
            <w:r w:rsidRPr="0001387B">
              <w:rPr>
                <w:rFonts w:ascii="Calibri" w:eastAsia="Calibri" w:hAnsi="Calibri" w:cs="Calibri"/>
                <w:b/>
                <w:sz w:val="24"/>
                <w:szCs w:val="24"/>
              </w:rPr>
              <w:lastRenderedPageBreak/>
              <w:t>Post Video Discussion and</w:t>
            </w:r>
            <w:r w:rsidR="00E51C1B" w:rsidRPr="0001387B">
              <w:rPr>
                <w:rFonts w:ascii="Calibri" w:eastAsia="Calibri" w:hAnsi="Calibri" w:cs="Calibri"/>
                <w:b/>
                <w:sz w:val="24"/>
                <w:szCs w:val="24"/>
              </w:rPr>
              <w:t xml:space="preserve"> </w:t>
            </w:r>
            <w:r w:rsidRPr="0001387B">
              <w:rPr>
                <w:rFonts w:ascii="Calibri" w:eastAsia="Calibri" w:hAnsi="Calibri" w:cs="Calibri"/>
                <w:b/>
                <w:sz w:val="24"/>
                <w:szCs w:val="24"/>
              </w:rPr>
              <w:t xml:space="preserve">Questions </w:t>
            </w:r>
          </w:p>
        </w:tc>
      </w:tr>
    </w:tbl>
    <w:p w14:paraId="5AD2BA8A" w14:textId="77777777" w:rsidR="007854CD" w:rsidRDefault="007854CD">
      <w:pPr>
        <w:pStyle w:val="Heading1"/>
        <w:spacing w:before="0" w:after="0" w:line="240" w:lineRule="auto"/>
        <w:rPr>
          <w:rFonts w:ascii="Calibri" w:eastAsia="Calibri" w:hAnsi="Calibri" w:cs="Calibri"/>
          <w:b/>
          <w:sz w:val="24"/>
          <w:szCs w:val="24"/>
        </w:rPr>
      </w:pPr>
      <w:bookmarkStart w:id="7" w:name="_vas48z5po25r" w:colFirst="0" w:colLast="0"/>
      <w:bookmarkEnd w:id="7"/>
    </w:p>
    <w:tbl>
      <w:tblPr>
        <w:tblStyle w:val="TableGrid"/>
        <w:tblW w:w="10075" w:type="dxa"/>
        <w:tblLook w:val="04A0" w:firstRow="1" w:lastRow="0" w:firstColumn="1" w:lastColumn="0" w:noHBand="0" w:noVBand="1"/>
      </w:tblPr>
      <w:tblGrid>
        <w:gridCol w:w="10075"/>
      </w:tblGrid>
      <w:tr w:rsidR="00F26A94" w14:paraId="3FFCB002" w14:textId="77777777" w:rsidTr="008A6633">
        <w:tc>
          <w:tcPr>
            <w:tcW w:w="10075" w:type="dxa"/>
            <w:vAlign w:val="center"/>
          </w:tcPr>
          <w:p w14:paraId="2E2441CA" w14:textId="442D1070" w:rsidR="00F26A94" w:rsidRPr="002B4267" w:rsidRDefault="00F26A94" w:rsidP="008A6633">
            <w:pPr>
              <w:jc w:val="center"/>
              <w:rPr>
                <w:rFonts w:ascii="Calibri" w:hAnsi="Calibri" w:cs="Calibri"/>
                <w:sz w:val="24"/>
                <w:szCs w:val="24"/>
              </w:rPr>
            </w:pPr>
            <w:r w:rsidRPr="003A6FC6">
              <w:rPr>
                <w:rFonts w:ascii="Calibri" w:hAnsi="Calibri" w:cs="Calibri"/>
                <w:b/>
                <w:bCs/>
                <w:sz w:val="24"/>
                <w:szCs w:val="24"/>
              </w:rPr>
              <w:t>Directions:</w:t>
            </w:r>
            <w:r w:rsidRPr="003A6FC6">
              <w:rPr>
                <w:rFonts w:ascii="Calibri" w:hAnsi="Calibri" w:cs="Calibri"/>
                <w:sz w:val="24"/>
                <w:szCs w:val="24"/>
              </w:rPr>
              <w:t xml:space="preserve"> The questions below are intended to guide a discussion regarding the learning from the video. Prior to the time with the team, determine the questions you wish to use. Consider the time, content and groupings for the discussion as you select the questions</w:t>
            </w:r>
            <w:r w:rsidRPr="002B4267">
              <w:rPr>
                <w:rFonts w:ascii="Calibri" w:hAnsi="Calibri" w:cs="Calibri"/>
                <w:sz w:val="24"/>
                <w:szCs w:val="24"/>
              </w:rPr>
              <w:t>.</w:t>
            </w:r>
          </w:p>
        </w:tc>
      </w:tr>
    </w:tbl>
    <w:p w14:paraId="34DD7026" w14:textId="77777777" w:rsidR="00F26A94" w:rsidRPr="00F26A94" w:rsidRDefault="00F26A94" w:rsidP="007339F9">
      <w:pPr>
        <w:spacing w:line="240" w:lineRule="auto"/>
      </w:pPr>
    </w:p>
    <w:tbl>
      <w:tblPr>
        <w:tblW w:w="100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860"/>
        <w:gridCol w:w="8160"/>
      </w:tblGrid>
      <w:tr w:rsidR="007854CD" w:rsidRPr="00C57B27" w14:paraId="672A5DBA" w14:textId="77777777" w:rsidTr="00821AF0">
        <w:trPr>
          <w:trHeight w:val="6846"/>
        </w:trPr>
        <w:tc>
          <w:tcPr>
            <w:tcW w:w="1860" w:type="dxa"/>
            <w:shd w:val="clear" w:color="auto" w:fill="auto"/>
            <w:tcMar>
              <w:top w:w="100" w:type="dxa"/>
              <w:left w:w="100" w:type="dxa"/>
              <w:bottom w:w="100" w:type="dxa"/>
              <w:right w:w="100" w:type="dxa"/>
            </w:tcMar>
          </w:tcPr>
          <w:p w14:paraId="614B1E8A" w14:textId="72A4E2A6" w:rsidR="007854CD" w:rsidRPr="00A30C55" w:rsidRDefault="00C834C3" w:rsidP="655498B5">
            <w:pPr>
              <w:spacing w:line="240" w:lineRule="auto"/>
              <w:ind w:left="720" w:hanging="360"/>
              <w:rPr>
                <w:rFonts w:ascii="Calibri" w:eastAsia="Calibri" w:hAnsi="Calibri" w:cs="Calibri"/>
                <w:sz w:val="24"/>
                <w:szCs w:val="24"/>
              </w:rPr>
            </w:pPr>
            <w:r w:rsidRPr="00A30C55">
              <w:rPr>
                <w:rFonts w:ascii="Calibri" w:hAnsi="Calibri" w:cs="Calibri"/>
                <w:noProof/>
              </w:rPr>
              <w:drawing>
                <wp:inline distT="0" distB="0" distL="0" distR="0" wp14:anchorId="63F47F5F" wp14:editId="55813F37">
                  <wp:extent cx="628650" cy="635000"/>
                  <wp:effectExtent l="0" t="0" r="0" b="0"/>
                  <wp:docPr id="2076944545" name="Picture 2076944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650" cy="635000"/>
                          </a:xfrm>
                          <a:prstGeom prst="rect">
                            <a:avLst/>
                          </a:prstGeom>
                          <a:ln/>
                        </pic:spPr>
                      </pic:pic>
                    </a:graphicData>
                  </a:graphic>
                </wp:inline>
              </w:drawing>
            </w:r>
          </w:p>
        </w:tc>
        <w:tc>
          <w:tcPr>
            <w:tcW w:w="8160" w:type="dxa"/>
            <w:shd w:val="clear" w:color="auto" w:fill="auto"/>
            <w:tcMar>
              <w:top w:w="100" w:type="dxa"/>
              <w:left w:w="100" w:type="dxa"/>
              <w:bottom w:w="100" w:type="dxa"/>
              <w:right w:w="100" w:type="dxa"/>
            </w:tcMar>
          </w:tcPr>
          <w:p w14:paraId="7D48F1D5" w14:textId="77777777" w:rsidR="000844C3" w:rsidRPr="007C0C10" w:rsidRDefault="000844C3" w:rsidP="000844C3">
            <w:pPr>
              <w:numPr>
                <w:ilvl w:val="0"/>
                <w:numId w:val="44"/>
              </w:numPr>
              <w:spacing w:line="240" w:lineRule="auto"/>
              <w:rPr>
                <w:rFonts w:ascii="Calibri" w:eastAsia="Calibri" w:hAnsi="Calibri" w:cs="Calibri"/>
                <w:sz w:val="24"/>
                <w:szCs w:val="24"/>
              </w:rPr>
            </w:pPr>
            <w:r w:rsidRPr="007C0C10">
              <w:rPr>
                <w:rFonts w:ascii="Calibri" w:eastAsia="Calibri" w:hAnsi="Calibri" w:cs="Calibri"/>
                <w:sz w:val="24"/>
                <w:szCs w:val="24"/>
              </w:rPr>
              <w:t>How does our current MTSS Framework incorporate the six essential elements of KyMTSS?</w:t>
            </w:r>
          </w:p>
          <w:p w14:paraId="72726566" w14:textId="77777777" w:rsidR="000844C3" w:rsidRPr="007C0C10" w:rsidRDefault="000844C3" w:rsidP="000844C3">
            <w:pPr>
              <w:numPr>
                <w:ilvl w:val="0"/>
                <w:numId w:val="44"/>
              </w:numPr>
              <w:spacing w:line="240" w:lineRule="auto"/>
              <w:rPr>
                <w:rFonts w:ascii="Calibri" w:eastAsia="Calibri" w:hAnsi="Calibri" w:cs="Calibri"/>
                <w:sz w:val="24"/>
                <w:szCs w:val="24"/>
              </w:rPr>
            </w:pPr>
            <w:r w:rsidRPr="007C0C10">
              <w:rPr>
                <w:rFonts w:ascii="Calibri" w:eastAsia="Calibri" w:hAnsi="Calibri" w:cs="Calibri"/>
                <w:sz w:val="24"/>
                <w:szCs w:val="24"/>
              </w:rPr>
              <w:t xml:space="preserve">How might this learning impact our MTSS implementation process or planning for next steps? </w:t>
            </w:r>
          </w:p>
          <w:p w14:paraId="29A8DEFC" w14:textId="77777777" w:rsidR="000844C3" w:rsidRPr="007C0C10" w:rsidRDefault="000844C3" w:rsidP="000844C3">
            <w:pPr>
              <w:numPr>
                <w:ilvl w:val="0"/>
                <w:numId w:val="44"/>
              </w:numPr>
              <w:spacing w:line="240" w:lineRule="auto"/>
              <w:rPr>
                <w:rFonts w:ascii="Calibri" w:eastAsia="Calibri" w:hAnsi="Calibri" w:cs="Calibri"/>
                <w:sz w:val="24"/>
                <w:szCs w:val="24"/>
              </w:rPr>
            </w:pPr>
            <w:r w:rsidRPr="007C0C10">
              <w:rPr>
                <w:rFonts w:ascii="Calibri" w:eastAsia="Calibri" w:hAnsi="Calibri" w:cs="Calibri"/>
                <w:sz w:val="24"/>
                <w:szCs w:val="24"/>
              </w:rPr>
              <w:t>How do we ensure everyone in our district or school has a represented voice?</w:t>
            </w:r>
          </w:p>
          <w:p w14:paraId="4E7F36CC" w14:textId="77777777" w:rsidR="000844C3" w:rsidRPr="007C0C10" w:rsidRDefault="000844C3" w:rsidP="000844C3">
            <w:pPr>
              <w:numPr>
                <w:ilvl w:val="0"/>
                <w:numId w:val="44"/>
              </w:numPr>
              <w:spacing w:line="240" w:lineRule="auto"/>
              <w:rPr>
                <w:rFonts w:ascii="Calibri" w:eastAsia="Calibri" w:hAnsi="Calibri" w:cs="Calibri"/>
                <w:sz w:val="24"/>
                <w:szCs w:val="24"/>
              </w:rPr>
            </w:pPr>
            <w:r w:rsidRPr="007C0C10">
              <w:rPr>
                <w:rFonts w:ascii="Calibri" w:eastAsia="Calibri" w:hAnsi="Calibri" w:cs="Calibri"/>
                <w:sz w:val="24"/>
                <w:szCs w:val="24"/>
              </w:rPr>
              <w:t xml:space="preserve">Does our schedule provide: </w:t>
            </w:r>
          </w:p>
          <w:p w14:paraId="0166145E" w14:textId="77777777" w:rsidR="000844C3" w:rsidRPr="007C0C10" w:rsidRDefault="000844C3" w:rsidP="000844C3">
            <w:pPr>
              <w:numPr>
                <w:ilvl w:val="1"/>
                <w:numId w:val="44"/>
              </w:numPr>
              <w:spacing w:line="240" w:lineRule="auto"/>
              <w:rPr>
                <w:rFonts w:ascii="Calibri" w:eastAsia="Calibri" w:hAnsi="Calibri" w:cs="Calibri"/>
                <w:sz w:val="24"/>
                <w:szCs w:val="24"/>
              </w:rPr>
            </w:pPr>
            <w:r w:rsidRPr="007C0C10">
              <w:rPr>
                <w:rFonts w:ascii="Calibri" w:eastAsia="Calibri" w:hAnsi="Calibri" w:cs="Calibri"/>
                <w:sz w:val="24"/>
                <w:szCs w:val="24"/>
              </w:rPr>
              <w:t>Time for common planning and/or meetings?</w:t>
            </w:r>
          </w:p>
          <w:p w14:paraId="44280EF9" w14:textId="6A06CD65" w:rsidR="000844C3" w:rsidRPr="007C0C10" w:rsidRDefault="000844C3" w:rsidP="000844C3">
            <w:pPr>
              <w:numPr>
                <w:ilvl w:val="1"/>
                <w:numId w:val="44"/>
              </w:numPr>
              <w:spacing w:line="240" w:lineRule="auto"/>
              <w:rPr>
                <w:rFonts w:ascii="Calibri" w:eastAsia="Calibri" w:hAnsi="Calibri" w:cs="Calibri"/>
                <w:sz w:val="24"/>
                <w:szCs w:val="24"/>
              </w:rPr>
            </w:pPr>
            <w:r w:rsidRPr="007C0C10">
              <w:rPr>
                <w:rFonts w:ascii="Calibri" w:eastAsia="Calibri" w:hAnsi="Calibri" w:cs="Calibri"/>
                <w:sz w:val="24"/>
                <w:szCs w:val="24"/>
              </w:rPr>
              <w:t xml:space="preserve">Dedicated </w:t>
            </w:r>
            <w:r w:rsidR="005966C9" w:rsidRPr="007C0C10">
              <w:rPr>
                <w:rFonts w:ascii="Calibri" w:eastAsia="Calibri" w:hAnsi="Calibri" w:cs="Calibri"/>
                <w:sz w:val="24"/>
                <w:szCs w:val="24"/>
              </w:rPr>
              <w:t>i</w:t>
            </w:r>
            <w:r w:rsidRPr="007C0C10">
              <w:rPr>
                <w:rFonts w:ascii="Calibri" w:eastAsia="Calibri" w:hAnsi="Calibri" w:cs="Calibri"/>
                <w:sz w:val="24"/>
                <w:szCs w:val="24"/>
              </w:rPr>
              <w:t xml:space="preserve">ntervention and </w:t>
            </w:r>
            <w:r w:rsidR="005966C9" w:rsidRPr="007C0C10">
              <w:rPr>
                <w:rFonts w:ascii="Calibri" w:eastAsia="Calibri" w:hAnsi="Calibri" w:cs="Calibri"/>
                <w:sz w:val="24"/>
                <w:szCs w:val="24"/>
              </w:rPr>
              <w:t>e</w:t>
            </w:r>
            <w:r w:rsidRPr="007C0C10">
              <w:rPr>
                <w:rFonts w:ascii="Calibri" w:eastAsia="Calibri" w:hAnsi="Calibri" w:cs="Calibri"/>
                <w:sz w:val="24"/>
                <w:szCs w:val="24"/>
              </w:rPr>
              <w:t xml:space="preserve">nrichment </w:t>
            </w:r>
            <w:r w:rsidR="005966C9" w:rsidRPr="007C0C10">
              <w:rPr>
                <w:rFonts w:ascii="Calibri" w:eastAsia="Calibri" w:hAnsi="Calibri" w:cs="Calibri"/>
                <w:sz w:val="24"/>
                <w:szCs w:val="24"/>
              </w:rPr>
              <w:t>b</w:t>
            </w:r>
            <w:r w:rsidRPr="007C0C10">
              <w:rPr>
                <w:rFonts w:ascii="Calibri" w:eastAsia="Calibri" w:hAnsi="Calibri" w:cs="Calibri"/>
                <w:sz w:val="24"/>
                <w:szCs w:val="24"/>
              </w:rPr>
              <w:t>locks?</w:t>
            </w:r>
          </w:p>
          <w:p w14:paraId="4FD34278" w14:textId="77A5CBDF" w:rsidR="000844C3" w:rsidRPr="007C0C10" w:rsidRDefault="000844C3" w:rsidP="000844C3">
            <w:pPr>
              <w:numPr>
                <w:ilvl w:val="1"/>
                <w:numId w:val="44"/>
              </w:numPr>
              <w:spacing w:line="240" w:lineRule="auto"/>
              <w:rPr>
                <w:rFonts w:ascii="Calibri" w:eastAsia="Calibri" w:hAnsi="Calibri" w:cs="Calibri"/>
                <w:sz w:val="24"/>
                <w:szCs w:val="24"/>
              </w:rPr>
            </w:pPr>
            <w:r w:rsidRPr="007C0C10">
              <w:rPr>
                <w:rFonts w:ascii="Calibri" w:eastAsia="Calibri" w:hAnsi="Calibri" w:cs="Calibri"/>
                <w:sz w:val="24"/>
                <w:szCs w:val="24"/>
              </w:rPr>
              <w:t xml:space="preserve">Content experts’ involvement in MTSS </w:t>
            </w:r>
            <w:r w:rsidR="00C32B7D">
              <w:rPr>
                <w:rFonts w:ascii="Calibri" w:eastAsia="Calibri" w:hAnsi="Calibri" w:cs="Calibri"/>
                <w:sz w:val="24"/>
                <w:szCs w:val="24"/>
              </w:rPr>
              <w:t>Team</w:t>
            </w:r>
            <w:r w:rsidRPr="007C0C10">
              <w:rPr>
                <w:rFonts w:ascii="Calibri" w:eastAsia="Calibri" w:hAnsi="Calibri" w:cs="Calibri"/>
                <w:sz w:val="24"/>
                <w:szCs w:val="24"/>
              </w:rPr>
              <w:t>?</w:t>
            </w:r>
          </w:p>
          <w:p w14:paraId="5F9BCC22" w14:textId="77777777" w:rsidR="00F27F1C" w:rsidRPr="007C0C10" w:rsidRDefault="00F27F1C" w:rsidP="00821AF0">
            <w:pPr>
              <w:numPr>
                <w:ilvl w:val="0"/>
                <w:numId w:val="46"/>
              </w:numPr>
              <w:spacing w:line="240" w:lineRule="auto"/>
              <w:rPr>
                <w:rFonts w:ascii="Calibri" w:eastAsia="Calibri" w:hAnsi="Calibri" w:cs="Calibri"/>
                <w:sz w:val="24"/>
                <w:szCs w:val="24"/>
              </w:rPr>
            </w:pPr>
            <w:r w:rsidRPr="007C0C10">
              <w:rPr>
                <w:rFonts w:ascii="Calibri" w:eastAsia="Calibri" w:hAnsi="Calibri" w:cs="Calibri"/>
                <w:sz w:val="24"/>
                <w:szCs w:val="24"/>
              </w:rPr>
              <w:t>How are we choosing a scheduling model based on data and works best for student needs?</w:t>
            </w:r>
          </w:p>
          <w:p w14:paraId="76F31947" w14:textId="3BD2D1A5" w:rsidR="00F27F1C" w:rsidRPr="007C0C10" w:rsidRDefault="00F27F1C" w:rsidP="00821AF0">
            <w:pPr>
              <w:numPr>
                <w:ilvl w:val="0"/>
                <w:numId w:val="46"/>
              </w:numPr>
              <w:spacing w:line="240" w:lineRule="auto"/>
              <w:rPr>
                <w:rFonts w:ascii="Calibri" w:eastAsia="Calibri" w:hAnsi="Calibri" w:cs="Calibri"/>
                <w:sz w:val="24"/>
                <w:szCs w:val="24"/>
              </w:rPr>
            </w:pPr>
            <w:r w:rsidRPr="007C0C10">
              <w:rPr>
                <w:rFonts w:ascii="Calibri" w:eastAsia="Calibri" w:hAnsi="Calibri" w:cs="Calibri"/>
                <w:sz w:val="24"/>
                <w:szCs w:val="24"/>
              </w:rPr>
              <w:t>Where do we have strengths in our current schedule?</w:t>
            </w:r>
          </w:p>
          <w:p w14:paraId="671DAC55" w14:textId="77777777" w:rsidR="00F27F1C" w:rsidRPr="007C0C10" w:rsidRDefault="00F27F1C" w:rsidP="00821AF0">
            <w:pPr>
              <w:numPr>
                <w:ilvl w:val="0"/>
                <w:numId w:val="46"/>
              </w:numPr>
              <w:spacing w:line="240" w:lineRule="auto"/>
              <w:rPr>
                <w:rFonts w:ascii="Calibri" w:eastAsia="Calibri" w:hAnsi="Calibri" w:cs="Calibri"/>
                <w:sz w:val="24"/>
                <w:szCs w:val="24"/>
              </w:rPr>
            </w:pPr>
            <w:r w:rsidRPr="007C0C10">
              <w:rPr>
                <w:rFonts w:ascii="Calibri" w:eastAsia="Calibri" w:hAnsi="Calibri" w:cs="Calibri"/>
                <w:sz w:val="24"/>
                <w:szCs w:val="24"/>
              </w:rPr>
              <w:t>What unique challenges does our school have that need to be addressed to meet the needs of every student?</w:t>
            </w:r>
          </w:p>
          <w:p w14:paraId="78691650" w14:textId="77777777" w:rsidR="00F27F1C" w:rsidRPr="007C0C10" w:rsidRDefault="00F27F1C" w:rsidP="00821AF0">
            <w:pPr>
              <w:numPr>
                <w:ilvl w:val="0"/>
                <w:numId w:val="46"/>
              </w:numPr>
              <w:spacing w:line="240" w:lineRule="auto"/>
              <w:rPr>
                <w:rFonts w:ascii="Calibri" w:eastAsia="Calibri" w:hAnsi="Calibri" w:cs="Calibri"/>
                <w:sz w:val="24"/>
                <w:szCs w:val="24"/>
              </w:rPr>
            </w:pPr>
            <w:r w:rsidRPr="007C0C10">
              <w:rPr>
                <w:rFonts w:ascii="Calibri" w:eastAsia="Calibri" w:hAnsi="Calibri" w:cs="Calibri"/>
                <w:sz w:val="24"/>
                <w:szCs w:val="24"/>
              </w:rPr>
              <w:t>How might we ensure the effectiveness of the MTSS layered, tiered delivery system in our school or district?</w:t>
            </w:r>
          </w:p>
          <w:p w14:paraId="7289E84E" w14:textId="77777777" w:rsidR="00F27F1C" w:rsidRPr="007C0C10" w:rsidRDefault="00F27F1C" w:rsidP="00821AF0">
            <w:pPr>
              <w:numPr>
                <w:ilvl w:val="0"/>
                <w:numId w:val="46"/>
              </w:numPr>
              <w:rPr>
                <w:rFonts w:ascii="Calibri" w:eastAsia="Calibri" w:hAnsi="Calibri" w:cs="Calibri"/>
                <w:sz w:val="24"/>
                <w:szCs w:val="24"/>
              </w:rPr>
            </w:pPr>
            <w:r w:rsidRPr="007C0C10">
              <w:rPr>
                <w:rFonts w:ascii="Calibri" w:eastAsia="Calibri" w:hAnsi="Calibri" w:cs="Calibri"/>
                <w:sz w:val="24"/>
                <w:szCs w:val="24"/>
              </w:rPr>
              <w:t>How might we provide additional support for Tier 1 academic, behavioral and social emotional learning?</w:t>
            </w:r>
          </w:p>
          <w:p w14:paraId="2FA1F23F" w14:textId="77777777" w:rsidR="00F27F1C" w:rsidRPr="007C0C10" w:rsidRDefault="00F27F1C" w:rsidP="00821AF0">
            <w:pPr>
              <w:numPr>
                <w:ilvl w:val="0"/>
                <w:numId w:val="46"/>
              </w:numPr>
              <w:rPr>
                <w:rFonts w:ascii="Calibri" w:eastAsia="Calibri" w:hAnsi="Calibri" w:cs="Calibri"/>
                <w:sz w:val="24"/>
                <w:szCs w:val="24"/>
              </w:rPr>
            </w:pPr>
            <w:r w:rsidRPr="007C0C10">
              <w:rPr>
                <w:rFonts w:ascii="Calibri" w:eastAsia="Calibri" w:hAnsi="Calibri" w:cs="Calibri"/>
                <w:sz w:val="24"/>
                <w:szCs w:val="24"/>
              </w:rPr>
              <w:t>When does non-academic instruction occur in our school?</w:t>
            </w:r>
          </w:p>
          <w:p w14:paraId="72D722BD" w14:textId="77777777" w:rsidR="00F27F1C" w:rsidRPr="007C0C10" w:rsidRDefault="00F27F1C" w:rsidP="00821AF0">
            <w:pPr>
              <w:numPr>
                <w:ilvl w:val="0"/>
                <w:numId w:val="46"/>
              </w:numPr>
              <w:rPr>
                <w:rFonts w:ascii="Calibri" w:eastAsia="Calibri" w:hAnsi="Calibri" w:cs="Calibri"/>
                <w:sz w:val="24"/>
                <w:szCs w:val="24"/>
              </w:rPr>
            </w:pPr>
            <w:r w:rsidRPr="007C0C10">
              <w:rPr>
                <w:rFonts w:ascii="Calibri" w:eastAsia="Calibri" w:hAnsi="Calibri" w:cs="Calibri"/>
                <w:sz w:val="24"/>
                <w:szCs w:val="24"/>
              </w:rPr>
              <w:t>How does non-academic instruction occur in our school?</w:t>
            </w:r>
          </w:p>
          <w:p w14:paraId="425C3A03" w14:textId="154DA120" w:rsidR="00C61E39" w:rsidRPr="00A30C55" w:rsidRDefault="00F27F1C" w:rsidP="002B4267">
            <w:pPr>
              <w:pStyle w:val="ListParagraph"/>
              <w:numPr>
                <w:ilvl w:val="0"/>
                <w:numId w:val="44"/>
              </w:numPr>
              <w:rPr>
                <w:rFonts w:ascii="Calibri" w:eastAsia="Calibri" w:hAnsi="Calibri" w:cs="Calibri"/>
                <w:sz w:val="24"/>
                <w:szCs w:val="24"/>
              </w:rPr>
            </w:pPr>
            <w:r w:rsidRPr="007C0C10">
              <w:rPr>
                <w:rFonts w:ascii="Calibri" w:eastAsia="Calibri" w:hAnsi="Calibri" w:cs="Calibri"/>
                <w:sz w:val="24"/>
                <w:szCs w:val="24"/>
              </w:rPr>
              <w:t xml:space="preserve">Discuss how, when and where Tier 2 and </w:t>
            </w:r>
            <w:r w:rsidR="007C0C10">
              <w:rPr>
                <w:rFonts w:ascii="Calibri" w:eastAsia="Calibri" w:hAnsi="Calibri" w:cs="Calibri"/>
                <w:sz w:val="24"/>
                <w:szCs w:val="24"/>
              </w:rPr>
              <w:t xml:space="preserve">Tier </w:t>
            </w:r>
            <w:r w:rsidRPr="007C0C10">
              <w:rPr>
                <w:rFonts w:ascii="Calibri" w:eastAsia="Calibri" w:hAnsi="Calibri" w:cs="Calibri"/>
                <w:sz w:val="24"/>
                <w:szCs w:val="24"/>
              </w:rPr>
              <w:t>3 instruction might occur in the school?</w:t>
            </w:r>
          </w:p>
        </w:tc>
      </w:tr>
      <w:tr w:rsidR="007854CD" w:rsidRPr="00C57B27" w14:paraId="7471AB03" w14:textId="77777777" w:rsidTr="655498B5">
        <w:tc>
          <w:tcPr>
            <w:tcW w:w="1860" w:type="dxa"/>
            <w:shd w:val="clear" w:color="auto" w:fill="auto"/>
            <w:tcMar>
              <w:top w:w="100" w:type="dxa"/>
              <w:left w:w="100" w:type="dxa"/>
              <w:bottom w:w="100" w:type="dxa"/>
              <w:right w:w="100" w:type="dxa"/>
            </w:tcMar>
          </w:tcPr>
          <w:p w14:paraId="5F5AA433" w14:textId="77777777" w:rsidR="007854CD" w:rsidRPr="00C57B27" w:rsidRDefault="00C834C3">
            <w:pPr>
              <w:spacing w:line="240" w:lineRule="auto"/>
              <w:ind w:left="720" w:hanging="360"/>
              <w:rPr>
                <w:rFonts w:ascii="Calibri" w:eastAsia="Calibri" w:hAnsi="Calibri" w:cs="Calibri"/>
                <w:sz w:val="24"/>
                <w:szCs w:val="24"/>
              </w:rPr>
            </w:pPr>
            <w:r w:rsidRPr="00C57B27">
              <w:rPr>
                <w:rFonts w:ascii="Calibri" w:hAnsi="Calibri" w:cs="Calibri"/>
                <w:noProof/>
              </w:rPr>
              <w:drawing>
                <wp:anchor distT="114300" distB="114300" distL="114300" distR="114300" simplePos="0" relativeHeight="251658242" behindDoc="0" locked="0" layoutInCell="1" hidden="0" allowOverlap="1" wp14:anchorId="7DC02E7E" wp14:editId="50C48910">
                  <wp:simplePos x="0" y="0"/>
                  <wp:positionH relativeFrom="column">
                    <wp:posOffset>66676</wp:posOffset>
                  </wp:positionH>
                  <wp:positionV relativeFrom="paragraph">
                    <wp:posOffset>71438</wp:posOffset>
                  </wp:positionV>
                  <wp:extent cx="476250" cy="533102"/>
                  <wp:effectExtent l="0" t="0" r="0" b="0"/>
                  <wp:wrapSquare wrapText="bothSides" distT="114300" distB="114300" distL="114300" distR="114300"/>
                  <wp:docPr id="7" name="Picture 7"/>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76250" cy="533102"/>
                          </a:xfrm>
                          <a:prstGeom prst="rect">
                            <a:avLst/>
                          </a:prstGeom>
                          <a:ln/>
                        </pic:spPr>
                      </pic:pic>
                    </a:graphicData>
                  </a:graphic>
                </wp:anchor>
              </w:drawing>
            </w:r>
          </w:p>
        </w:tc>
        <w:tc>
          <w:tcPr>
            <w:tcW w:w="8160" w:type="dxa"/>
            <w:shd w:val="clear" w:color="auto" w:fill="auto"/>
            <w:tcMar>
              <w:top w:w="100" w:type="dxa"/>
              <w:left w:w="100" w:type="dxa"/>
              <w:bottom w:w="100" w:type="dxa"/>
              <w:right w:w="100" w:type="dxa"/>
            </w:tcMar>
          </w:tcPr>
          <w:p w14:paraId="335A2D7E" w14:textId="4F223BF7" w:rsidR="007854CD" w:rsidRPr="00C57B27" w:rsidRDefault="00C834C3">
            <w:pPr>
              <w:numPr>
                <w:ilvl w:val="0"/>
                <w:numId w:val="9"/>
              </w:numPr>
              <w:spacing w:line="240" w:lineRule="auto"/>
              <w:rPr>
                <w:rFonts w:ascii="Calibri" w:eastAsia="Calibri" w:hAnsi="Calibri" w:cs="Calibri"/>
                <w:color w:val="444746"/>
                <w:sz w:val="24"/>
                <w:szCs w:val="24"/>
              </w:rPr>
            </w:pPr>
            <w:r w:rsidRPr="00C57B27">
              <w:rPr>
                <w:rFonts w:ascii="Calibri" w:eastAsia="Calibri" w:hAnsi="Calibri" w:cs="Calibri"/>
                <w:color w:val="444746"/>
                <w:sz w:val="24"/>
                <w:szCs w:val="24"/>
              </w:rPr>
              <w:t>What questions do you have regarding MTSS implementation</w:t>
            </w:r>
            <w:r w:rsidR="008E6855" w:rsidRPr="00C57B27">
              <w:rPr>
                <w:rFonts w:ascii="Calibri" w:eastAsia="Calibri" w:hAnsi="Calibri" w:cs="Calibri"/>
                <w:color w:val="444746"/>
                <w:sz w:val="24"/>
                <w:szCs w:val="24"/>
              </w:rPr>
              <w:t xml:space="preserve"> in secondary school</w:t>
            </w:r>
            <w:r w:rsidRPr="00C57B27">
              <w:rPr>
                <w:rFonts w:ascii="Calibri" w:eastAsia="Calibri" w:hAnsi="Calibri" w:cs="Calibri"/>
                <w:color w:val="444746"/>
                <w:sz w:val="24"/>
                <w:szCs w:val="24"/>
              </w:rPr>
              <w:t>?</w:t>
            </w:r>
          </w:p>
          <w:p w14:paraId="4E97590E" w14:textId="5A42C956" w:rsidR="008E6855" w:rsidRPr="00C57B27" w:rsidRDefault="00DD1960">
            <w:pPr>
              <w:numPr>
                <w:ilvl w:val="0"/>
                <w:numId w:val="9"/>
              </w:numPr>
              <w:spacing w:line="240" w:lineRule="auto"/>
              <w:rPr>
                <w:rFonts w:ascii="Calibri" w:eastAsia="Calibri" w:hAnsi="Calibri" w:cs="Calibri"/>
                <w:color w:val="444746"/>
                <w:sz w:val="24"/>
                <w:szCs w:val="24"/>
              </w:rPr>
            </w:pPr>
            <w:r w:rsidRPr="00C57B27">
              <w:rPr>
                <w:rFonts w:ascii="Calibri" w:eastAsia="Calibri" w:hAnsi="Calibri" w:cs="Calibri"/>
                <w:color w:val="444746"/>
                <w:sz w:val="24"/>
                <w:szCs w:val="24"/>
              </w:rPr>
              <w:t>How might I provide additional support for Tier 1 instruction, intervention and support for my students?</w:t>
            </w:r>
          </w:p>
          <w:p w14:paraId="6AAC70D6" w14:textId="3BA5E705" w:rsidR="007854CD" w:rsidRPr="003D0FA9" w:rsidRDefault="004560CD" w:rsidP="003D0FA9">
            <w:pPr>
              <w:numPr>
                <w:ilvl w:val="0"/>
                <w:numId w:val="9"/>
              </w:numPr>
              <w:spacing w:line="240" w:lineRule="auto"/>
              <w:rPr>
                <w:rFonts w:ascii="Calibri" w:eastAsia="Calibri" w:hAnsi="Calibri" w:cs="Calibri"/>
                <w:color w:val="444746"/>
                <w:sz w:val="24"/>
                <w:szCs w:val="24"/>
              </w:rPr>
            </w:pPr>
            <w:r w:rsidRPr="00C57B27">
              <w:rPr>
                <w:rFonts w:ascii="Calibri" w:eastAsia="Calibri" w:hAnsi="Calibri" w:cs="Calibri"/>
                <w:color w:val="444746"/>
                <w:sz w:val="24"/>
                <w:szCs w:val="24"/>
              </w:rPr>
              <w:t>What professional learning or resources might be needed to support</w:t>
            </w:r>
            <w:r w:rsidR="0098024D">
              <w:rPr>
                <w:rFonts w:ascii="Calibri" w:eastAsia="Calibri" w:hAnsi="Calibri" w:cs="Calibri"/>
                <w:color w:val="444746"/>
                <w:sz w:val="24"/>
                <w:szCs w:val="24"/>
              </w:rPr>
              <w:t>?</w:t>
            </w:r>
            <w:r w:rsidRPr="00C57B27">
              <w:rPr>
                <w:rFonts w:ascii="Calibri" w:eastAsia="Calibri" w:hAnsi="Calibri" w:cs="Calibri"/>
                <w:color w:val="444746"/>
                <w:sz w:val="24"/>
                <w:szCs w:val="24"/>
              </w:rPr>
              <w:t xml:space="preserve"> </w:t>
            </w:r>
          </w:p>
        </w:tc>
      </w:tr>
      <w:tr w:rsidR="007854CD" w:rsidRPr="00C57B27" w14:paraId="6F5A40AC" w14:textId="77777777" w:rsidTr="655498B5">
        <w:tc>
          <w:tcPr>
            <w:tcW w:w="1860" w:type="dxa"/>
            <w:shd w:val="clear" w:color="auto" w:fill="auto"/>
            <w:tcMar>
              <w:top w:w="100" w:type="dxa"/>
              <w:left w:w="100" w:type="dxa"/>
              <w:bottom w:w="100" w:type="dxa"/>
              <w:right w:w="100" w:type="dxa"/>
            </w:tcMar>
          </w:tcPr>
          <w:p w14:paraId="47BA9A29" w14:textId="77777777" w:rsidR="007854CD" w:rsidRPr="00C57B27" w:rsidRDefault="00C834C3">
            <w:pPr>
              <w:spacing w:line="240" w:lineRule="auto"/>
              <w:ind w:left="720" w:hanging="360"/>
              <w:rPr>
                <w:rFonts w:ascii="Calibri" w:eastAsia="Calibri" w:hAnsi="Calibri" w:cs="Calibri"/>
                <w:sz w:val="24"/>
                <w:szCs w:val="24"/>
              </w:rPr>
            </w:pPr>
            <w:r w:rsidRPr="00C57B27">
              <w:rPr>
                <w:rFonts w:ascii="Calibri" w:hAnsi="Calibri" w:cs="Calibri"/>
                <w:noProof/>
              </w:rPr>
              <w:drawing>
                <wp:anchor distT="114300" distB="114300" distL="114300" distR="114300" simplePos="0" relativeHeight="251658243" behindDoc="0" locked="0" layoutInCell="1" hidden="0" allowOverlap="1" wp14:anchorId="1ECB1D3B" wp14:editId="712D21EB">
                  <wp:simplePos x="0" y="0"/>
                  <wp:positionH relativeFrom="column">
                    <wp:posOffset>161925</wp:posOffset>
                  </wp:positionH>
                  <wp:positionV relativeFrom="paragraph">
                    <wp:posOffset>66676</wp:posOffset>
                  </wp:positionV>
                  <wp:extent cx="280988" cy="323850"/>
                  <wp:effectExtent l="0" t="0" r="0" b="0"/>
                  <wp:wrapSquare wrapText="bothSides" distT="114300" distB="114300" distL="114300" distR="114300"/>
                  <wp:docPr id="13" name="Picture 1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80988" cy="323850"/>
                          </a:xfrm>
                          <a:prstGeom prst="rect">
                            <a:avLst/>
                          </a:prstGeom>
                          <a:ln/>
                        </pic:spPr>
                      </pic:pic>
                    </a:graphicData>
                  </a:graphic>
                </wp:anchor>
              </w:drawing>
            </w:r>
          </w:p>
        </w:tc>
        <w:tc>
          <w:tcPr>
            <w:tcW w:w="8160" w:type="dxa"/>
            <w:shd w:val="clear" w:color="auto" w:fill="auto"/>
            <w:tcMar>
              <w:top w:w="100" w:type="dxa"/>
              <w:left w:w="100" w:type="dxa"/>
              <w:bottom w:w="100" w:type="dxa"/>
              <w:right w:w="100" w:type="dxa"/>
            </w:tcMar>
          </w:tcPr>
          <w:p w14:paraId="0C38A2A6" w14:textId="4ED7A43D" w:rsidR="004C78E7" w:rsidRPr="00C57B27" w:rsidRDefault="00C834C3">
            <w:pPr>
              <w:numPr>
                <w:ilvl w:val="0"/>
                <w:numId w:val="23"/>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How might this learning impact your role in the MTSS System? </w:t>
            </w:r>
          </w:p>
          <w:p w14:paraId="713A945A" w14:textId="27D43575" w:rsidR="007854CD" w:rsidRPr="00C57B27" w:rsidRDefault="004C78E7" w:rsidP="002B4267">
            <w:pPr>
              <w:numPr>
                <w:ilvl w:val="0"/>
                <w:numId w:val="23"/>
              </w:numPr>
              <w:spacing w:line="240" w:lineRule="auto"/>
              <w:rPr>
                <w:rFonts w:ascii="Calibri" w:eastAsia="Calibri" w:hAnsi="Calibri" w:cs="Calibri"/>
                <w:sz w:val="24"/>
                <w:szCs w:val="24"/>
              </w:rPr>
            </w:pPr>
            <w:r w:rsidRPr="004C78E7">
              <w:rPr>
                <w:rFonts w:asciiTheme="minorHAnsi" w:eastAsia="Calibri" w:hAnsiTheme="minorHAnsi" w:cstheme="minorHAnsi"/>
                <w:sz w:val="24"/>
                <w:szCs w:val="24"/>
                <w:highlight w:val="white"/>
              </w:rPr>
              <w:t xml:space="preserve">What next steps might you consider based on </w:t>
            </w:r>
            <w:r w:rsidRPr="004C78E7">
              <w:rPr>
                <w:rFonts w:asciiTheme="minorHAnsi" w:eastAsia="Calibri" w:hAnsiTheme="minorHAnsi" w:cstheme="minorHAnsi"/>
                <w:sz w:val="24"/>
                <w:szCs w:val="24"/>
              </w:rPr>
              <w:t>today’s learning?</w:t>
            </w:r>
          </w:p>
        </w:tc>
      </w:tr>
    </w:tbl>
    <w:p w14:paraId="57F00DDF" w14:textId="77777777" w:rsidR="005966C9" w:rsidRPr="005966C9" w:rsidRDefault="005966C9" w:rsidP="005966C9">
      <w:bookmarkStart w:id="8" w:name="_uuct9174uxbl" w:colFirst="0" w:colLast="0"/>
      <w:bookmarkEnd w:id="8"/>
    </w:p>
    <w:tbl>
      <w:tblPr>
        <w:tblStyle w:val="TableGrid"/>
        <w:tblW w:w="9985" w:type="dxa"/>
        <w:tblLook w:val="04A0" w:firstRow="1" w:lastRow="0" w:firstColumn="1" w:lastColumn="0" w:noHBand="0" w:noVBand="1"/>
      </w:tblPr>
      <w:tblGrid>
        <w:gridCol w:w="9985"/>
      </w:tblGrid>
      <w:tr w:rsidR="00422FFC" w14:paraId="714BC7D2" w14:textId="77777777" w:rsidTr="00422FFC">
        <w:trPr>
          <w:trHeight w:val="602"/>
        </w:trPr>
        <w:tc>
          <w:tcPr>
            <w:tcW w:w="9985" w:type="dxa"/>
            <w:shd w:val="clear" w:color="auto" w:fill="D9D9D9" w:themeFill="background1" w:themeFillShade="D9"/>
            <w:vAlign w:val="center"/>
          </w:tcPr>
          <w:p w14:paraId="1619A7EC" w14:textId="77777777" w:rsidR="00422FFC" w:rsidRDefault="00422FFC" w:rsidP="00706AD9">
            <w:pPr>
              <w:jc w:val="center"/>
              <w:rPr>
                <w:rFonts w:asciiTheme="majorHAnsi" w:eastAsia="Calibri" w:hAnsiTheme="majorHAnsi" w:cstheme="majorHAnsi"/>
                <w:b/>
                <w:sz w:val="24"/>
                <w:szCs w:val="24"/>
              </w:rPr>
            </w:pPr>
            <w:r w:rsidRPr="000B1496">
              <w:rPr>
                <w:rFonts w:asciiTheme="majorHAnsi" w:eastAsia="Calibri" w:hAnsiTheme="majorHAnsi" w:cstheme="majorHAnsi"/>
                <w:b/>
                <w:sz w:val="24"/>
                <w:szCs w:val="24"/>
              </w:rPr>
              <w:lastRenderedPageBreak/>
              <w:t xml:space="preserve">Post Video </w:t>
            </w:r>
            <w:r>
              <w:rPr>
                <w:rFonts w:asciiTheme="majorHAnsi" w:eastAsia="Calibri" w:hAnsiTheme="majorHAnsi" w:cstheme="majorHAnsi"/>
                <w:b/>
                <w:sz w:val="24"/>
                <w:szCs w:val="24"/>
              </w:rPr>
              <w:t xml:space="preserve">Closing </w:t>
            </w:r>
            <w:r w:rsidRPr="000B1496">
              <w:rPr>
                <w:rFonts w:asciiTheme="majorHAnsi" w:eastAsia="Calibri" w:hAnsiTheme="majorHAnsi" w:cstheme="majorHAnsi"/>
                <w:b/>
                <w:sz w:val="24"/>
                <w:szCs w:val="24"/>
              </w:rPr>
              <w:t>Questions</w:t>
            </w:r>
          </w:p>
        </w:tc>
      </w:tr>
    </w:tbl>
    <w:p w14:paraId="6DC209EC" w14:textId="77777777" w:rsidR="00F26A94" w:rsidRDefault="00F26A94" w:rsidP="00F26A94"/>
    <w:tbl>
      <w:tblPr>
        <w:tblW w:w="100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860"/>
        <w:gridCol w:w="8160"/>
      </w:tblGrid>
      <w:tr w:rsidR="00F26A94" w:rsidRPr="00C57B27" w14:paraId="7587E661" w14:textId="77777777" w:rsidTr="00706AD9">
        <w:tc>
          <w:tcPr>
            <w:tcW w:w="1860" w:type="dxa"/>
            <w:shd w:val="clear" w:color="auto" w:fill="auto"/>
            <w:tcMar>
              <w:top w:w="100" w:type="dxa"/>
              <w:left w:w="100" w:type="dxa"/>
              <w:bottom w:w="100" w:type="dxa"/>
              <w:right w:w="100" w:type="dxa"/>
            </w:tcMar>
          </w:tcPr>
          <w:p w14:paraId="3260437D" w14:textId="77777777" w:rsidR="00F26A94" w:rsidRPr="00C57B27" w:rsidRDefault="00F26A94" w:rsidP="00706AD9">
            <w:pPr>
              <w:spacing w:line="240" w:lineRule="auto"/>
              <w:rPr>
                <w:rFonts w:ascii="Calibri" w:eastAsia="Calibri" w:hAnsi="Calibri" w:cs="Calibri"/>
                <w:b/>
                <w:sz w:val="24"/>
                <w:szCs w:val="24"/>
              </w:rPr>
            </w:pPr>
            <w:r w:rsidRPr="00C57B27">
              <w:rPr>
                <w:rFonts w:ascii="Calibri" w:eastAsia="Calibri" w:hAnsi="Calibri" w:cs="Calibri"/>
                <w:b/>
                <w:sz w:val="24"/>
                <w:szCs w:val="24"/>
              </w:rPr>
              <w:t xml:space="preserve">Closing </w:t>
            </w:r>
          </w:p>
          <w:p w14:paraId="3209EDC0" w14:textId="77777777" w:rsidR="00F26A94" w:rsidRPr="00C57B27" w:rsidRDefault="00F26A94" w:rsidP="00706AD9">
            <w:pPr>
              <w:spacing w:line="240" w:lineRule="auto"/>
              <w:rPr>
                <w:rFonts w:ascii="Calibri" w:eastAsia="Calibri" w:hAnsi="Calibri" w:cs="Calibri"/>
                <w:b/>
                <w:sz w:val="24"/>
                <w:szCs w:val="24"/>
              </w:rPr>
            </w:pPr>
            <w:r w:rsidRPr="00C57B27">
              <w:rPr>
                <w:rFonts w:ascii="Calibri" w:eastAsia="Calibri" w:hAnsi="Calibri" w:cs="Calibri"/>
                <w:b/>
                <w:sz w:val="24"/>
                <w:szCs w:val="24"/>
              </w:rPr>
              <w:t xml:space="preserve">Questions </w:t>
            </w:r>
          </w:p>
        </w:tc>
        <w:tc>
          <w:tcPr>
            <w:tcW w:w="8160" w:type="dxa"/>
            <w:shd w:val="clear" w:color="auto" w:fill="auto"/>
            <w:tcMar>
              <w:top w:w="100" w:type="dxa"/>
              <w:left w:w="100" w:type="dxa"/>
              <w:bottom w:w="100" w:type="dxa"/>
              <w:right w:w="100" w:type="dxa"/>
            </w:tcMar>
          </w:tcPr>
          <w:p w14:paraId="41F2A256" w14:textId="3AB55287" w:rsidR="00F26A94" w:rsidRPr="00C57B27" w:rsidRDefault="00F26A94" w:rsidP="00706AD9">
            <w:pPr>
              <w:numPr>
                <w:ilvl w:val="0"/>
                <w:numId w:val="3"/>
              </w:numPr>
              <w:spacing w:line="240" w:lineRule="auto"/>
              <w:rPr>
                <w:rFonts w:ascii="Calibri" w:eastAsia="Calibri" w:hAnsi="Calibri" w:cs="Calibri"/>
                <w:sz w:val="24"/>
                <w:szCs w:val="24"/>
              </w:rPr>
            </w:pPr>
            <w:r w:rsidRPr="00C57B27">
              <w:rPr>
                <w:rFonts w:ascii="Calibri" w:eastAsia="Calibri" w:hAnsi="Calibri" w:cs="Calibri"/>
                <w:sz w:val="24"/>
                <w:szCs w:val="24"/>
              </w:rPr>
              <w:t>How might this learning impact the MTSS implementation process or planning for next steps?</w:t>
            </w:r>
          </w:p>
          <w:p w14:paraId="144A90F1" w14:textId="4414869A" w:rsidR="00F26A94" w:rsidRPr="00C57B27" w:rsidRDefault="00F26A94" w:rsidP="00706AD9">
            <w:pPr>
              <w:numPr>
                <w:ilvl w:val="0"/>
                <w:numId w:val="3"/>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How might we address potential logistical barriers to an integrated MTSS </w:t>
            </w:r>
            <w:r w:rsidR="007C1CCA">
              <w:rPr>
                <w:rFonts w:ascii="Calibri" w:eastAsia="Calibri" w:hAnsi="Calibri" w:cs="Calibri"/>
                <w:sz w:val="24"/>
                <w:szCs w:val="24"/>
              </w:rPr>
              <w:t>Framework</w:t>
            </w:r>
            <w:r w:rsidRPr="00C57B27">
              <w:rPr>
                <w:rFonts w:ascii="Calibri" w:eastAsia="Calibri" w:hAnsi="Calibri" w:cs="Calibri"/>
                <w:sz w:val="24"/>
                <w:szCs w:val="24"/>
              </w:rPr>
              <w:t>?</w:t>
            </w:r>
          </w:p>
          <w:p w14:paraId="0BA71CE9" w14:textId="77777777" w:rsidR="00F26A94" w:rsidRPr="00C57B27" w:rsidRDefault="00F26A94" w:rsidP="00706AD9">
            <w:pPr>
              <w:numPr>
                <w:ilvl w:val="0"/>
                <w:numId w:val="3"/>
              </w:numPr>
              <w:spacing w:line="240" w:lineRule="auto"/>
              <w:rPr>
                <w:rFonts w:ascii="Calibri" w:eastAsia="Calibri" w:hAnsi="Calibri" w:cs="Calibri"/>
                <w:sz w:val="24"/>
                <w:szCs w:val="24"/>
              </w:rPr>
            </w:pPr>
            <w:r w:rsidRPr="00C57B27">
              <w:rPr>
                <w:rFonts w:ascii="Calibri" w:eastAsia="Calibri" w:hAnsi="Calibri" w:cs="Calibri"/>
                <w:sz w:val="24"/>
                <w:szCs w:val="24"/>
              </w:rPr>
              <w:t>Who else might benefit from this learning?</w:t>
            </w:r>
          </w:p>
          <w:p w14:paraId="250CC254" w14:textId="77777777" w:rsidR="00F26A94" w:rsidRPr="00C57B27" w:rsidRDefault="00F26A94" w:rsidP="00706AD9">
            <w:pPr>
              <w:numPr>
                <w:ilvl w:val="0"/>
                <w:numId w:val="3"/>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What information confirmed your beliefs about the importance of MTSS in ensuring student success at the secondary level? </w:t>
            </w:r>
          </w:p>
        </w:tc>
      </w:tr>
    </w:tbl>
    <w:p w14:paraId="3A10D24A" w14:textId="77777777" w:rsidR="00F26A94" w:rsidRPr="00F26A94" w:rsidRDefault="00F26A94" w:rsidP="00F26A94"/>
    <w:tbl>
      <w:tblPr>
        <w:tblStyle w:val="TableGrid"/>
        <w:tblW w:w="10075" w:type="dxa"/>
        <w:tblLook w:val="04A0" w:firstRow="1" w:lastRow="0" w:firstColumn="1" w:lastColumn="0" w:noHBand="0" w:noVBand="1"/>
      </w:tblPr>
      <w:tblGrid>
        <w:gridCol w:w="10075"/>
      </w:tblGrid>
      <w:tr w:rsidR="00C7795C" w:rsidRPr="00C57B27" w14:paraId="3CBABAC4" w14:textId="77777777" w:rsidTr="008A6633">
        <w:trPr>
          <w:trHeight w:val="458"/>
        </w:trPr>
        <w:tc>
          <w:tcPr>
            <w:tcW w:w="10075" w:type="dxa"/>
            <w:shd w:val="clear" w:color="auto" w:fill="D9D9D9" w:themeFill="background1" w:themeFillShade="D9"/>
          </w:tcPr>
          <w:p w14:paraId="6D3F9EC4" w14:textId="42A1021A" w:rsidR="00E612B8" w:rsidRPr="008A6633" w:rsidRDefault="00C7795C" w:rsidP="008A6633">
            <w:pPr>
              <w:jc w:val="center"/>
              <w:rPr>
                <w:rFonts w:ascii="Calibri" w:hAnsi="Calibri" w:cs="Calibri"/>
                <w:b/>
                <w:bCs/>
                <w:sz w:val="24"/>
                <w:szCs w:val="24"/>
              </w:rPr>
            </w:pPr>
            <w:r w:rsidRPr="008A6633">
              <w:rPr>
                <w:rFonts w:ascii="Calibri" w:hAnsi="Calibri" w:cs="Calibri"/>
                <w:b/>
                <w:bCs/>
                <w:sz w:val="24"/>
                <w:szCs w:val="24"/>
              </w:rPr>
              <w:t>Next Steps</w:t>
            </w:r>
          </w:p>
        </w:tc>
      </w:tr>
    </w:tbl>
    <w:p w14:paraId="6132777C" w14:textId="77777777" w:rsidR="00C7795C" w:rsidRDefault="00C7795C" w:rsidP="00C7795C">
      <w:pPr>
        <w:rPr>
          <w:rFonts w:ascii="Calibri" w:hAnsi="Calibri" w:cs="Calibri"/>
        </w:rPr>
      </w:pPr>
    </w:p>
    <w:tbl>
      <w:tblPr>
        <w:tblStyle w:val="TableGrid"/>
        <w:tblW w:w="10075" w:type="dxa"/>
        <w:tblLook w:val="04A0" w:firstRow="1" w:lastRow="0" w:firstColumn="1" w:lastColumn="0" w:noHBand="0" w:noVBand="1"/>
      </w:tblPr>
      <w:tblGrid>
        <w:gridCol w:w="10075"/>
      </w:tblGrid>
      <w:tr w:rsidR="00D501DD" w14:paraId="34B17402" w14:textId="77777777" w:rsidTr="00D501DD">
        <w:tc>
          <w:tcPr>
            <w:tcW w:w="10075" w:type="dxa"/>
          </w:tcPr>
          <w:p w14:paraId="6CD14E30" w14:textId="0E34672F" w:rsidR="00D501DD" w:rsidRPr="0004680C" w:rsidRDefault="00D501DD" w:rsidP="00706AD9">
            <w:pPr>
              <w:rPr>
                <w:rFonts w:asciiTheme="majorHAnsi" w:eastAsia="Calibri" w:hAnsiTheme="majorHAnsi" w:cstheme="majorHAnsi"/>
                <w:bCs/>
                <w:sz w:val="24"/>
                <w:szCs w:val="24"/>
              </w:rPr>
            </w:pPr>
            <w:r>
              <w:rPr>
                <w:rFonts w:asciiTheme="majorHAnsi" w:eastAsia="Calibri" w:hAnsiTheme="majorHAnsi" w:cstheme="majorHAnsi"/>
                <w:b/>
                <w:sz w:val="24"/>
                <w:szCs w:val="24"/>
              </w:rPr>
              <w:t xml:space="preserve">Directions: </w:t>
            </w:r>
            <w:r>
              <w:rPr>
                <w:rFonts w:asciiTheme="majorHAnsi" w:eastAsia="Calibri" w:hAnsiTheme="majorHAnsi" w:cstheme="majorHAnsi"/>
                <w:bCs/>
                <w:sz w:val="24"/>
                <w:szCs w:val="24"/>
              </w:rPr>
              <w:t xml:space="preserve">The facilitator and participants may use the table below to discuss and write down the next steps with MTSS implementation in the school or district. Use the questions and prompts to guide the process. </w:t>
            </w:r>
          </w:p>
        </w:tc>
      </w:tr>
    </w:tbl>
    <w:p w14:paraId="467E0D4E" w14:textId="77777777" w:rsidR="00D501DD" w:rsidRPr="00C57B27" w:rsidRDefault="00D501DD" w:rsidP="00C7795C">
      <w:pPr>
        <w:rPr>
          <w:rFonts w:ascii="Calibri" w:hAnsi="Calibri" w:cs="Calibri"/>
        </w:rPr>
      </w:pPr>
    </w:p>
    <w:tbl>
      <w:tblPr>
        <w:tblW w:w="101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35"/>
        <w:gridCol w:w="5055"/>
        <w:gridCol w:w="2235"/>
      </w:tblGrid>
      <w:tr w:rsidR="0006022E" w:rsidRPr="00C57B27" w14:paraId="1DD53F44" w14:textId="77777777" w:rsidTr="0006022E">
        <w:trPr>
          <w:trHeight w:val="932"/>
        </w:trPr>
        <w:tc>
          <w:tcPr>
            <w:tcW w:w="2835" w:type="dxa"/>
            <w:tcBorders>
              <w:top w:val="single" w:sz="5" w:space="0" w:color="000000"/>
              <w:left w:val="single" w:sz="5" w:space="0" w:color="000000"/>
              <w:bottom w:val="single" w:sz="5" w:space="0" w:color="000000"/>
              <w:right w:val="single" w:sz="5" w:space="0" w:color="000000"/>
            </w:tcBorders>
            <w:shd w:val="clear" w:color="auto" w:fill="D9D9D9"/>
            <w:tcMar>
              <w:top w:w="100" w:type="dxa"/>
              <w:left w:w="100" w:type="dxa"/>
              <w:bottom w:w="100" w:type="dxa"/>
              <w:right w:w="100" w:type="dxa"/>
            </w:tcMar>
          </w:tcPr>
          <w:p w14:paraId="2798026C" w14:textId="77777777" w:rsidR="0006022E" w:rsidRPr="002B4267" w:rsidRDefault="0006022E" w:rsidP="0006022E">
            <w:pPr>
              <w:pStyle w:val="Heading1"/>
              <w:spacing w:before="0" w:after="0" w:line="300" w:lineRule="auto"/>
              <w:jc w:val="center"/>
              <w:rPr>
                <w:rFonts w:ascii="Calibri" w:eastAsia="Calibri" w:hAnsi="Calibri" w:cs="Calibri"/>
                <w:b/>
                <w:sz w:val="24"/>
                <w:szCs w:val="24"/>
              </w:rPr>
            </w:pPr>
            <w:r w:rsidRPr="002B4267">
              <w:rPr>
                <w:rFonts w:ascii="Calibri" w:eastAsia="Calibri" w:hAnsi="Calibri" w:cs="Calibri"/>
                <w:b/>
                <w:sz w:val="24"/>
                <w:szCs w:val="24"/>
              </w:rPr>
              <w:t xml:space="preserve">Guiding Questions </w:t>
            </w:r>
          </w:p>
          <w:p w14:paraId="0DA1AEEC" w14:textId="77777777" w:rsidR="0006022E" w:rsidRPr="002B4267" w:rsidRDefault="0006022E" w:rsidP="0006022E">
            <w:pPr>
              <w:pStyle w:val="Heading1"/>
              <w:spacing w:before="0" w:after="0" w:line="240" w:lineRule="auto"/>
              <w:jc w:val="center"/>
              <w:rPr>
                <w:rFonts w:ascii="Calibri" w:eastAsia="Calibri" w:hAnsi="Calibri" w:cs="Calibri"/>
                <w:b/>
                <w:sz w:val="24"/>
                <w:szCs w:val="24"/>
              </w:rPr>
            </w:pPr>
          </w:p>
        </w:tc>
        <w:tc>
          <w:tcPr>
            <w:tcW w:w="5055" w:type="dxa"/>
            <w:tcBorders>
              <w:top w:val="single" w:sz="5" w:space="0" w:color="000000"/>
              <w:left w:val="nil"/>
              <w:bottom w:val="single" w:sz="5" w:space="0" w:color="000000"/>
              <w:right w:val="single" w:sz="5" w:space="0" w:color="000000"/>
            </w:tcBorders>
            <w:shd w:val="clear" w:color="auto" w:fill="D9D9D9"/>
            <w:tcMar>
              <w:top w:w="100" w:type="dxa"/>
              <w:left w:w="100" w:type="dxa"/>
              <w:bottom w:w="100" w:type="dxa"/>
              <w:right w:w="100" w:type="dxa"/>
            </w:tcMar>
          </w:tcPr>
          <w:p w14:paraId="010B7935" w14:textId="11DBE642" w:rsidR="0006022E" w:rsidRPr="002B4267" w:rsidRDefault="0006022E" w:rsidP="0006022E">
            <w:pPr>
              <w:spacing w:line="240" w:lineRule="auto"/>
              <w:jc w:val="center"/>
              <w:rPr>
                <w:rFonts w:ascii="Calibri" w:hAnsi="Calibri" w:cs="Calibri"/>
                <w:i/>
                <w:sz w:val="24"/>
                <w:szCs w:val="24"/>
              </w:rPr>
            </w:pPr>
            <w:r w:rsidRPr="003A6FC6">
              <w:rPr>
                <w:rFonts w:asciiTheme="majorHAnsi" w:eastAsia="Calibri" w:hAnsiTheme="majorHAnsi" w:cstheme="majorHAnsi"/>
                <w:b/>
                <w:sz w:val="24"/>
                <w:szCs w:val="24"/>
              </w:rPr>
              <w:t xml:space="preserve">Who will lead the work? Who might need to be included in the next step? What resources are available or what resources might be needed? </w:t>
            </w:r>
          </w:p>
        </w:tc>
        <w:tc>
          <w:tcPr>
            <w:tcW w:w="2235" w:type="dxa"/>
            <w:tcBorders>
              <w:top w:val="single" w:sz="5" w:space="0" w:color="000000"/>
              <w:left w:val="nil"/>
              <w:bottom w:val="single" w:sz="5" w:space="0" w:color="000000"/>
              <w:right w:val="single" w:sz="5" w:space="0" w:color="000000"/>
            </w:tcBorders>
            <w:shd w:val="clear" w:color="auto" w:fill="D9D9D9"/>
            <w:tcMar>
              <w:top w:w="100" w:type="dxa"/>
              <w:left w:w="100" w:type="dxa"/>
              <w:bottom w:w="100" w:type="dxa"/>
              <w:right w:w="100" w:type="dxa"/>
            </w:tcMar>
          </w:tcPr>
          <w:p w14:paraId="13BEE7F4" w14:textId="116AF528" w:rsidR="0006022E" w:rsidRPr="002B4267" w:rsidRDefault="0006022E" w:rsidP="0038046A">
            <w:pPr>
              <w:pStyle w:val="Heading1"/>
              <w:spacing w:before="0" w:after="0" w:line="240" w:lineRule="auto"/>
              <w:jc w:val="center"/>
              <w:rPr>
                <w:rFonts w:ascii="Calibri" w:eastAsia="Calibri" w:hAnsi="Calibri" w:cs="Calibri"/>
                <w:b/>
                <w:sz w:val="24"/>
                <w:szCs w:val="24"/>
              </w:rPr>
            </w:pPr>
            <w:r w:rsidRPr="002B4267">
              <w:rPr>
                <w:rFonts w:ascii="Calibri" w:eastAsia="Calibri" w:hAnsi="Calibri" w:cs="Calibri"/>
                <w:b/>
                <w:sz w:val="24"/>
                <w:szCs w:val="24"/>
              </w:rPr>
              <w:t>Start and Projected Completion Date</w:t>
            </w:r>
          </w:p>
        </w:tc>
      </w:tr>
      <w:tr w:rsidR="0006022E" w:rsidRPr="00C57B27" w14:paraId="22CC24E4" w14:textId="77777777">
        <w:trPr>
          <w:trHeight w:val="485"/>
        </w:trPr>
        <w:tc>
          <w:tcPr>
            <w:tcW w:w="2835" w:type="dxa"/>
            <w:tcBorders>
              <w:top w:val="nil"/>
              <w:left w:val="single" w:sz="5" w:space="0" w:color="000000"/>
              <w:bottom w:val="single" w:sz="5" w:space="0" w:color="000000"/>
              <w:right w:val="single" w:sz="5" w:space="0" w:color="000000"/>
            </w:tcBorders>
            <w:shd w:val="clear" w:color="auto" w:fill="FFFFFF"/>
            <w:tcMar>
              <w:top w:w="100" w:type="dxa"/>
              <w:left w:w="100" w:type="dxa"/>
              <w:bottom w:w="100" w:type="dxa"/>
              <w:right w:w="100" w:type="dxa"/>
            </w:tcMar>
          </w:tcPr>
          <w:p w14:paraId="3BC750FB" w14:textId="77777777" w:rsidR="00983DAD" w:rsidRPr="003A6FC6" w:rsidRDefault="00983DAD" w:rsidP="00983DAD">
            <w:pPr>
              <w:pStyle w:val="Heading1"/>
              <w:spacing w:before="0" w:after="0" w:line="240" w:lineRule="auto"/>
              <w:rPr>
                <w:rFonts w:asciiTheme="majorHAnsi" w:eastAsia="Calibri" w:hAnsiTheme="majorHAnsi" w:cstheme="majorHAnsi"/>
                <w:b/>
                <w:sz w:val="24"/>
                <w:szCs w:val="24"/>
              </w:rPr>
            </w:pPr>
            <w:bookmarkStart w:id="9" w:name="_n3cbmqr9akly" w:colFirst="0" w:colLast="0"/>
            <w:bookmarkEnd w:id="9"/>
            <w:r w:rsidRPr="003A6FC6">
              <w:rPr>
                <w:rFonts w:asciiTheme="majorHAnsi" w:eastAsia="Calibri" w:hAnsiTheme="majorHAnsi" w:cstheme="majorHAnsi"/>
                <w:b/>
                <w:sz w:val="24"/>
                <w:szCs w:val="24"/>
              </w:rPr>
              <w:t>What is the next step for our team or me regarding MTSS implementation?</w:t>
            </w:r>
          </w:p>
          <w:p w14:paraId="37A7D4DE" w14:textId="77777777" w:rsidR="0006022E" w:rsidRPr="003A6FC6" w:rsidRDefault="0006022E" w:rsidP="0006022E">
            <w:pPr>
              <w:pStyle w:val="Heading1"/>
              <w:spacing w:before="240" w:after="240" w:line="300" w:lineRule="auto"/>
              <w:jc w:val="center"/>
              <w:rPr>
                <w:rFonts w:ascii="Calibri" w:eastAsia="Calibri" w:hAnsi="Calibri" w:cs="Calibri"/>
                <w:b/>
                <w:sz w:val="24"/>
                <w:szCs w:val="24"/>
              </w:rPr>
            </w:pPr>
            <w:bookmarkStart w:id="10" w:name="_cqktib27trsm" w:colFirst="0" w:colLast="0"/>
            <w:bookmarkEnd w:id="10"/>
          </w:p>
        </w:tc>
        <w:tc>
          <w:tcPr>
            <w:tcW w:w="5055" w:type="dxa"/>
            <w:tcBorders>
              <w:top w:val="nil"/>
              <w:left w:val="nil"/>
              <w:bottom w:val="single" w:sz="5" w:space="0" w:color="000000"/>
              <w:right w:val="single" w:sz="5" w:space="0" w:color="000000"/>
            </w:tcBorders>
            <w:shd w:val="clear" w:color="auto" w:fill="FFFFFF"/>
            <w:tcMar>
              <w:top w:w="100" w:type="dxa"/>
              <w:left w:w="100" w:type="dxa"/>
              <w:bottom w:w="100" w:type="dxa"/>
              <w:right w:w="100" w:type="dxa"/>
            </w:tcMar>
          </w:tcPr>
          <w:p w14:paraId="3C9E1AE2" w14:textId="77777777" w:rsidR="0006022E" w:rsidRPr="003A6FC6" w:rsidRDefault="0006022E" w:rsidP="0006022E">
            <w:pPr>
              <w:pStyle w:val="Heading1"/>
              <w:spacing w:before="240" w:after="240" w:line="300" w:lineRule="auto"/>
              <w:jc w:val="center"/>
              <w:rPr>
                <w:rFonts w:ascii="Calibri" w:eastAsia="Calibri" w:hAnsi="Calibri" w:cs="Calibri"/>
                <w:b/>
                <w:sz w:val="24"/>
                <w:szCs w:val="24"/>
              </w:rPr>
            </w:pPr>
            <w:bookmarkStart w:id="11" w:name="_bovwowlsalf3" w:colFirst="0" w:colLast="0"/>
            <w:bookmarkEnd w:id="11"/>
          </w:p>
          <w:p w14:paraId="132FBC0B" w14:textId="14B05C06" w:rsidR="0006022E" w:rsidRPr="003A6FC6" w:rsidRDefault="0006022E" w:rsidP="0006022E">
            <w:pPr>
              <w:pStyle w:val="Heading1"/>
              <w:spacing w:before="240" w:after="240" w:line="300" w:lineRule="auto"/>
              <w:rPr>
                <w:rFonts w:ascii="Calibri" w:eastAsia="Calibri" w:hAnsi="Calibri" w:cs="Calibri"/>
                <w:b/>
                <w:sz w:val="24"/>
                <w:szCs w:val="24"/>
              </w:rPr>
            </w:pPr>
            <w:bookmarkStart w:id="12" w:name="_pxsf76g7qq7u" w:colFirst="0" w:colLast="0"/>
            <w:bookmarkStart w:id="13" w:name="_2po77qxz7wyg" w:colFirst="0" w:colLast="0"/>
            <w:bookmarkStart w:id="14" w:name="_f4jixppt3pxr" w:colFirst="0" w:colLast="0"/>
            <w:bookmarkStart w:id="15" w:name="_ly4ygtn84u5h" w:colFirst="0" w:colLast="0"/>
            <w:bookmarkStart w:id="16" w:name="_kjm0hgjsp20f" w:colFirst="0" w:colLast="0"/>
            <w:bookmarkEnd w:id="12"/>
            <w:bookmarkEnd w:id="13"/>
            <w:bookmarkEnd w:id="14"/>
            <w:bookmarkEnd w:id="15"/>
            <w:bookmarkEnd w:id="16"/>
          </w:p>
        </w:tc>
        <w:tc>
          <w:tcPr>
            <w:tcW w:w="2235" w:type="dxa"/>
            <w:tcBorders>
              <w:top w:val="nil"/>
              <w:left w:val="nil"/>
              <w:bottom w:val="single" w:sz="5" w:space="0" w:color="000000"/>
              <w:right w:val="single" w:sz="5" w:space="0" w:color="000000"/>
            </w:tcBorders>
            <w:shd w:val="clear" w:color="auto" w:fill="FFFFFF"/>
            <w:tcMar>
              <w:top w:w="100" w:type="dxa"/>
              <w:left w:w="100" w:type="dxa"/>
              <w:bottom w:w="100" w:type="dxa"/>
              <w:right w:w="100" w:type="dxa"/>
            </w:tcMar>
          </w:tcPr>
          <w:p w14:paraId="294DA553" w14:textId="77777777" w:rsidR="0006022E" w:rsidRPr="003A6FC6" w:rsidRDefault="0006022E" w:rsidP="0006022E">
            <w:pPr>
              <w:pStyle w:val="Heading1"/>
              <w:spacing w:before="240" w:after="240" w:line="300" w:lineRule="auto"/>
              <w:jc w:val="center"/>
              <w:rPr>
                <w:rFonts w:ascii="Calibri" w:eastAsia="Calibri" w:hAnsi="Calibri" w:cs="Calibri"/>
                <w:b/>
                <w:sz w:val="24"/>
                <w:szCs w:val="24"/>
              </w:rPr>
            </w:pPr>
            <w:bookmarkStart w:id="17" w:name="_5xq7uplwgym8" w:colFirst="0" w:colLast="0"/>
            <w:bookmarkEnd w:id="17"/>
            <w:r w:rsidRPr="003A6FC6">
              <w:rPr>
                <w:rFonts w:ascii="Calibri" w:eastAsia="Calibri" w:hAnsi="Calibri" w:cs="Calibri"/>
                <w:b/>
                <w:sz w:val="24"/>
                <w:szCs w:val="24"/>
              </w:rPr>
              <w:t xml:space="preserve"> </w:t>
            </w:r>
          </w:p>
        </w:tc>
      </w:tr>
    </w:tbl>
    <w:p w14:paraId="2CC0E482" w14:textId="7B2F8B9D" w:rsidR="00983DAD" w:rsidRPr="00983DAD" w:rsidRDefault="00983DAD" w:rsidP="00983DAD">
      <w:pPr>
        <w:pStyle w:val="Heading1"/>
        <w:spacing w:before="0" w:after="0" w:line="240" w:lineRule="auto"/>
        <w:rPr>
          <w:rFonts w:ascii="Calibri" w:eastAsia="Calibri" w:hAnsi="Calibri" w:cs="Calibri"/>
          <w:b/>
          <w:sz w:val="24"/>
          <w:szCs w:val="24"/>
        </w:rPr>
      </w:pPr>
      <w:bookmarkStart w:id="18" w:name="_5g3y75si9k3y" w:colFirst="0" w:colLast="0"/>
      <w:bookmarkStart w:id="19" w:name="_2uqy395je7aq" w:colFirst="0" w:colLast="0"/>
      <w:bookmarkStart w:id="20" w:name="_14h13ye8jumc" w:colFirst="0" w:colLast="0"/>
      <w:bookmarkEnd w:id="18"/>
      <w:bookmarkEnd w:id="19"/>
      <w:bookmarkEnd w:id="20"/>
    </w:p>
    <w:tbl>
      <w:tblPr>
        <w:tblStyle w:val="TableGrid"/>
        <w:tblW w:w="10165" w:type="dxa"/>
        <w:tblLook w:val="04A0" w:firstRow="1" w:lastRow="0" w:firstColumn="1" w:lastColumn="0" w:noHBand="0" w:noVBand="1"/>
      </w:tblPr>
      <w:tblGrid>
        <w:gridCol w:w="10165"/>
      </w:tblGrid>
      <w:tr w:rsidR="00E612B8" w:rsidRPr="00C57B27" w14:paraId="66CCD4F0" w14:textId="77777777" w:rsidTr="008A6633">
        <w:trPr>
          <w:trHeight w:val="288"/>
        </w:trPr>
        <w:tc>
          <w:tcPr>
            <w:tcW w:w="10165" w:type="dxa"/>
            <w:shd w:val="clear" w:color="auto" w:fill="D9D9D9" w:themeFill="background1" w:themeFillShade="D9"/>
          </w:tcPr>
          <w:p w14:paraId="66BF5BA2" w14:textId="77777777" w:rsidR="00E612B8" w:rsidRPr="003B7972" w:rsidRDefault="00E612B8" w:rsidP="00162635">
            <w:pPr>
              <w:jc w:val="center"/>
              <w:rPr>
                <w:rFonts w:ascii="Calibri" w:hAnsi="Calibri" w:cs="Calibri"/>
                <w:b/>
                <w:bCs/>
                <w:sz w:val="24"/>
                <w:szCs w:val="24"/>
              </w:rPr>
            </w:pPr>
            <w:r w:rsidRPr="003B7972">
              <w:rPr>
                <w:rFonts w:ascii="Calibri" w:hAnsi="Calibri" w:cs="Calibri"/>
                <w:b/>
                <w:bCs/>
                <w:sz w:val="24"/>
                <w:szCs w:val="24"/>
              </w:rPr>
              <w:t>Resources</w:t>
            </w:r>
          </w:p>
          <w:p w14:paraId="4B431015" w14:textId="2277BDF6" w:rsidR="00880B1A" w:rsidRPr="00C57B27" w:rsidRDefault="00880B1A" w:rsidP="00162635">
            <w:pPr>
              <w:jc w:val="center"/>
              <w:rPr>
                <w:rFonts w:ascii="Calibri" w:hAnsi="Calibri" w:cs="Calibri"/>
              </w:rPr>
            </w:pPr>
          </w:p>
        </w:tc>
      </w:tr>
    </w:tbl>
    <w:p w14:paraId="1212E03E" w14:textId="77777777" w:rsidR="00E612B8" w:rsidRPr="00C57B27" w:rsidRDefault="00E612B8" w:rsidP="00E612B8">
      <w:pPr>
        <w:rPr>
          <w:rFonts w:ascii="Calibri" w:hAnsi="Calibri" w:cs="Calibri"/>
        </w:rPr>
      </w:pPr>
    </w:p>
    <w:p w14:paraId="68D521ED" w14:textId="77777777" w:rsidR="007854CD" w:rsidRPr="00C57B27" w:rsidRDefault="00C834C3">
      <w:pPr>
        <w:pStyle w:val="Heading1"/>
        <w:spacing w:before="0" w:after="0" w:line="240" w:lineRule="auto"/>
        <w:rPr>
          <w:rFonts w:ascii="Calibri" w:eastAsia="Calibri" w:hAnsi="Calibri" w:cs="Calibri"/>
          <w:b/>
          <w:sz w:val="24"/>
          <w:szCs w:val="24"/>
        </w:rPr>
      </w:pPr>
      <w:bookmarkStart w:id="21" w:name="_vfcbkwvz24tn" w:colFirst="0" w:colLast="0"/>
      <w:bookmarkEnd w:id="21"/>
      <w:r w:rsidRPr="00C57B27">
        <w:rPr>
          <w:rFonts w:ascii="Calibri" w:eastAsia="Calibri" w:hAnsi="Calibri" w:cs="Calibri"/>
          <w:b/>
          <w:sz w:val="24"/>
          <w:szCs w:val="24"/>
        </w:rPr>
        <w:t>Referenced in Video:</w:t>
      </w:r>
    </w:p>
    <w:p w14:paraId="53835FCE" w14:textId="77777777" w:rsidR="007854CD" w:rsidRPr="00C57B27" w:rsidRDefault="007854CD">
      <w:pPr>
        <w:rPr>
          <w:rFonts w:ascii="Calibri" w:hAnsi="Calibri" w:cs="Calibri"/>
        </w:rPr>
      </w:pPr>
    </w:p>
    <w:p w14:paraId="71FF5273" w14:textId="6279A5F4" w:rsidR="007854CD" w:rsidRPr="00947388" w:rsidRDefault="00947388">
      <w:pPr>
        <w:numPr>
          <w:ilvl w:val="0"/>
          <w:numId w:val="16"/>
        </w:numPr>
        <w:rPr>
          <w:rStyle w:val="Hyperlink"/>
          <w:rFonts w:ascii="Calibri" w:eastAsia="Calibri" w:hAnsi="Calibri" w:cs="Calibri"/>
          <w:sz w:val="24"/>
          <w:szCs w:val="24"/>
        </w:rPr>
      </w:pPr>
      <w:r>
        <w:rPr>
          <w:rFonts w:ascii="Calibri" w:hAnsi="Calibri" w:cs="Calibri"/>
          <w:color w:val="1155CC"/>
          <w:sz w:val="24"/>
          <w:szCs w:val="24"/>
          <w:u w:val="single"/>
        </w:rPr>
        <w:fldChar w:fldCharType="begin"/>
      </w:r>
      <w:r>
        <w:rPr>
          <w:rFonts w:ascii="Calibri" w:hAnsi="Calibri" w:cs="Calibri"/>
          <w:color w:val="1155CC"/>
          <w:sz w:val="24"/>
          <w:szCs w:val="24"/>
          <w:u w:val="single"/>
        </w:rPr>
        <w:instrText>HYPERLINK "https://education.ky.gov/curriculum/standards/teachtools/Documents/Data_Analysis_Protocol.docx"</w:instrText>
      </w:r>
      <w:r>
        <w:rPr>
          <w:rFonts w:ascii="Calibri" w:hAnsi="Calibri" w:cs="Calibri"/>
          <w:color w:val="1155CC"/>
          <w:sz w:val="24"/>
          <w:szCs w:val="24"/>
          <w:u w:val="single"/>
        </w:rPr>
      </w:r>
      <w:r>
        <w:rPr>
          <w:rFonts w:ascii="Calibri" w:hAnsi="Calibri" w:cs="Calibri"/>
          <w:color w:val="1155CC"/>
          <w:sz w:val="24"/>
          <w:szCs w:val="24"/>
          <w:u w:val="single"/>
        </w:rPr>
        <w:fldChar w:fldCharType="separate"/>
      </w:r>
      <w:r w:rsidR="00C834C3" w:rsidRPr="00947388">
        <w:rPr>
          <w:rStyle w:val="Hyperlink"/>
          <w:rFonts w:ascii="Calibri" w:hAnsi="Calibri" w:cs="Calibri"/>
          <w:sz w:val="24"/>
          <w:szCs w:val="24"/>
        </w:rPr>
        <w:t>Four-Step Problem Solving Model</w:t>
      </w:r>
    </w:p>
    <w:bookmarkStart w:id="22" w:name="_1lswwrpmh7xx" w:colFirst="0" w:colLast="0"/>
    <w:bookmarkEnd w:id="22"/>
    <w:p w14:paraId="6B0B0634" w14:textId="472EADB8" w:rsidR="007854CD" w:rsidRPr="00C57B27" w:rsidRDefault="00947388">
      <w:pPr>
        <w:pStyle w:val="Heading1"/>
        <w:numPr>
          <w:ilvl w:val="0"/>
          <w:numId w:val="16"/>
        </w:numPr>
        <w:spacing w:before="0" w:after="0" w:line="300" w:lineRule="auto"/>
        <w:rPr>
          <w:rFonts w:ascii="Calibri" w:eastAsia="Calibri" w:hAnsi="Calibri" w:cs="Calibri"/>
          <w:sz w:val="24"/>
          <w:szCs w:val="24"/>
        </w:rPr>
      </w:pPr>
      <w:r>
        <w:rPr>
          <w:rFonts w:ascii="Calibri" w:hAnsi="Calibri" w:cs="Calibri"/>
          <w:color w:val="1155CC"/>
          <w:sz w:val="24"/>
          <w:szCs w:val="24"/>
          <w:u w:val="single"/>
        </w:rPr>
        <w:fldChar w:fldCharType="end"/>
      </w:r>
      <w:hyperlink r:id="rId25">
        <w:proofErr w:type="spellStart"/>
        <w:r w:rsidR="00C834C3" w:rsidRPr="00C57B27">
          <w:rPr>
            <w:rFonts w:ascii="Calibri" w:eastAsia="Calibri" w:hAnsi="Calibri" w:cs="Calibri"/>
            <w:color w:val="1155CC"/>
            <w:sz w:val="24"/>
            <w:szCs w:val="24"/>
            <w:u w:val="single"/>
          </w:rPr>
          <w:t>KyMTSS</w:t>
        </w:r>
        <w:proofErr w:type="spellEnd"/>
        <w:r w:rsidR="00C834C3" w:rsidRPr="00C57B27">
          <w:rPr>
            <w:rFonts w:ascii="Calibri" w:eastAsia="Calibri" w:hAnsi="Calibri" w:cs="Calibri"/>
            <w:color w:val="1155CC"/>
            <w:sz w:val="24"/>
            <w:szCs w:val="24"/>
            <w:u w:val="single"/>
          </w:rPr>
          <w:t xml:space="preserve"> Implementation Guide</w:t>
        </w:r>
      </w:hyperlink>
    </w:p>
    <w:p w14:paraId="20F9DF9F" w14:textId="77777777" w:rsidR="007854CD" w:rsidRPr="00C57B27" w:rsidRDefault="00000000">
      <w:pPr>
        <w:numPr>
          <w:ilvl w:val="0"/>
          <w:numId w:val="16"/>
        </w:numPr>
        <w:rPr>
          <w:rFonts w:ascii="Calibri" w:hAnsi="Calibri" w:cs="Calibri"/>
          <w:sz w:val="24"/>
          <w:szCs w:val="24"/>
        </w:rPr>
      </w:pPr>
      <w:hyperlink r:id="rId26">
        <w:r w:rsidR="00C834C3" w:rsidRPr="00C57B27">
          <w:rPr>
            <w:rFonts w:ascii="Calibri" w:hAnsi="Calibri" w:cs="Calibri"/>
            <w:color w:val="1155CC"/>
            <w:sz w:val="24"/>
            <w:szCs w:val="24"/>
            <w:u w:val="single"/>
          </w:rPr>
          <w:t>Teaming Structure</w:t>
        </w:r>
      </w:hyperlink>
    </w:p>
    <w:p w14:paraId="2D048B70" w14:textId="77777777" w:rsidR="007854CD" w:rsidRPr="00C57B27" w:rsidRDefault="00000000">
      <w:pPr>
        <w:numPr>
          <w:ilvl w:val="0"/>
          <w:numId w:val="16"/>
        </w:numPr>
        <w:spacing w:line="240" w:lineRule="auto"/>
        <w:rPr>
          <w:rFonts w:ascii="Calibri" w:eastAsia="Calibri" w:hAnsi="Calibri" w:cs="Calibri"/>
          <w:sz w:val="24"/>
          <w:szCs w:val="24"/>
        </w:rPr>
      </w:pPr>
      <w:hyperlink r:id="rId27">
        <w:r w:rsidR="00C834C3" w:rsidRPr="00C57B27">
          <w:rPr>
            <w:rFonts w:ascii="Calibri" w:eastAsia="Calibri" w:hAnsi="Calibri" w:cs="Calibri"/>
            <w:color w:val="1155CC"/>
            <w:sz w:val="24"/>
            <w:szCs w:val="24"/>
            <w:u w:val="single"/>
          </w:rPr>
          <w:t xml:space="preserve">Team Member Roles and Responsibilities </w:t>
        </w:r>
      </w:hyperlink>
    </w:p>
    <w:p w14:paraId="3BEB41D6" w14:textId="730818F0" w:rsidR="005966C9" w:rsidRPr="00366AE1" w:rsidRDefault="00000000" w:rsidP="005966C9">
      <w:pPr>
        <w:numPr>
          <w:ilvl w:val="0"/>
          <w:numId w:val="16"/>
        </w:numPr>
        <w:spacing w:line="240" w:lineRule="auto"/>
        <w:rPr>
          <w:rFonts w:ascii="Calibri" w:hAnsi="Calibri" w:cs="Calibri"/>
          <w:color w:val="365F91" w:themeColor="accent1" w:themeShade="BF"/>
          <w:sz w:val="24"/>
          <w:szCs w:val="24"/>
        </w:rPr>
      </w:pPr>
      <w:hyperlink r:id="rId28" w:history="1">
        <w:r w:rsidR="004C6CA3" w:rsidRPr="00C57B27">
          <w:rPr>
            <w:rStyle w:val="Hyperlink"/>
            <w:rFonts w:ascii="Calibri" w:eastAsia="Calibri" w:hAnsi="Calibri" w:cs="Calibri"/>
            <w:color w:val="365F91" w:themeColor="accent1" w:themeShade="BF"/>
            <w:sz w:val="24"/>
            <w:szCs w:val="24"/>
          </w:rPr>
          <w:t>Team Communication Plan Template</w:t>
        </w:r>
      </w:hyperlink>
      <w:r w:rsidR="004C6CA3" w:rsidRPr="00C57B27">
        <w:rPr>
          <w:rFonts w:ascii="Calibri" w:eastAsia="Calibri" w:hAnsi="Calibri" w:cs="Calibri"/>
          <w:color w:val="365F91" w:themeColor="accent1" w:themeShade="BF"/>
          <w:sz w:val="24"/>
          <w:szCs w:val="24"/>
        </w:rPr>
        <w:t xml:space="preserve"> </w:t>
      </w:r>
    </w:p>
    <w:p w14:paraId="6FA8CEDB" w14:textId="624C0E23" w:rsidR="00366AE1" w:rsidRPr="00366AE1" w:rsidRDefault="00000000" w:rsidP="00366AE1">
      <w:pPr>
        <w:numPr>
          <w:ilvl w:val="0"/>
          <w:numId w:val="16"/>
        </w:numPr>
        <w:rPr>
          <w:rFonts w:ascii="Calibri" w:hAnsi="Calibri" w:cs="Calibri"/>
          <w:sz w:val="24"/>
          <w:szCs w:val="24"/>
        </w:rPr>
      </w:pPr>
      <w:hyperlink r:id="rId29">
        <w:r w:rsidR="00C834C3" w:rsidRPr="00C57B27">
          <w:rPr>
            <w:rFonts w:ascii="Calibri" w:hAnsi="Calibri" w:cs="Calibri"/>
            <w:color w:val="1155CC"/>
            <w:sz w:val="24"/>
            <w:szCs w:val="24"/>
            <w:u w:val="single"/>
          </w:rPr>
          <w:t>National Center on Intensive Intervention</w:t>
        </w:r>
      </w:hyperlink>
      <w:r w:rsidR="00C834C3" w:rsidRPr="00C57B27">
        <w:rPr>
          <w:rFonts w:ascii="Calibri" w:hAnsi="Calibri" w:cs="Calibri"/>
          <w:sz w:val="24"/>
          <w:szCs w:val="24"/>
        </w:rPr>
        <w:t xml:space="preserve"> (Screening Tools Chart)</w:t>
      </w:r>
    </w:p>
    <w:tbl>
      <w:tblPr>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55"/>
      </w:tblGrid>
      <w:tr w:rsidR="00366AE1" w:rsidRPr="000B1496" w14:paraId="39D91713" w14:textId="77777777" w:rsidTr="008A6633">
        <w:trPr>
          <w:trHeight w:val="288"/>
        </w:trPr>
        <w:tc>
          <w:tcPr>
            <w:tcW w:w="9855" w:type="dxa"/>
            <w:shd w:val="clear" w:color="auto" w:fill="CCCCCC"/>
            <w:tcMar>
              <w:top w:w="100" w:type="dxa"/>
              <w:left w:w="100" w:type="dxa"/>
              <w:bottom w:w="100" w:type="dxa"/>
              <w:right w:w="100" w:type="dxa"/>
            </w:tcMar>
            <w:vAlign w:val="center"/>
          </w:tcPr>
          <w:p w14:paraId="1E583AEB" w14:textId="77777777" w:rsidR="00366AE1" w:rsidRPr="00406C8F" w:rsidRDefault="00366AE1">
            <w:pPr>
              <w:widowControl w:val="0"/>
              <w:pBdr>
                <w:top w:val="nil"/>
                <w:left w:val="nil"/>
                <w:bottom w:val="nil"/>
                <w:right w:val="nil"/>
                <w:between w:val="nil"/>
              </w:pBdr>
              <w:spacing w:line="240" w:lineRule="auto"/>
              <w:jc w:val="center"/>
              <w:rPr>
                <w:rFonts w:asciiTheme="majorHAnsi" w:hAnsiTheme="majorHAnsi" w:cstheme="majorHAnsi"/>
                <w:b/>
                <w:bCs/>
                <w:sz w:val="24"/>
                <w:szCs w:val="24"/>
              </w:rPr>
            </w:pPr>
            <w:r w:rsidRPr="00406C8F">
              <w:rPr>
                <w:rFonts w:asciiTheme="majorHAnsi" w:hAnsiTheme="majorHAnsi" w:cstheme="majorHAnsi"/>
                <w:b/>
                <w:bCs/>
                <w:sz w:val="24"/>
                <w:szCs w:val="24"/>
              </w:rPr>
              <w:lastRenderedPageBreak/>
              <w:t>Resources</w:t>
            </w:r>
            <w:r>
              <w:rPr>
                <w:rFonts w:asciiTheme="majorHAnsi" w:hAnsiTheme="majorHAnsi" w:cstheme="majorHAnsi"/>
                <w:b/>
                <w:bCs/>
                <w:sz w:val="24"/>
                <w:szCs w:val="24"/>
              </w:rPr>
              <w:t xml:space="preserve"> (continued)</w:t>
            </w:r>
          </w:p>
        </w:tc>
      </w:tr>
    </w:tbl>
    <w:p w14:paraId="40D74AAA" w14:textId="77777777" w:rsidR="00366AE1" w:rsidRPr="00366AE1" w:rsidRDefault="00366AE1" w:rsidP="00366AE1">
      <w:pPr>
        <w:spacing w:line="240" w:lineRule="auto"/>
        <w:rPr>
          <w:rFonts w:ascii="Calibri" w:hAnsi="Calibri" w:cs="Calibri"/>
          <w:sz w:val="24"/>
          <w:szCs w:val="24"/>
        </w:rPr>
      </w:pPr>
    </w:p>
    <w:p w14:paraId="06640952" w14:textId="0B7CCA59" w:rsidR="00C57B27" w:rsidRPr="00C57B27" w:rsidRDefault="00A1718E" w:rsidP="00DB09A1">
      <w:pPr>
        <w:numPr>
          <w:ilvl w:val="0"/>
          <w:numId w:val="16"/>
        </w:numPr>
        <w:spacing w:line="240" w:lineRule="auto"/>
        <w:rPr>
          <w:rFonts w:ascii="Calibri" w:hAnsi="Calibri" w:cs="Calibri"/>
          <w:sz w:val="24"/>
          <w:szCs w:val="24"/>
        </w:rPr>
      </w:pPr>
      <w:hyperlink r:id="rId30" w:history="1">
        <w:r w:rsidR="00C57B27" w:rsidRPr="00C57B27">
          <w:rPr>
            <w:rStyle w:val="Hyperlink"/>
            <w:rFonts w:ascii="Calibri" w:hAnsi="Calibri" w:cs="Calibri"/>
            <w:sz w:val="24"/>
            <w:szCs w:val="24"/>
          </w:rPr>
          <w:t>Assessment Calendar Template</w:t>
        </w:r>
      </w:hyperlink>
    </w:p>
    <w:p w14:paraId="1A4EE9FD" w14:textId="6D6D8EBF" w:rsidR="005966C9" w:rsidRPr="006E79BA" w:rsidRDefault="00000000" w:rsidP="005966C9">
      <w:pPr>
        <w:numPr>
          <w:ilvl w:val="0"/>
          <w:numId w:val="16"/>
        </w:numPr>
        <w:spacing w:line="240" w:lineRule="auto"/>
        <w:rPr>
          <w:rFonts w:ascii="Calibri" w:hAnsi="Calibri" w:cs="Calibri"/>
          <w:sz w:val="24"/>
          <w:szCs w:val="24"/>
        </w:rPr>
      </w:pPr>
      <w:hyperlink r:id="rId31">
        <w:r w:rsidR="00C834C3" w:rsidRPr="00C57B27">
          <w:rPr>
            <w:rFonts w:ascii="Calibri" w:eastAsia="Calibri" w:hAnsi="Calibri" w:cs="Calibri"/>
            <w:color w:val="1155CC"/>
            <w:sz w:val="24"/>
            <w:szCs w:val="24"/>
            <w:u w:val="single"/>
          </w:rPr>
          <w:t>Data Inventory Template</w:t>
        </w:r>
      </w:hyperlink>
    </w:p>
    <w:p w14:paraId="7232E64D" w14:textId="77777777" w:rsidR="006E79BA" w:rsidRPr="005966C9" w:rsidRDefault="006E79BA" w:rsidP="006E79BA">
      <w:pPr>
        <w:spacing w:line="240" w:lineRule="auto"/>
        <w:ind w:left="720"/>
        <w:rPr>
          <w:rFonts w:ascii="Calibri" w:hAnsi="Calibri" w:cs="Calibri"/>
          <w:sz w:val="24"/>
          <w:szCs w:val="24"/>
        </w:rPr>
      </w:pPr>
    </w:p>
    <w:p w14:paraId="0A8C898E" w14:textId="3F250DDA" w:rsidR="007854CD" w:rsidRPr="00C57B27" w:rsidRDefault="00C834C3" w:rsidP="006E79BA">
      <w:pPr>
        <w:pStyle w:val="Heading1"/>
        <w:spacing w:before="0" w:after="0" w:line="300" w:lineRule="auto"/>
        <w:rPr>
          <w:rFonts w:ascii="Calibri" w:eastAsia="Calibri" w:hAnsi="Calibri" w:cs="Calibri"/>
          <w:b/>
          <w:sz w:val="24"/>
          <w:szCs w:val="24"/>
        </w:rPr>
      </w:pPr>
      <w:bookmarkStart w:id="23" w:name="_3fryjfrfy4dy" w:colFirst="0" w:colLast="0"/>
      <w:bookmarkEnd w:id="23"/>
      <w:r w:rsidRPr="00C57B27">
        <w:rPr>
          <w:rFonts w:ascii="Calibri" w:eastAsia="Calibri" w:hAnsi="Calibri" w:cs="Calibri"/>
          <w:b/>
          <w:sz w:val="24"/>
          <w:szCs w:val="24"/>
        </w:rPr>
        <w:t>For Further Guidance:</w:t>
      </w:r>
    </w:p>
    <w:p w14:paraId="452574F4" w14:textId="77777777" w:rsidR="007854CD" w:rsidRPr="00C57B27" w:rsidRDefault="00000000">
      <w:pPr>
        <w:numPr>
          <w:ilvl w:val="0"/>
          <w:numId w:val="11"/>
        </w:numPr>
        <w:rPr>
          <w:rFonts w:ascii="Calibri" w:hAnsi="Calibri" w:cs="Calibri"/>
          <w:sz w:val="24"/>
          <w:szCs w:val="24"/>
        </w:rPr>
      </w:pPr>
      <w:hyperlink r:id="rId32">
        <w:r w:rsidR="00C834C3" w:rsidRPr="00C57B27">
          <w:rPr>
            <w:rFonts w:ascii="Calibri" w:hAnsi="Calibri" w:cs="Calibri"/>
            <w:color w:val="1155CC"/>
            <w:sz w:val="24"/>
            <w:szCs w:val="24"/>
            <w:u w:val="single"/>
          </w:rPr>
          <w:t>Resources for Collaborative Problem-Solving Teams</w:t>
        </w:r>
      </w:hyperlink>
    </w:p>
    <w:bookmarkStart w:id="24" w:name="_Hlk142661672"/>
    <w:p w14:paraId="49049A3E" w14:textId="3FBFE5D0" w:rsidR="007854CD" w:rsidRPr="00C57B27" w:rsidRDefault="00A1718E">
      <w:pPr>
        <w:numPr>
          <w:ilvl w:val="0"/>
          <w:numId w:val="11"/>
        </w:numPr>
        <w:rPr>
          <w:rFonts w:ascii="Calibri" w:hAnsi="Calibri" w:cs="Calibri"/>
          <w:sz w:val="24"/>
          <w:szCs w:val="24"/>
        </w:rPr>
      </w:pPr>
      <w:r>
        <w:fldChar w:fldCharType="begin"/>
      </w:r>
      <w:r w:rsidR="0052284C">
        <w:instrText xml:space="preserve">HYPERLINK "https://education.ky.gov/curriculum/standards/teachtools/Documents/KyMTSS_Self-Assessment_Tool.docx" \h </w:instrText>
      </w:r>
      <w:r>
        <w:fldChar w:fldCharType="separate"/>
      </w:r>
      <w:proofErr w:type="spellStart"/>
      <w:r w:rsidR="00C834C3" w:rsidRPr="00C57B27">
        <w:rPr>
          <w:rFonts w:ascii="Calibri" w:hAnsi="Calibri" w:cs="Calibri"/>
          <w:color w:val="1155CC"/>
          <w:sz w:val="24"/>
          <w:szCs w:val="24"/>
          <w:u w:val="single"/>
        </w:rPr>
        <w:t>KyMTSS</w:t>
      </w:r>
      <w:proofErr w:type="spellEnd"/>
      <w:r w:rsidR="00C834C3" w:rsidRPr="00C57B27">
        <w:rPr>
          <w:rFonts w:ascii="Calibri" w:hAnsi="Calibri" w:cs="Calibri"/>
          <w:color w:val="1155CC"/>
          <w:sz w:val="24"/>
          <w:szCs w:val="24"/>
          <w:u w:val="single"/>
        </w:rPr>
        <w:t xml:space="preserve"> Self-Assessment Tool </w:t>
      </w:r>
      <w:r>
        <w:rPr>
          <w:rFonts w:ascii="Calibri" w:hAnsi="Calibri" w:cs="Calibri"/>
          <w:color w:val="1155CC"/>
          <w:sz w:val="24"/>
          <w:szCs w:val="24"/>
          <w:u w:val="single"/>
        </w:rPr>
        <w:fldChar w:fldCharType="end"/>
      </w:r>
    </w:p>
    <w:bookmarkEnd w:id="24"/>
    <w:p w14:paraId="509E220D" w14:textId="77777777" w:rsidR="007854CD" w:rsidRPr="00C57B27" w:rsidRDefault="00A1718E">
      <w:pPr>
        <w:numPr>
          <w:ilvl w:val="0"/>
          <w:numId w:val="11"/>
        </w:numPr>
        <w:rPr>
          <w:rFonts w:ascii="Calibri" w:hAnsi="Calibri" w:cs="Calibri"/>
          <w:b/>
          <w:sz w:val="24"/>
          <w:szCs w:val="24"/>
        </w:rPr>
      </w:pPr>
      <w:r>
        <w:fldChar w:fldCharType="begin"/>
      </w:r>
      <w:r>
        <w:instrText>HYPERLINK "https://nirn.fpg.unc.edu/resources/handout-8-communication-protocols-worksheet" \h</w:instrText>
      </w:r>
      <w:r>
        <w:fldChar w:fldCharType="separate"/>
      </w:r>
      <w:r w:rsidR="00C834C3" w:rsidRPr="00C57B27">
        <w:rPr>
          <w:rFonts w:ascii="Calibri" w:hAnsi="Calibri" w:cs="Calibri"/>
          <w:color w:val="1155CC"/>
          <w:sz w:val="24"/>
          <w:szCs w:val="24"/>
          <w:u w:val="single"/>
        </w:rPr>
        <w:t>NIRN Communication Plan Worksheet</w:t>
      </w:r>
      <w:r>
        <w:rPr>
          <w:rFonts w:ascii="Calibri" w:hAnsi="Calibri" w:cs="Calibri"/>
          <w:color w:val="1155CC"/>
          <w:sz w:val="24"/>
          <w:szCs w:val="24"/>
          <w:u w:val="single"/>
        </w:rPr>
        <w:fldChar w:fldCharType="end"/>
      </w:r>
    </w:p>
    <w:p w14:paraId="561CD92B" w14:textId="7B3C58CB" w:rsidR="00C0014A" w:rsidRPr="00C57B27" w:rsidRDefault="00000000" w:rsidP="00C0014A">
      <w:pPr>
        <w:numPr>
          <w:ilvl w:val="0"/>
          <w:numId w:val="11"/>
        </w:numPr>
        <w:spacing w:line="240" w:lineRule="auto"/>
        <w:rPr>
          <w:rFonts w:ascii="Calibri" w:eastAsia="Calibri" w:hAnsi="Calibri" w:cs="Calibri"/>
          <w:sz w:val="24"/>
          <w:szCs w:val="24"/>
        </w:rPr>
      </w:pPr>
      <w:hyperlink r:id="rId33">
        <w:r w:rsidR="00C0014A" w:rsidRPr="00C57B27">
          <w:rPr>
            <w:rFonts w:ascii="Calibri" w:eastAsia="Calibri" w:hAnsi="Calibri" w:cs="Calibri"/>
            <w:color w:val="1155CC"/>
            <w:sz w:val="24"/>
            <w:szCs w:val="24"/>
            <w:u w:val="single"/>
          </w:rPr>
          <w:t>CIBRS Initiative Inventory</w:t>
        </w:r>
      </w:hyperlink>
    </w:p>
    <w:p w14:paraId="5D8D2B48" w14:textId="167D0B07" w:rsidR="007854CD" w:rsidRPr="00C57B27" w:rsidRDefault="00000000">
      <w:pPr>
        <w:numPr>
          <w:ilvl w:val="0"/>
          <w:numId w:val="11"/>
        </w:numPr>
        <w:spacing w:line="240" w:lineRule="auto"/>
        <w:rPr>
          <w:rFonts w:ascii="Calibri" w:hAnsi="Calibri" w:cs="Calibri"/>
          <w:sz w:val="24"/>
          <w:szCs w:val="24"/>
        </w:rPr>
      </w:pPr>
      <w:hyperlink r:id="rId34">
        <w:r w:rsidR="00C834C3" w:rsidRPr="00C57B27">
          <w:rPr>
            <w:rFonts w:ascii="Calibri" w:eastAsia="Calibri" w:hAnsi="Calibri" w:cs="Calibri"/>
            <w:color w:val="1155CC"/>
            <w:sz w:val="24"/>
            <w:szCs w:val="24"/>
            <w:u w:val="single"/>
          </w:rPr>
          <w:t>Data Inventory Template</w:t>
        </w:r>
      </w:hyperlink>
    </w:p>
    <w:p w14:paraId="6171CC60" w14:textId="719D5649" w:rsidR="009D47CE" w:rsidRPr="00C57B27" w:rsidRDefault="00000000" w:rsidP="00C57B27">
      <w:pPr>
        <w:numPr>
          <w:ilvl w:val="0"/>
          <w:numId w:val="11"/>
        </w:numPr>
        <w:rPr>
          <w:rFonts w:ascii="Calibri" w:hAnsi="Calibri" w:cs="Calibri"/>
          <w:sz w:val="24"/>
          <w:szCs w:val="24"/>
        </w:rPr>
      </w:pPr>
      <w:hyperlink r:id="rId35">
        <w:r w:rsidR="00C834C3" w:rsidRPr="00C57B27">
          <w:rPr>
            <w:rFonts w:ascii="Calibri" w:hAnsi="Calibri" w:cs="Calibri"/>
            <w:color w:val="1155CC"/>
            <w:sz w:val="24"/>
            <w:szCs w:val="24"/>
            <w:u w:val="single"/>
          </w:rPr>
          <w:t>NIRN Initiative Inventory</w:t>
        </w:r>
      </w:hyperlink>
    </w:p>
    <w:p w14:paraId="3B571A38" w14:textId="77777777" w:rsidR="009D47CE" w:rsidRPr="00C57B27" w:rsidRDefault="009D47CE">
      <w:pPr>
        <w:rPr>
          <w:rFonts w:ascii="Calibri" w:hAnsi="Calibri" w:cs="Calibri"/>
          <w:b/>
        </w:rPr>
      </w:pP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95"/>
      </w:tblGrid>
      <w:tr w:rsidR="007854CD" w:rsidRPr="00C57B27" w14:paraId="3864DF6C" w14:textId="77777777" w:rsidTr="008A6633">
        <w:trPr>
          <w:trHeight w:val="288"/>
        </w:trPr>
        <w:tc>
          <w:tcPr>
            <w:tcW w:w="9795" w:type="dxa"/>
            <w:shd w:val="clear" w:color="auto" w:fill="D9D9D9"/>
            <w:tcMar>
              <w:top w:w="100" w:type="dxa"/>
              <w:left w:w="100" w:type="dxa"/>
              <w:bottom w:w="100" w:type="dxa"/>
              <w:right w:w="100" w:type="dxa"/>
            </w:tcMar>
          </w:tcPr>
          <w:p w14:paraId="06A9BA83" w14:textId="77777777" w:rsidR="007854CD" w:rsidRPr="00C57B27" w:rsidRDefault="00C834C3">
            <w:pPr>
              <w:widowControl w:val="0"/>
              <w:spacing w:line="240" w:lineRule="auto"/>
              <w:jc w:val="center"/>
              <w:rPr>
                <w:rFonts w:ascii="Calibri" w:eastAsia="Calibri" w:hAnsi="Calibri" w:cs="Calibri"/>
                <w:b/>
                <w:sz w:val="24"/>
                <w:szCs w:val="24"/>
              </w:rPr>
            </w:pPr>
            <w:r w:rsidRPr="00C57B27">
              <w:rPr>
                <w:rFonts w:ascii="Calibri" w:eastAsia="Calibri" w:hAnsi="Calibri" w:cs="Calibri"/>
                <w:b/>
                <w:sz w:val="24"/>
                <w:szCs w:val="24"/>
              </w:rPr>
              <w:t>Optional Activities (Extended Time)</w:t>
            </w:r>
          </w:p>
        </w:tc>
      </w:tr>
    </w:tbl>
    <w:p w14:paraId="10DC160B" w14:textId="77777777" w:rsidR="007854CD" w:rsidRPr="00C57B27" w:rsidRDefault="007854CD">
      <w:pPr>
        <w:ind w:left="720"/>
        <w:rPr>
          <w:rFonts w:ascii="Calibri" w:eastAsia="Calibri" w:hAnsi="Calibri" w:cs="Calibri"/>
          <w:sz w:val="24"/>
          <w:szCs w:val="24"/>
        </w:rPr>
      </w:pPr>
    </w:p>
    <w:tbl>
      <w:tblPr>
        <w:tblStyle w:val="TableGrid"/>
        <w:tblW w:w="9805" w:type="dxa"/>
        <w:tblLook w:val="04A0" w:firstRow="1" w:lastRow="0" w:firstColumn="1" w:lastColumn="0" w:noHBand="0" w:noVBand="1"/>
      </w:tblPr>
      <w:tblGrid>
        <w:gridCol w:w="9805"/>
      </w:tblGrid>
      <w:tr w:rsidR="00733D67" w14:paraId="41F0A5AE" w14:textId="77777777" w:rsidTr="00AE20D3">
        <w:tc>
          <w:tcPr>
            <w:tcW w:w="9805" w:type="dxa"/>
          </w:tcPr>
          <w:p w14:paraId="5952360E" w14:textId="71C9EBB5" w:rsidR="00733D67" w:rsidRPr="00D57E16" w:rsidRDefault="00733D67" w:rsidP="00706AD9">
            <w:pPr>
              <w:rPr>
                <w:rFonts w:asciiTheme="majorHAnsi" w:hAnsiTheme="majorHAnsi" w:cstheme="majorHAnsi"/>
                <w:sz w:val="24"/>
                <w:szCs w:val="24"/>
              </w:rPr>
            </w:pPr>
            <w:r w:rsidRPr="00D57E16">
              <w:rPr>
                <w:rFonts w:asciiTheme="majorHAnsi" w:hAnsiTheme="majorHAnsi" w:cstheme="majorHAnsi"/>
                <w:b/>
                <w:sz w:val="24"/>
                <w:szCs w:val="24"/>
              </w:rPr>
              <w:t xml:space="preserve">Directions: </w:t>
            </w:r>
            <w:r w:rsidRPr="00D57E16">
              <w:rPr>
                <w:rFonts w:asciiTheme="majorHAnsi" w:hAnsiTheme="majorHAnsi" w:cstheme="majorHAnsi"/>
                <w:bCs/>
                <w:sz w:val="24"/>
                <w:szCs w:val="24"/>
              </w:rPr>
              <w:t xml:space="preserve">Below are </w:t>
            </w:r>
            <w:r w:rsidR="001313AF">
              <w:rPr>
                <w:rFonts w:asciiTheme="majorHAnsi" w:hAnsiTheme="majorHAnsi" w:cstheme="majorHAnsi"/>
                <w:bCs/>
                <w:sz w:val="24"/>
                <w:szCs w:val="24"/>
              </w:rPr>
              <w:t xml:space="preserve">two </w:t>
            </w:r>
            <w:r w:rsidRPr="00D57E16">
              <w:rPr>
                <w:rFonts w:asciiTheme="majorHAnsi" w:hAnsiTheme="majorHAnsi" w:cstheme="majorHAnsi"/>
                <w:bCs/>
                <w:sz w:val="24"/>
                <w:szCs w:val="24"/>
              </w:rPr>
              <w:t>optional activities for the team, other staff members or individuals to extend the learning from the video and discussion. The activities provide a more in-depth look at the resources available through KyMTSS to support MTSS implementation.</w:t>
            </w:r>
            <w:r w:rsidR="00D57E16" w:rsidRPr="00D57E16">
              <w:rPr>
                <w:rFonts w:asciiTheme="majorHAnsi" w:hAnsiTheme="majorHAnsi" w:cstheme="majorHAnsi"/>
                <w:bCs/>
                <w:sz w:val="24"/>
                <w:szCs w:val="24"/>
              </w:rPr>
              <w:t xml:space="preserve"> </w:t>
            </w:r>
            <w:r w:rsidR="00D57E16" w:rsidRPr="00D57E16">
              <w:rPr>
                <w:rFonts w:asciiTheme="majorHAnsi" w:hAnsiTheme="majorHAnsi" w:cstheme="majorHAnsi"/>
                <w:sz w:val="24"/>
                <w:szCs w:val="24"/>
              </w:rPr>
              <w:t>With the MTSS Team, gather the materials and use the Optional Activity Slides as a guide for the optional activities below.</w:t>
            </w:r>
          </w:p>
        </w:tc>
      </w:tr>
    </w:tbl>
    <w:p w14:paraId="18C36408" w14:textId="77777777" w:rsidR="00682BCE" w:rsidRPr="00C57B27" w:rsidRDefault="00682BCE" w:rsidP="005625BE">
      <w:pPr>
        <w:rPr>
          <w:rFonts w:ascii="Calibri" w:hAnsi="Calibri" w:cs="Calibri"/>
          <w:b/>
          <w:bCs/>
        </w:rPr>
      </w:pPr>
    </w:p>
    <w:p w14:paraId="63918A2C" w14:textId="669B0BBA" w:rsidR="00996BF0" w:rsidRPr="00C57B27" w:rsidRDefault="00F07177" w:rsidP="005625BE">
      <w:pPr>
        <w:rPr>
          <w:rFonts w:ascii="Calibri" w:hAnsi="Calibri" w:cs="Calibri"/>
          <w:b/>
          <w:bCs/>
          <w:sz w:val="24"/>
          <w:szCs w:val="24"/>
        </w:rPr>
      </w:pPr>
      <w:r w:rsidRPr="00C57B27">
        <w:rPr>
          <w:rFonts w:ascii="Calibri" w:hAnsi="Calibri" w:cs="Calibri"/>
          <w:b/>
          <w:bCs/>
          <w:sz w:val="24"/>
          <w:szCs w:val="24"/>
        </w:rPr>
        <w:t xml:space="preserve">MTSS </w:t>
      </w:r>
      <w:r w:rsidR="00996BF0" w:rsidRPr="00C57B27">
        <w:rPr>
          <w:rFonts w:ascii="Calibri" w:hAnsi="Calibri" w:cs="Calibri"/>
          <w:b/>
          <w:bCs/>
          <w:sz w:val="24"/>
          <w:szCs w:val="24"/>
        </w:rPr>
        <w:t>Team</w:t>
      </w:r>
      <w:r w:rsidR="001C1A81" w:rsidRPr="00C57B27">
        <w:rPr>
          <w:rFonts w:ascii="Calibri" w:hAnsi="Calibri" w:cs="Calibri"/>
          <w:b/>
          <w:bCs/>
          <w:sz w:val="24"/>
          <w:szCs w:val="24"/>
        </w:rPr>
        <w:t xml:space="preserve"> </w:t>
      </w:r>
      <w:r w:rsidR="005625BE" w:rsidRPr="00C57B27">
        <w:rPr>
          <w:rFonts w:ascii="Calibri" w:hAnsi="Calibri" w:cs="Calibri"/>
          <w:b/>
          <w:bCs/>
          <w:sz w:val="24"/>
          <w:szCs w:val="24"/>
        </w:rPr>
        <w:t>Review of Current Practices</w:t>
      </w:r>
    </w:p>
    <w:p w14:paraId="5F3263F4" w14:textId="651DDDA6" w:rsidR="00147B3B" w:rsidRPr="00C57B27" w:rsidRDefault="00682BCE" w:rsidP="00D308B1">
      <w:pPr>
        <w:rPr>
          <w:rFonts w:ascii="Calibri" w:hAnsi="Calibri" w:cs="Calibri"/>
          <w:b/>
          <w:bCs/>
          <w:sz w:val="24"/>
          <w:szCs w:val="24"/>
        </w:rPr>
      </w:pPr>
      <w:r w:rsidRPr="00C57B27">
        <w:rPr>
          <w:rFonts w:ascii="Calibri" w:hAnsi="Calibri" w:cs="Calibri"/>
          <w:b/>
          <w:bCs/>
          <w:sz w:val="24"/>
          <w:szCs w:val="24"/>
        </w:rPr>
        <w:tab/>
      </w:r>
      <w:r w:rsidR="00147B3B" w:rsidRPr="00C57B27">
        <w:rPr>
          <w:rFonts w:ascii="Calibri" w:hAnsi="Calibri" w:cs="Calibri"/>
          <w:b/>
          <w:bCs/>
          <w:sz w:val="24"/>
          <w:szCs w:val="24"/>
        </w:rPr>
        <w:t>Materials needed:</w:t>
      </w:r>
    </w:p>
    <w:p w14:paraId="2FF28B07" w14:textId="6A0F333F" w:rsidR="001E6BC3" w:rsidRPr="00E447FF" w:rsidRDefault="00000000" w:rsidP="00E447FF">
      <w:pPr>
        <w:pStyle w:val="ListParagraph"/>
        <w:numPr>
          <w:ilvl w:val="1"/>
          <w:numId w:val="35"/>
        </w:numPr>
        <w:spacing w:line="240" w:lineRule="auto"/>
        <w:rPr>
          <w:rFonts w:ascii="Calibri" w:eastAsia="Calibri" w:hAnsi="Calibri" w:cs="Calibri"/>
          <w:color w:val="365F91" w:themeColor="accent1" w:themeShade="BF"/>
          <w:sz w:val="24"/>
          <w:szCs w:val="24"/>
        </w:rPr>
      </w:pPr>
      <w:hyperlink r:id="rId36" w:history="1">
        <w:r w:rsidR="001E6BC3" w:rsidRPr="00E447FF">
          <w:rPr>
            <w:rStyle w:val="Hyperlink"/>
            <w:rFonts w:ascii="Calibri" w:eastAsia="Calibri" w:hAnsi="Calibri" w:cs="Calibri"/>
            <w:color w:val="365F91" w:themeColor="accent1" w:themeShade="BF"/>
            <w:sz w:val="24"/>
            <w:szCs w:val="24"/>
          </w:rPr>
          <w:t>MTSS Secondary Level Slides</w:t>
        </w:r>
      </w:hyperlink>
    </w:p>
    <w:p w14:paraId="23B9F7B9" w14:textId="2E18976F" w:rsidR="00147B3B" w:rsidRPr="00E447FF" w:rsidRDefault="00147B3B" w:rsidP="00E447FF">
      <w:pPr>
        <w:pStyle w:val="ListParagraph"/>
        <w:numPr>
          <w:ilvl w:val="1"/>
          <w:numId w:val="35"/>
        </w:numPr>
        <w:spacing w:line="240" w:lineRule="auto"/>
        <w:rPr>
          <w:rFonts w:ascii="Calibri" w:hAnsi="Calibri" w:cs="Calibri"/>
          <w:sz w:val="24"/>
          <w:szCs w:val="24"/>
        </w:rPr>
      </w:pPr>
      <w:r w:rsidRPr="00E447FF">
        <w:rPr>
          <w:rFonts w:ascii="Calibri" w:hAnsi="Calibri" w:cs="Calibri"/>
          <w:sz w:val="24"/>
          <w:szCs w:val="24"/>
        </w:rPr>
        <w:t>Master Schedule</w:t>
      </w:r>
    </w:p>
    <w:p w14:paraId="7F54308B" w14:textId="3A9BC7E4" w:rsidR="00147B3B" w:rsidRPr="00E447FF" w:rsidRDefault="00147B3B" w:rsidP="00E447FF">
      <w:pPr>
        <w:pStyle w:val="ListParagraph"/>
        <w:numPr>
          <w:ilvl w:val="1"/>
          <w:numId w:val="35"/>
        </w:numPr>
        <w:spacing w:line="240" w:lineRule="auto"/>
        <w:rPr>
          <w:rFonts w:ascii="Calibri" w:hAnsi="Calibri" w:cs="Calibri"/>
          <w:sz w:val="24"/>
          <w:szCs w:val="24"/>
        </w:rPr>
      </w:pPr>
      <w:r w:rsidRPr="00E447FF">
        <w:rPr>
          <w:rFonts w:ascii="Calibri" w:hAnsi="Calibri" w:cs="Calibri"/>
          <w:sz w:val="24"/>
          <w:szCs w:val="24"/>
        </w:rPr>
        <w:t>Intervention Schedule (academi</w:t>
      </w:r>
      <w:r w:rsidR="001A1710" w:rsidRPr="00E447FF">
        <w:rPr>
          <w:rFonts w:ascii="Calibri" w:hAnsi="Calibri" w:cs="Calibri"/>
          <w:sz w:val="24"/>
          <w:szCs w:val="24"/>
        </w:rPr>
        <w:t>c, behavioral and social emotional)</w:t>
      </w:r>
    </w:p>
    <w:p w14:paraId="71C5CA8E" w14:textId="77777777" w:rsidR="001A1710" w:rsidRPr="00E447FF" w:rsidRDefault="001A1710" w:rsidP="00E447FF">
      <w:pPr>
        <w:pStyle w:val="ListParagraph"/>
        <w:numPr>
          <w:ilvl w:val="1"/>
          <w:numId w:val="35"/>
        </w:numPr>
        <w:spacing w:line="240" w:lineRule="auto"/>
        <w:rPr>
          <w:rFonts w:ascii="Calibri" w:hAnsi="Calibri" w:cs="Calibri"/>
          <w:sz w:val="24"/>
          <w:szCs w:val="24"/>
        </w:rPr>
      </w:pPr>
      <w:r w:rsidRPr="00E447FF">
        <w:rPr>
          <w:rFonts w:ascii="Calibri" w:hAnsi="Calibri" w:cs="Calibri"/>
          <w:sz w:val="24"/>
          <w:szCs w:val="24"/>
        </w:rPr>
        <w:t>Enrichment Schedule (academic, behavioral and social emotional</w:t>
      </w:r>
      <w:r w:rsidR="00D308B1" w:rsidRPr="00E447FF">
        <w:rPr>
          <w:rFonts w:ascii="Calibri" w:hAnsi="Calibri" w:cs="Calibri"/>
          <w:sz w:val="24"/>
          <w:szCs w:val="24"/>
        </w:rPr>
        <w:t>)</w:t>
      </w:r>
    </w:p>
    <w:p w14:paraId="016187A9" w14:textId="540F8127" w:rsidR="00687693" w:rsidRPr="00E447FF" w:rsidRDefault="00D308B1" w:rsidP="00E447FF">
      <w:pPr>
        <w:pStyle w:val="ListParagraph"/>
        <w:numPr>
          <w:ilvl w:val="1"/>
          <w:numId w:val="35"/>
        </w:numPr>
        <w:spacing w:line="240" w:lineRule="auto"/>
        <w:rPr>
          <w:rFonts w:ascii="Calibri" w:hAnsi="Calibri" w:cs="Calibri"/>
          <w:sz w:val="24"/>
          <w:szCs w:val="24"/>
        </w:rPr>
      </w:pPr>
      <w:r w:rsidRPr="00E447FF">
        <w:rPr>
          <w:rFonts w:ascii="Calibri" w:hAnsi="Calibri" w:cs="Calibri"/>
          <w:sz w:val="24"/>
          <w:szCs w:val="24"/>
        </w:rPr>
        <w:t>School-wide Comprehensive Data for review and reference as needed (academic, behavioral and social emotional)</w:t>
      </w:r>
    </w:p>
    <w:p w14:paraId="6F4C31B4" w14:textId="77777777" w:rsidR="00CD7AB2" w:rsidRPr="00CD7AB2" w:rsidRDefault="00CD7AB2" w:rsidP="00CD7AB2">
      <w:pPr>
        <w:rPr>
          <w:rFonts w:ascii="Calibri" w:hAnsi="Calibri" w:cs="Calibri"/>
        </w:rPr>
      </w:pPr>
    </w:p>
    <w:p w14:paraId="5E567797" w14:textId="565867EC" w:rsidR="00830C74" w:rsidRPr="00C57B27" w:rsidRDefault="00E3598E" w:rsidP="00661C40">
      <w:pPr>
        <w:rPr>
          <w:rFonts w:ascii="Calibri" w:eastAsia="Calibri" w:hAnsi="Calibri" w:cs="Calibri"/>
          <w:b/>
          <w:bCs/>
          <w:sz w:val="24"/>
          <w:szCs w:val="24"/>
        </w:rPr>
      </w:pPr>
      <w:r w:rsidRPr="00C57B27">
        <w:rPr>
          <w:rFonts w:ascii="Calibri" w:eastAsia="Calibri" w:hAnsi="Calibri" w:cs="Calibri"/>
          <w:b/>
          <w:bCs/>
          <w:sz w:val="24"/>
          <w:szCs w:val="24"/>
        </w:rPr>
        <w:t>MTSS Team Self-Assessment and Action Planning</w:t>
      </w:r>
    </w:p>
    <w:p w14:paraId="6BFDCF76" w14:textId="75FE1ACA" w:rsidR="00E3598E" w:rsidRPr="00C57B27" w:rsidRDefault="00E3598E" w:rsidP="00682BCE">
      <w:pPr>
        <w:ind w:left="720"/>
        <w:rPr>
          <w:rFonts w:ascii="Calibri" w:eastAsia="Calibri" w:hAnsi="Calibri" w:cs="Calibri"/>
          <w:b/>
          <w:bCs/>
          <w:sz w:val="24"/>
          <w:szCs w:val="24"/>
        </w:rPr>
      </w:pPr>
      <w:r w:rsidRPr="00C57B27">
        <w:rPr>
          <w:rFonts w:ascii="Calibri" w:eastAsia="Calibri" w:hAnsi="Calibri" w:cs="Calibri"/>
          <w:b/>
          <w:bCs/>
          <w:sz w:val="24"/>
          <w:szCs w:val="24"/>
        </w:rPr>
        <w:t xml:space="preserve">Materials needed: </w:t>
      </w:r>
    </w:p>
    <w:p w14:paraId="08DCBBB8" w14:textId="0A171DEC" w:rsidR="006252CB" w:rsidRPr="00E447FF" w:rsidRDefault="00000000" w:rsidP="00E44195">
      <w:pPr>
        <w:pStyle w:val="ListParagraph"/>
        <w:numPr>
          <w:ilvl w:val="1"/>
          <w:numId w:val="41"/>
        </w:numPr>
        <w:rPr>
          <w:rFonts w:ascii="Calibri" w:eastAsia="Calibri" w:hAnsi="Calibri" w:cs="Calibri"/>
          <w:sz w:val="24"/>
          <w:szCs w:val="24"/>
        </w:rPr>
      </w:pPr>
      <w:hyperlink r:id="rId37" w:history="1">
        <w:r w:rsidR="006252CB" w:rsidRPr="00E447FF">
          <w:rPr>
            <w:rStyle w:val="Hyperlink"/>
            <w:rFonts w:ascii="Calibri" w:eastAsia="Calibri" w:hAnsi="Calibri" w:cs="Calibri"/>
            <w:color w:val="365F91" w:themeColor="accent1" w:themeShade="BF"/>
            <w:sz w:val="24"/>
            <w:szCs w:val="24"/>
          </w:rPr>
          <w:t>KyMTSS Self-Assessment Slides</w:t>
        </w:r>
      </w:hyperlink>
      <w:r w:rsidR="006252CB" w:rsidRPr="00E447FF">
        <w:rPr>
          <w:rFonts w:ascii="Calibri" w:eastAsia="Calibri" w:hAnsi="Calibri" w:cs="Calibri"/>
          <w:color w:val="365F91" w:themeColor="accent1" w:themeShade="BF"/>
          <w:sz w:val="24"/>
          <w:szCs w:val="24"/>
        </w:rPr>
        <w:t xml:space="preserve"> </w:t>
      </w:r>
      <w:r w:rsidR="006252CB" w:rsidRPr="00E447FF">
        <w:rPr>
          <w:rFonts w:ascii="Calibri" w:eastAsia="Calibri" w:hAnsi="Calibri" w:cs="Calibri"/>
          <w:sz w:val="24"/>
          <w:szCs w:val="24"/>
        </w:rPr>
        <w:t>– Slides for guiding the self-assessment and action planning process.</w:t>
      </w:r>
    </w:p>
    <w:p w14:paraId="5E076A74" w14:textId="16E3482F" w:rsidR="006252CB" w:rsidRPr="00E447FF" w:rsidRDefault="00A1718E" w:rsidP="00E44195">
      <w:pPr>
        <w:pStyle w:val="ListParagraph"/>
        <w:numPr>
          <w:ilvl w:val="1"/>
          <w:numId w:val="41"/>
        </w:numPr>
        <w:rPr>
          <w:rFonts w:ascii="Calibri" w:eastAsia="Calibri" w:hAnsi="Calibri" w:cs="Calibri"/>
          <w:sz w:val="24"/>
          <w:szCs w:val="24"/>
        </w:rPr>
      </w:pPr>
      <w:hyperlink r:id="rId38" w:history="1">
        <w:proofErr w:type="spellStart"/>
        <w:r w:rsidR="00661C40" w:rsidRPr="00E447FF">
          <w:rPr>
            <w:rStyle w:val="Hyperlink"/>
            <w:rFonts w:ascii="Calibri" w:eastAsia="Calibri" w:hAnsi="Calibri" w:cs="Calibri"/>
            <w:color w:val="365F91" w:themeColor="accent1" w:themeShade="BF"/>
            <w:sz w:val="24"/>
            <w:szCs w:val="24"/>
          </w:rPr>
          <w:t>KyMTSS</w:t>
        </w:r>
        <w:proofErr w:type="spellEnd"/>
        <w:r w:rsidR="00661C40" w:rsidRPr="00E447FF">
          <w:rPr>
            <w:rStyle w:val="Hyperlink"/>
            <w:rFonts w:ascii="Calibri" w:eastAsia="Calibri" w:hAnsi="Calibri" w:cs="Calibri"/>
            <w:color w:val="365F91" w:themeColor="accent1" w:themeShade="BF"/>
            <w:sz w:val="24"/>
            <w:szCs w:val="24"/>
          </w:rPr>
          <w:t xml:space="preserve"> Self-Assessment Tool</w:t>
        </w:r>
      </w:hyperlink>
      <w:r w:rsidR="00E3598E" w:rsidRPr="00E447FF">
        <w:rPr>
          <w:rFonts w:ascii="Calibri" w:eastAsia="Calibri" w:hAnsi="Calibri" w:cs="Calibri"/>
          <w:color w:val="365F91" w:themeColor="accent1" w:themeShade="BF"/>
          <w:sz w:val="24"/>
          <w:szCs w:val="24"/>
        </w:rPr>
        <w:t xml:space="preserve"> </w:t>
      </w:r>
      <w:r w:rsidR="00E3598E" w:rsidRPr="00E447FF">
        <w:rPr>
          <w:rFonts w:ascii="Calibri" w:eastAsia="Calibri" w:hAnsi="Calibri" w:cs="Calibri"/>
          <w:sz w:val="24"/>
          <w:szCs w:val="24"/>
        </w:rPr>
        <w:t>– Template for team to use during the self-assessment and planning process.</w:t>
      </w:r>
    </w:p>
    <w:p w14:paraId="5C632975" w14:textId="77777777" w:rsidR="00E44195" w:rsidRPr="00E447FF" w:rsidRDefault="00000000" w:rsidP="00E44195">
      <w:pPr>
        <w:pStyle w:val="ListParagraph"/>
        <w:numPr>
          <w:ilvl w:val="1"/>
          <w:numId w:val="41"/>
        </w:numPr>
        <w:rPr>
          <w:rFonts w:ascii="Calibri" w:eastAsia="Calibri" w:hAnsi="Calibri" w:cs="Calibri"/>
          <w:sz w:val="24"/>
          <w:szCs w:val="24"/>
        </w:rPr>
      </w:pPr>
      <w:hyperlink r:id="rId39">
        <w:r w:rsidR="00B11627" w:rsidRPr="00E447FF">
          <w:rPr>
            <w:rFonts w:ascii="Calibri" w:eastAsia="Calibri" w:hAnsi="Calibri" w:cs="Calibri"/>
            <w:color w:val="365F91" w:themeColor="accent1" w:themeShade="BF"/>
            <w:sz w:val="24"/>
            <w:szCs w:val="24"/>
            <w:u w:val="single"/>
          </w:rPr>
          <w:t>KyMTSS Implementation Guide</w:t>
        </w:r>
      </w:hyperlink>
      <w:r w:rsidR="00765D74" w:rsidRPr="00E447FF">
        <w:rPr>
          <w:rFonts w:ascii="Calibri" w:eastAsia="Calibri" w:hAnsi="Calibri" w:cs="Calibri"/>
          <w:color w:val="1155CC"/>
          <w:sz w:val="24"/>
          <w:szCs w:val="24"/>
        </w:rPr>
        <w:t xml:space="preserve"> </w:t>
      </w:r>
      <w:r w:rsidR="00765D74" w:rsidRPr="00E447FF">
        <w:rPr>
          <w:rFonts w:ascii="Calibri" w:eastAsia="Calibri" w:hAnsi="Calibri" w:cs="Calibri"/>
          <w:sz w:val="24"/>
          <w:szCs w:val="24"/>
        </w:rPr>
        <w:t xml:space="preserve">– Team may use this guide as an accompanying resource </w:t>
      </w:r>
      <w:r w:rsidR="00474776" w:rsidRPr="00E447FF">
        <w:rPr>
          <w:rFonts w:ascii="Calibri" w:eastAsia="Calibri" w:hAnsi="Calibri" w:cs="Calibri"/>
          <w:sz w:val="24"/>
          <w:szCs w:val="24"/>
        </w:rPr>
        <w:t>to the self-assessment tool.</w:t>
      </w:r>
    </w:p>
    <w:p w14:paraId="2B64D8EC" w14:textId="4E828801" w:rsidR="00B11627" w:rsidRPr="00E447FF" w:rsidRDefault="00E44195" w:rsidP="00E44195">
      <w:pPr>
        <w:pStyle w:val="ListParagraph"/>
        <w:numPr>
          <w:ilvl w:val="1"/>
          <w:numId w:val="41"/>
        </w:numPr>
        <w:rPr>
          <w:rFonts w:ascii="Calibri" w:eastAsia="Calibri" w:hAnsi="Calibri" w:cs="Calibri"/>
          <w:sz w:val="24"/>
          <w:szCs w:val="24"/>
        </w:rPr>
      </w:pPr>
      <w:r w:rsidRPr="00E447FF">
        <w:rPr>
          <w:rFonts w:ascii="Calibri" w:eastAsia="Calibri" w:hAnsi="Calibri" w:cs="Calibri"/>
          <w:sz w:val="24"/>
          <w:szCs w:val="24"/>
        </w:rPr>
        <w:lastRenderedPageBreak/>
        <w:t>Other resources and data as determined by the team.</w:t>
      </w:r>
      <w:r w:rsidR="00765D74" w:rsidRPr="00E447FF">
        <w:rPr>
          <w:rFonts w:ascii="Calibri" w:eastAsia="Calibri" w:hAnsi="Calibri" w:cs="Calibri"/>
          <w:sz w:val="24"/>
          <w:szCs w:val="24"/>
        </w:rPr>
        <w:t xml:space="preserve"> </w:t>
      </w:r>
    </w:p>
    <w:p w14:paraId="1B0C03F2" w14:textId="77777777" w:rsidR="007854CD" w:rsidRPr="00C57B27" w:rsidRDefault="007854CD">
      <w:pPr>
        <w:rPr>
          <w:rFonts w:ascii="Calibri" w:eastAsia="Calibri" w:hAnsi="Calibri" w:cs="Calibri"/>
          <w:sz w:val="24"/>
          <w:szCs w:val="24"/>
        </w:rPr>
      </w:pP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80"/>
      </w:tblGrid>
      <w:tr w:rsidR="007854CD" w:rsidRPr="00C57B27" w14:paraId="1AE9A4D6" w14:textId="77777777" w:rsidTr="0098024D">
        <w:trPr>
          <w:trHeight w:val="339"/>
        </w:trPr>
        <w:tc>
          <w:tcPr>
            <w:tcW w:w="10080" w:type="dxa"/>
            <w:shd w:val="clear" w:color="auto" w:fill="D9D9D9"/>
            <w:tcMar>
              <w:top w:w="100" w:type="dxa"/>
              <w:left w:w="100" w:type="dxa"/>
              <w:bottom w:w="100" w:type="dxa"/>
              <w:right w:w="100" w:type="dxa"/>
            </w:tcMar>
          </w:tcPr>
          <w:p w14:paraId="37002073" w14:textId="77777777" w:rsidR="007854CD" w:rsidRPr="0098024D" w:rsidRDefault="00C834C3">
            <w:pPr>
              <w:widowControl w:val="0"/>
              <w:spacing w:line="240" w:lineRule="auto"/>
              <w:jc w:val="center"/>
              <w:rPr>
                <w:rFonts w:ascii="Calibri" w:eastAsia="Calibri" w:hAnsi="Calibri" w:cs="Calibri"/>
                <w:b/>
                <w:sz w:val="24"/>
                <w:szCs w:val="24"/>
              </w:rPr>
            </w:pPr>
            <w:r w:rsidRPr="0098024D">
              <w:rPr>
                <w:rFonts w:ascii="Calibri" w:eastAsia="Calibri" w:hAnsi="Calibri" w:cs="Calibri"/>
                <w:b/>
                <w:sz w:val="24"/>
                <w:szCs w:val="24"/>
              </w:rPr>
              <w:t>KyMTSS Common Language Key Terms</w:t>
            </w:r>
          </w:p>
        </w:tc>
      </w:tr>
    </w:tbl>
    <w:p w14:paraId="10655D0B" w14:textId="77777777" w:rsidR="007854CD" w:rsidRPr="00C57B27" w:rsidRDefault="007854CD">
      <w:pPr>
        <w:rPr>
          <w:rFonts w:ascii="Calibri" w:eastAsia="Calibri" w:hAnsi="Calibri" w:cs="Calibri"/>
          <w:sz w:val="24"/>
          <w:szCs w:val="24"/>
        </w:rPr>
      </w:pPr>
    </w:p>
    <w:p w14:paraId="0C0636E8" w14:textId="77777777" w:rsidR="00922642" w:rsidRPr="00C57B27" w:rsidRDefault="00922642" w:rsidP="00922642">
      <w:pPr>
        <w:numPr>
          <w:ilvl w:val="0"/>
          <w:numId w:val="37"/>
        </w:numPr>
        <w:rPr>
          <w:rFonts w:ascii="Calibri" w:hAnsi="Calibri" w:cs="Calibri"/>
          <w:sz w:val="24"/>
          <w:szCs w:val="24"/>
        </w:rPr>
      </w:pPr>
      <w:r w:rsidRPr="00C57B27">
        <w:rPr>
          <w:rFonts w:ascii="Calibri" w:eastAsia="Calibri" w:hAnsi="Calibri" w:cs="Calibri"/>
          <w:sz w:val="24"/>
          <w:szCs w:val="24"/>
        </w:rPr>
        <w:t xml:space="preserve">American College Testing (ACT): </w:t>
      </w:r>
      <w:r w:rsidRPr="00C57B27">
        <w:rPr>
          <w:rFonts w:ascii="Calibri" w:hAnsi="Calibri" w:cs="Calibri"/>
          <w:sz w:val="24"/>
          <w:szCs w:val="24"/>
          <w:shd w:val="clear" w:color="auto" w:fill="FFFFFF"/>
        </w:rPr>
        <w:t>The </w:t>
      </w:r>
      <w:r w:rsidRPr="00C57B27">
        <w:rPr>
          <w:rStyle w:val="Emphasis"/>
          <w:rFonts w:ascii="Calibri" w:hAnsi="Calibri" w:cs="Calibri"/>
          <w:i w:val="0"/>
          <w:iCs w:val="0"/>
          <w:sz w:val="24"/>
          <w:szCs w:val="24"/>
          <w:shd w:val="clear" w:color="auto" w:fill="FFFFFF"/>
        </w:rPr>
        <w:t>ACT is an entrance exam used by most colleges and universities to make admissions decisions</w:t>
      </w:r>
      <w:r w:rsidRPr="00C57B27">
        <w:rPr>
          <w:rFonts w:ascii="Calibri" w:hAnsi="Calibri" w:cs="Calibri"/>
          <w:sz w:val="24"/>
          <w:szCs w:val="24"/>
          <w:shd w:val="clear" w:color="auto" w:fill="FFFFFF"/>
        </w:rPr>
        <w:t>.</w:t>
      </w:r>
      <w:r w:rsidRPr="00C57B27">
        <w:rPr>
          <w:rFonts w:ascii="Calibri" w:eastAsia="Calibri" w:hAnsi="Calibri" w:cs="Calibri"/>
          <w:sz w:val="24"/>
          <w:szCs w:val="24"/>
        </w:rPr>
        <w:t xml:space="preserve"> The ACT covers four academic skill areas; English, mathematics, reading, and scientific reasoning and composite scores range from 1 to 36. </w:t>
      </w:r>
    </w:p>
    <w:p w14:paraId="54D335D5" w14:textId="77777777" w:rsidR="00827D29" w:rsidRPr="00C57B27" w:rsidRDefault="00827D29" w:rsidP="00827D29">
      <w:pPr>
        <w:numPr>
          <w:ilvl w:val="0"/>
          <w:numId w:val="37"/>
        </w:numPr>
        <w:rPr>
          <w:rFonts w:ascii="Calibri" w:hAnsi="Calibri" w:cs="Calibri"/>
          <w:sz w:val="24"/>
          <w:szCs w:val="24"/>
        </w:rPr>
      </w:pPr>
      <w:r w:rsidRPr="00C57B27">
        <w:rPr>
          <w:rFonts w:ascii="Calibri" w:eastAsia="Calibri" w:hAnsi="Calibri" w:cs="Calibri"/>
          <w:sz w:val="24"/>
          <w:szCs w:val="24"/>
        </w:rPr>
        <w:t xml:space="preserve">Bell schedule: A school schedule that specifies the start time and duration of instructional periods. </w:t>
      </w:r>
    </w:p>
    <w:p w14:paraId="498DD38B" w14:textId="407AE3B0" w:rsidR="00B259AE" w:rsidRPr="00687693" w:rsidRDefault="00B259AE" w:rsidP="00B259AE">
      <w:pPr>
        <w:numPr>
          <w:ilvl w:val="0"/>
          <w:numId w:val="37"/>
        </w:numPr>
        <w:rPr>
          <w:rFonts w:ascii="Calibri" w:hAnsi="Calibri" w:cs="Calibri"/>
          <w:sz w:val="24"/>
          <w:szCs w:val="24"/>
        </w:rPr>
      </w:pPr>
      <w:r w:rsidRPr="00C57B27">
        <w:rPr>
          <w:rFonts w:ascii="Calibri" w:eastAsia="Calibri" w:hAnsi="Calibri" w:cs="Calibri"/>
          <w:sz w:val="24"/>
          <w:szCs w:val="24"/>
        </w:rPr>
        <w:t xml:space="preserve">Classification Accuracy: The ratio of the number of correct predictions to the total number of input samples; used to understand how well scores on a screening assessment correctly identify students at risk versus those not at risk. Classification accuracy includes reliability and validity. </w:t>
      </w:r>
    </w:p>
    <w:p w14:paraId="453FA036" w14:textId="77777777" w:rsidR="00687693" w:rsidRPr="00C57B27" w:rsidRDefault="00687693" w:rsidP="00687693">
      <w:pPr>
        <w:numPr>
          <w:ilvl w:val="0"/>
          <w:numId w:val="37"/>
        </w:numPr>
        <w:rPr>
          <w:rFonts w:ascii="Calibri" w:hAnsi="Calibri" w:cs="Calibri"/>
          <w:sz w:val="24"/>
          <w:szCs w:val="24"/>
        </w:rPr>
      </w:pPr>
      <w:r w:rsidRPr="00C57B27">
        <w:rPr>
          <w:rFonts w:ascii="Calibri" w:eastAsia="Calibri" w:hAnsi="Calibri" w:cs="Calibri"/>
          <w:sz w:val="24"/>
          <w:szCs w:val="24"/>
        </w:rPr>
        <w:t xml:space="preserve">Communication Plan: </w:t>
      </w:r>
      <w:r w:rsidRPr="00C57B27">
        <w:rPr>
          <w:rFonts w:ascii="Calibri" w:hAnsi="Calibri" w:cs="Calibri"/>
          <w:color w:val="202124"/>
          <w:sz w:val="24"/>
          <w:szCs w:val="24"/>
          <w:shd w:val="clear" w:color="auto" w:fill="FFFFFF"/>
        </w:rPr>
        <w:t>A document that specifies what information needs to be communicated, the recipient of the information, the delivery timeline, the platform used for the sharing the information (e.g., email, social media, mail) and how the communication will be tracked and analyzed</w:t>
      </w:r>
      <w:r w:rsidRPr="00C57B27">
        <w:rPr>
          <w:rFonts w:ascii="Calibri" w:hAnsi="Calibri" w:cs="Calibri"/>
          <w:color w:val="202124"/>
          <w:sz w:val="30"/>
          <w:szCs w:val="30"/>
          <w:shd w:val="clear" w:color="auto" w:fill="FFFFFF"/>
        </w:rPr>
        <w:t>.</w:t>
      </w:r>
    </w:p>
    <w:p w14:paraId="34F223F7" w14:textId="77777777" w:rsidR="00687693" w:rsidRPr="00C57B27" w:rsidRDefault="00687693" w:rsidP="00687693">
      <w:pPr>
        <w:numPr>
          <w:ilvl w:val="0"/>
          <w:numId w:val="37"/>
        </w:numPr>
        <w:rPr>
          <w:rFonts w:ascii="Calibri" w:hAnsi="Calibri" w:cs="Calibri"/>
          <w:sz w:val="24"/>
          <w:szCs w:val="24"/>
        </w:rPr>
      </w:pPr>
      <w:r w:rsidRPr="00C57B27">
        <w:rPr>
          <w:rFonts w:ascii="Calibri" w:eastAsia="Calibri" w:hAnsi="Calibri" w:cs="Calibri"/>
          <w:sz w:val="24"/>
          <w:szCs w:val="24"/>
        </w:rPr>
        <w:t xml:space="preserve">Content Area Teachers: A teacher certified in a specific domain of knowledge and skill; subject areas such as math, English, science, social studies and others. </w:t>
      </w:r>
    </w:p>
    <w:p w14:paraId="485A873B" w14:textId="77777777" w:rsidR="00687693" w:rsidRPr="00687693" w:rsidRDefault="00687693" w:rsidP="00687693">
      <w:pPr>
        <w:numPr>
          <w:ilvl w:val="0"/>
          <w:numId w:val="37"/>
        </w:numPr>
        <w:rPr>
          <w:rFonts w:ascii="Calibri" w:hAnsi="Calibri" w:cs="Calibri"/>
          <w:sz w:val="24"/>
          <w:szCs w:val="24"/>
        </w:rPr>
      </w:pPr>
      <w:r w:rsidRPr="00C57B27">
        <w:rPr>
          <w:rFonts w:ascii="Calibri" w:eastAsia="Calibri" w:hAnsi="Calibri" w:cs="Calibri"/>
          <w:sz w:val="24"/>
          <w:szCs w:val="24"/>
        </w:rPr>
        <w:t xml:space="preserve">Discipline Referrals: A written communication from one person to another </w:t>
      </w:r>
      <w:r w:rsidRPr="00C57B27">
        <w:rPr>
          <w:rFonts w:ascii="Calibri" w:eastAsia="Times New Roman" w:hAnsi="Calibri" w:cs="Calibri"/>
          <w:color w:val="4D5156"/>
          <w:sz w:val="24"/>
          <w:szCs w:val="24"/>
        </w:rPr>
        <w:t>describing</w:t>
      </w:r>
      <w:r w:rsidRPr="00C57B27">
        <w:rPr>
          <w:rFonts w:ascii="Calibri" w:eastAsia="Times New Roman" w:hAnsi="Calibri" w:cs="Calibri"/>
          <w:color w:val="040C28"/>
          <w:sz w:val="24"/>
          <w:szCs w:val="24"/>
        </w:rPr>
        <w:t xml:space="preserve"> a student's misconduct that has violated classroom or school rules</w:t>
      </w:r>
      <w:r w:rsidRPr="00C57B27">
        <w:rPr>
          <w:rFonts w:ascii="Calibri" w:eastAsia="Times New Roman" w:hAnsi="Calibri" w:cs="Calibri"/>
          <w:color w:val="4D5156"/>
          <w:sz w:val="24"/>
          <w:szCs w:val="24"/>
        </w:rPr>
        <w:t xml:space="preserve">. </w:t>
      </w:r>
      <w:r w:rsidRPr="00C57B27">
        <w:rPr>
          <w:rFonts w:ascii="Calibri" w:eastAsia="Times New Roman" w:hAnsi="Calibri" w:cs="Calibri"/>
          <w:sz w:val="24"/>
          <w:szCs w:val="24"/>
        </w:rPr>
        <w:t>Typically, the referral represents a request by the teacher for disciplinary action.</w:t>
      </w:r>
    </w:p>
    <w:p w14:paraId="00F6F036" w14:textId="196900C9" w:rsidR="00CD7AB2" w:rsidRPr="00366AE1" w:rsidRDefault="00687693" w:rsidP="00CD7AB2">
      <w:pPr>
        <w:numPr>
          <w:ilvl w:val="0"/>
          <w:numId w:val="37"/>
        </w:numPr>
        <w:rPr>
          <w:rFonts w:ascii="Calibri" w:hAnsi="Calibri" w:cs="Calibri"/>
          <w:sz w:val="24"/>
          <w:szCs w:val="24"/>
        </w:rPr>
      </w:pPr>
      <w:r w:rsidRPr="00C57B27">
        <w:rPr>
          <w:rFonts w:ascii="Calibri" w:eastAsia="Calibri" w:hAnsi="Calibri" w:cs="Calibri"/>
          <w:sz w:val="24"/>
          <w:szCs w:val="24"/>
        </w:rPr>
        <w:t xml:space="preserve">Domains: An area of knowledge and skills; within KYMTSS the three domains include academic, behavior and social emotional </w:t>
      </w:r>
      <w:r w:rsidRPr="00C57B27">
        <w:rPr>
          <w:rFonts w:ascii="Calibri" w:hAnsi="Calibri" w:cs="Calibri"/>
          <w:sz w:val="24"/>
          <w:szCs w:val="24"/>
        </w:rPr>
        <w:t>wellness.</w:t>
      </w:r>
    </w:p>
    <w:p w14:paraId="60656795" w14:textId="77777777" w:rsidR="00922642" w:rsidRPr="00C57B27" w:rsidRDefault="00922642" w:rsidP="00922642">
      <w:pPr>
        <w:numPr>
          <w:ilvl w:val="0"/>
          <w:numId w:val="37"/>
        </w:numPr>
        <w:rPr>
          <w:rFonts w:ascii="Calibri" w:hAnsi="Calibri" w:cs="Calibri"/>
          <w:sz w:val="24"/>
          <w:szCs w:val="24"/>
        </w:rPr>
      </w:pPr>
      <w:r w:rsidRPr="00C57B27">
        <w:rPr>
          <w:rFonts w:ascii="Calibri" w:eastAsia="Calibri" w:hAnsi="Calibri" w:cs="Calibri"/>
          <w:sz w:val="24"/>
          <w:szCs w:val="24"/>
        </w:rPr>
        <w:t xml:space="preserve">Essential Elements: KDE has identified six elements as essential to the implementation, improvement, and sustainability of an effective multi-tiered system of supports: </w:t>
      </w:r>
    </w:p>
    <w:p w14:paraId="2D43A449" w14:textId="77777777" w:rsidR="00922642" w:rsidRPr="00C57B27" w:rsidRDefault="00922642" w:rsidP="00922642">
      <w:pPr>
        <w:ind w:left="1440"/>
        <w:rPr>
          <w:rFonts w:ascii="Calibri" w:eastAsia="Calibri" w:hAnsi="Calibri" w:cs="Calibri"/>
          <w:sz w:val="24"/>
          <w:szCs w:val="24"/>
        </w:rPr>
      </w:pPr>
      <w:r w:rsidRPr="00C57B27">
        <w:rPr>
          <w:rFonts w:ascii="Calibri" w:eastAsia="Calibri" w:hAnsi="Calibri" w:cs="Calibri"/>
          <w:sz w:val="24"/>
          <w:szCs w:val="24"/>
        </w:rPr>
        <w:t xml:space="preserve">1.) Collaborative Problem-Solving Teams; </w:t>
      </w:r>
    </w:p>
    <w:p w14:paraId="1702403D" w14:textId="77777777" w:rsidR="00922642" w:rsidRPr="00C57B27" w:rsidRDefault="00922642" w:rsidP="00922642">
      <w:pPr>
        <w:ind w:left="1440"/>
        <w:rPr>
          <w:rFonts w:ascii="Calibri" w:eastAsia="Calibri" w:hAnsi="Calibri" w:cs="Calibri"/>
          <w:sz w:val="24"/>
          <w:szCs w:val="24"/>
        </w:rPr>
      </w:pPr>
      <w:r w:rsidRPr="00C57B27">
        <w:rPr>
          <w:rFonts w:ascii="Calibri" w:eastAsia="Calibri" w:hAnsi="Calibri" w:cs="Calibri"/>
          <w:sz w:val="24"/>
          <w:szCs w:val="24"/>
        </w:rPr>
        <w:t xml:space="preserve">2.) Data-Based Decision Making with a Comprehensive Screening and Assessment System; </w:t>
      </w:r>
    </w:p>
    <w:p w14:paraId="4C673515" w14:textId="77777777" w:rsidR="00922642" w:rsidRPr="00C57B27" w:rsidRDefault="00922642" w:rsidP="00922642">
      <w:pPr>
        <w:ind w:left="1440"/>
        <w:rPr>
          <w:rFonts w:ascii="Calibri" w:eastAsia="Calibri" w:hAnsi="Calibri" w:cs="Calibri"/>
          <w:sz w:val="24"/>
          <w:szCs w:val="24"/>
        </w:rPr>
      </w:pPr>
      <w:r w:rsidRPr="00C57B27">
        <w:rPr>
          <w:rFonts w:ascii="Calibri" w:eastAsia="Calibri" w:hAnsi="Calibri" w:cs="Calibri"/>
          <w:sz w:val="24"/>
          <w:szCs w:val="24"/>
        </w:rPr>
        <w:t xml:space="preserve">3.) Tiered Delivery System; </w:t>
      </w:r>
    </w:p>
    <w:p w14:paraId="2E6C4710" w14:textId="77777777" w:rsidR="00922642" w:rsidRPr="00C57B27" w:rsidRDefault="00922642" w:rsidP="00922642">
      <w:pPr>
        <w:ind w:left="1440"/>
        <w:rPr>
          <w:rFonts w:ascii="Calibri" w:eastAsia="Calibri" w:hAnsi="Calibri" w:cs="Calibri"/>
          <w:sz w:val="24"/>
          <w:szCs w:val="24"/>
        </w:rPr>
      </w:pPr>
      <w:r w:rsidRPr="00C57B27">
        <w:rPr>
          <w:rFonts w:ascii="Calibri" w:eastAsia="Calibri" w:hAnsi="Calibri" w:cs="Calibri"/>
          <w:sz w:val="24"/>
          <w:szCs w:val="24"/>
        </w:rPr>
        <w:t xml:space="preserve">4.) Evidence-Based Instruction, Intervention, and Supports; </w:t>
      </w:r>
    </w:p>
    <w:p w14:paraId="0AEF01E3" w14:textId="77777777" w:rsidR="00922642" w:rsidRPr="00C57B27" w:rsidRDefault="00922642" w:rsidP="00922642">
      <w:pPr>
        <w:ind w:left="1440"/>
        <w:rPr>
          <w:rFonts w:ascii="Calibri" w:eastAsia="Calibri" w:hAnsi="Calibri" w:cs="Calibri"/>
          <w:sz w:val="24"/>
          <w:szCs w:val="24"/>
        </w:rPr>
      </w:pPr>
      <w:r w:rsidRPr="00C57B27">
        <w:rPr>
          <w:rFonts w:ascii="Calibri" w:eastAsia="Calibri" w:hAnsi="Calibri" w:cs="Calibri"/>
          <w:sz w:val="24"/>
          <w:szCs w:val="24"/>
        </w:rPr>
        <w:t xml:space="preserve">5.) Equitable Access and Opportunity; and </w:t>
      </w:r>
    </w:p>
    <w:p w14:paraId="1433385E" w14:textId="0E282979" w:rsidR="00922642" w:rsidRDefault="00922642" w:rsidP="00922642">
      <w:pPr>
        <w:spacing w:line="240" w:lineRule="auto"/>
        <w:ind w:left="1440"/>
        <w:rPr>
          <w:rFonts w:ascii="Calibri" w:eastAsia="Calibri" w:hAnsi="Calibri" w:cs="Calibri"/>
          <w:sz w:val="24"/>
          <w:szCs w:val="24"/>
        </w:rPr>
      </w:pPr>
      <w:r w:rsidRPr="00C57B27">
        <w:rPr>
          <w:rFonts w:ascii="Calibri" w:eastAsia="Calibri" w:hAnsi="Calibri" w:cs="Calibri"/>
          <w:sz w:val="24"/>
          <w:szCs w:val="24"/>
        </w:rPr>
        <w:t xml:space="preserve">6.) Family, School, and Community Partnerships  </w:t>
      </w:r>
    </w:p>
    <w:p w14:paraId="732EE557" w14:textId="77777777" w:rsidR="008A6633" w:rsidRDefault="008A6633" w:rsidP="00922642">
      <w:pPr>
        <w:spacing w:line="240" w:lineRule="auto"/>
        <w:ind w:left="1440"/>
        <w:rPr>
          <w:rFonts w:ascii="Calibri" w:eastAsia="Calibri" w:hAnsi="Calibri" w:cs="Calibri"/>
          <w:sz w:val="24"/>
          <w:szCs w:val="24"/>
        </w:rPr>
      </w:pPr>
    </w:p>
    <w:p w14:paraId="36CF1781" w14:textId="77777777" w:rsidR="008A6633" w:rsidRDefault="008A6633" w:rsidP="00922642">
      <w:pPr>
        <w:spacing w:line="240" w:lineRule="auto"/>
        <w:ind w:left="1440"/>
        <w:rPr>
          <w:rFonts w:ascii="Calibri" w:eastAsia="Calibri" w:hAnsi="Calibri" w:cs="Calibri"/>
          <w:sz w:val="24"/>
          <w:szCs w:val="24"/>
        </w:rPr>
      </w:pP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80"/>
      </w:tblGrid>
      <w:tr w:rsidR="00366AE1" w:rsidRPr="00C57B27" w14:paraId="271186C0" w14:textId="77777777">
        <w:trPr>
          <w:trHeight w:val="339"/>
        </w:trPr>
        <w:tc>
          <w:tcPr>
            <w:tcW w:w="10080" w:type="dxa"/>
            <w:shd w:val="clear" w:color="auto" w:fill="D9D9D9"/>
            <w:tcMar>
              <w:top w:w="100" w:type="dxa"/>
              <w:left w:w="100" w:type="dxa"/>
              <w:bottom w:w="100" w:type="dxa"/>
              <w:right w:w="100" w:type="dxa"/>
            </w:tcMar>
          </w:tcPr>
          <w:p w14:paraId="095F461D" w14:textId="77777777" w:rsidR="00366AE1" w:rsidRPr="0098024D" w:rsidRDefault="00366AE1">
            <w:pPr>
              <w:widowControl w:val="0"/>
              <w:spacing w:line="240" w:lineRule="auto"/>
              <w:jc w:val="center"/>
              <w:rPr>
                <w:rFonts w:ascii="Calibri" w:eastAsia="Calibri" w:hAnsi="Calibri" w:cs="Calibri"/>
                <w:b/>
                <w:sz w:val="24"/>
                <w:szCs w:val="24"/>
              </w:rPr>
            </w:pPr>
            <w:r w:rsidRPr="0098024D">
              <w:rPr>
                <w:rFonts w:ascii="Calibri" w:eastAsia="Calibri" w:hAnsi="Calibri" w:cs="Calibri"/>
                <w:b/>
                <w:sz w:val="24"/>
                <w:szCs w:val="24"/>
              </w:rPr>
              <w:lastRenderedPageBreak/>
              <w:t>KyMTSS Common Language Key Terms</w:t>
            </w:r>
            <w:r>
              <w:rPr>
                <w:rFonts w:ascii="Calibri" w:eastAsia="Calibri" w:hAnsi="Calibri" w:cs="Calibri"/>
                <w:b/>
                <w:sz w:val="24"/>
                <w:szCs w:val="24"/>
              </w:rPr>
              <w:t xml:space="preserve"> (continued)</w:t>
            </w:r>
          </w:p>
        </w:tc>
      </w:tr>
    </w:tbl>
    <w:p w14:paraId="7389D28C" w14:textId="77777777" w:rsidR="00366AE1" w:rsidRPr="00C57B27" w:rsidRDefault="00366AE1" w:rsidP="00366AE1">
      <w:pPr>
        <w:spacing w:line="240" w:lineRule="auto"/>
        <w:rPr>
          <w:rFonts w:ascii="Calibri" w:hAnsi="Calibri" w:cs="Calibri"/>
          <w:sz w:val="24"/>
          <w:szCs w:val="24"/>
        </w:rPr>
      </w:pPr>
    </w:p>
    <w:p w14:paraId="224D8BF7" w14:textId="77777777" w:rsidR="00827D29" w:rsidRPr="00C57B27" w:rsidRDefault="00827D29" w:rsidP="00827D29">
      <w:pPr>
        <w:numPr>
          <w:ilvl w:val="0"/>
          <w:numId w:val="37"/>
        </w:numPr>
        <w:rPr>
          <w:rFonts w:ascii="Calibri" w:hAnsi="Calibri" w:cs="Calibri"/>
          <w:sz w:val="24"/>
          <w:szCs w:val="24"/>
        </w:rPr>
      </w:pPr>
      <w:r w:rsidRPr="00C57B27">
        <w:rPr>
          <w:rFonts w:ascii="Calibri" w:eastAsia="Calibri" w:hAnsi="Calibri" w:cs="Calibri"/>
          <w:sz w:val="24"/>
          <w:szCs w:val="24"/>
        </w:rPr>
        <w:t xml:space="preserve">Early Warning Tool: A tool that evaluates each student’s Infinite Campus record as it relates to their likelihood of being promoted to the next grade level or graduate. </w:t>
      </w:r>
    </w:p>
    <w:p w14:paraId="6FF4EDA3" w14:textId="0CF35528" w:rsidR="00827D29" w:rsidRPr="00C57B27" w:rsidRDefault="00827D29" w:rsidP="00827D29">
      <w:pPr>
        <w:numPr>
          <w:ilvl w:val="0"/>
          <w:numId w:val="37"/>
        </w:numPr>
        <w:rPr>
          <w:rFonts w:ascii="Calibri" w:hAnsi="Calibri" w:cs="Calibri"/>
          <w:sz w:val="24"/>
          <w:szCs w:val="24"/>
        </w:rPr>
      </w:pPr>
      <w:r w:rsidRPr="00C57B27">
        <w:rPr>
          <w:rFonts w:ascii="Calibri" w:eastAsia="Calibri" w:hAnsi="Calibri" w:cs="Calibri"/>
          <w:sz w:val="24"/>
          <w:szCs w:val="24"/>
        </w:rPr>
        <w:t>Elective: A course outside of a school’s core that students choose to take</w:t>
      </w:r>
      <w:r w:rsidR="00B275B8" w:rsidRPr="00C57B27">
        <w:rPr>
          <w:rFonts w:ascii="Calibri" w:eastAsia="Calibri" w:hAnsi="Calibri" w:cs="Calibri"/>
          <w:sz w:val="24"/>
          <w:szCs w:val="24"/>
        </w:rPr>
        <w:t xml:space="preserve">. </w:t>
      </w:r>
    </w:p>
    <w:p w14:paraId="6719ADF4" w14:textId="07733A94" w:rsidR="00BC5962" w:rsidRPr="00CD7AB2" w:rsidRDefault="00922642" w:rsidP="00CD7AB2">
      <w:pPr>
        <w:numPr>
          <w:ilvl w:val="0"/>
          <w:numId w:val="37"/>
        </w:numPr>
        <w:rPr>
          <w:rFonts w:ascii="Calibri" w:hAnsi="Calibri" w:cs="Calibri"/>
          <w:sz w:val="24"/>
          <w:szCs w:val="24"/>
        </w:rPr>
      </w:pPr>
      <w:r w:rsidRPr="00C57B27">
        <w:rPr>
          <w:rFonts w:ascii="Calibri" w:eastAsia="Calibri" w:hAnsi="Calibri" w:cs="Calibri"/>
          <w:sz w:val="24"/>
          <w:szCs w:val="24"/>
        </w:rPr>
        <w:t xml:space="preserve">Evidence-based interventions: An intervention that demonstrates a statistically significant effect on improving student outcomes when implemented with fidelity. </w:t>
      </w:r>
    </w:p>
    <w:p w14:paraId="4BCDAF2C" w14:textId="77777777" w:rsidR="00922642" w:rsidRPr="00C57B27" w:rsidRDefault="00922642" w:rsidP="00922642">
      <w:pPr>
        <w:numPr>
          <w:ilvl w:val="0"/>
          <w:numId w:val="37"/>
        </w:numPr>
        <w:rPr>
          <w:rFonts w:ascii="Calibri" w:hAnsi="Calibri" w:cs="Calibri"/>
          <w:sz w:val="24"/>
          <w:szCs w:val="24"/>
        </w:rPr>
      </w:pPr>
      <w:r w:rsidRPr="00C57B27">
        <w:rPr>
          <w:rFonts w:ascii="Calibri" w:eastAsia="Calibri" w:hAnsi="Calibri" w:cs="Calibri"/>
          <w:sz w:val="24"/>
          <w:szCs w:val="24"/>
        </w:rPr>
        <w:t>Enrichment: Supplementary education provided to enhance a student’s academic experience and challenge the student; not a replacement for Tier 1 instruction.</w:t>
      </w:r>
    </w:p>
    <w:p w14:paraId="39ADC61E" w14:textId="77777777" w:rsidR="005F19D5" w:rsidRPr="00C57B27" w:rsidRDefault="003B37AB" w:rsidP="005F19D5">
      <w:pPr>
        <w:numPr>
          <w:ilvl w:val="0"/>
          <w:numId w:val="37"/>
        </w:numPr>
        <w:rPr>
          <w:rFonts w:ascii="Calibri" w:hAnsi="Calibri" w:cs="Calibri"/>
          <w:sz w:val="24"/>
          <w:szCs w:val="24"/>
        </w:rPr>
      </w:pPr>
      <w:r w:rsidRPr="00C57B27">
        <w:rPr>
          <w:rFonts w:ascii="Calibri" w:eastAsia="Calibri" w:hAnsi="Calibri" w:cs="Calibri"/>
          <w:sz w:val="24"/>
          <w:szCs w:val="24"/>
        </w:rPr>
        <w:t xml:space="preserve">Equity Dashboard: The Equity Dashboard utilizes risk ratios to examine the equity of outcomes between different student groups. When a group experiences inequity in outcomes, the Equity Dashboard identifies them as at-risk. </w:t>
      </w:r>
    </w:p>
    <w:p w14:paraId="4F0F4801" w14:textId="40049C16" w:rsidR="005F19D5" w:rsidRPr="00C57B27" w:rsidRDefault="00FB1F25" w:rsidP="005F19D5">
      <w:pPr>
        <w:numPr>
          <w:ilvl w:val="0"/>
          <w:numId w:val="37"/>
        </w:numPr>
        <w:rPr>
          <w:rFonts w:ascii="Calibri" w:hAnsi="Calibri" w:cs="Calibri"/>
          <w:sz w:val="24"/>
          <w:szCs w:val="24"/>
        </w:rPr>
      </w:pPr>
      <w:r w:rsidRPr="00C57B27">
        <w:rPr>
          <w:rFonts w:ascii="Calibri" w:eastAsia="Calibri" w:hAnsi="Calibri" w:cs="Calibri"/>
          <w:sz w:val="24"/>
          <w:szCs w:val="24"/>
        </w:rPr>
        <w:t xml:space="preserve">Four Step Problem Solving Process:  </w:t>
      </w:r>
      <w:r w:rsidR="00103824" w:rsidRPr="00C57B27">
        <w:rPr>
          <w:rFonts w:ascii="Calibri" w:hAnsi="Calibri" w:cs="Calibri"/>
          <w:color w:val="202124"/>
          <w:sz w:val="24"/>
          <w:szCs w:val="24"/>
          <w:shd w:val="clear" w:color="auto" w:fill="FFFFFF"/>
        </w:rPr>
        <w:t xml:space="preserve">A </w:t>
      </w:r>
      <w:r w:rsidR="005F19D5" w:rsidRPr="00C57B27">
        <w:rPr>
          <w:rFonts w:ascii="Calibri" w:hAnsi="Calibri" w:cs="Calibri"/>
          <w:color w:val="202124"/>
          <w:sz w:val="24"/>
          <w:szCs w:val="24"/>
          <w:shd w:val="clear" w:color="auto" w:fill="FFFFFF"/>
        </w:rPr>
        <w:t xml:space="preserve">data-based decision-making </w:t>
      </w:r>
      <w:r w:rsidR="00103824" w:rsidRPr="00C57B27">
        <w:rPr>
          <w:rFonts w:ascii="Calibri" w:hAnsi="Calibri" w:cs="Calibri"/>
          <w:color w:val="202124"/>
          <w:sz w:val="24"/>
          <w:szCs w:val="24"/>
          <w:shd w:val="clear" w:color="auto" w:fill="FFFFFF"/>
        </w:rPr>
        <w:t xml:space="preserve">protocol </w:t>
      </w:r>
      <w:r w:rsidR="005F19D5" w:rsidRPr="00C57B27">
        <w:rPr>
          <w:rFonts w:ascii="Calibri" w:hAnsi="Calibri" w:cs="Calibri"/>
          <w:color w:val="202124"/>
          <w:sz w:val="24"/>
          <w:szCs w:val="24"/>
          <w:shd w:val="clear" w:color="auto" w:fill="FFFFFF"/>
        </w:rPr>
        <w:t xml:space="preserve">used for problem </w:t>
      </w:r>
      <w:r w:rsidR="001C2B2D" w:rsidRPr="00C57B27">
        <w:rPr>
          <w:rFonts w:ascii="Calibri" w:hAnsi="Calibri" w:cs="Calibri"/>
          <w:color w:val="202124"/>
          <w:sz w:val="24"/>
          <w:szCs w:val="24"/>
          <w:shd w:val="clear" w:color="auto" w:fill="FFFFFF"/>
        </w:rPr>
        <w:t xml:space="preserve">solving and </w:t>
      </w:r>
      <w:r w:rsidR="00103824" w:rsidRPr="00C57B27">
        <w:rPr>
          <w:rFonts w:ascii="Calibri" w:hAnsi="Calibri" w:cs="Calibri"/>
          <w:color w:val="202124"/>
          <w:sz w:val="24"/>
          <w:szCs w:val="24"/>
          <w:shd w:val="clear" w:color="auto" w:fill="FFFFFF"/>
        </w:rPr>
        <w:t>consists of four steps: </w:t>
      </w:r>
    </w:p>
    <w:p w14:paraId="6BC2A47B" w14:textId="669B4692" w:rsidR="005F19D5" w:rsidRPr="00C57B27" w:rsidRDefault="005F19D5" w:rsidP="005F19D5">
      <w:pPr>
        <w:pStyle w:val="NormalWeb"/>
        <w:numPr>
          <w:ilvl w:val="1"/>
          <w:numId w:val="39"/>
        </w:numPr>
        <w:spacing w:before="0" w:beforeAutospacing="0" w:after="0" w:afterAutospacing="0"/>
        <w:textAlignment w:val="baseline"/>
        <w:rPr>
          <w:rFonts w:ascii="Calibri" w:hAnsi="Calibri" w:cs="Calibri"/>
          <w:color w:val="000000"/>
        </w:rPr>
      </w:pPr>
      <w:r w:rsidRPr="00C57B27">
        <w:rPr>
          <w:rFonts w:ascii="Calibri" w:hAnsi="Calibri" w:cs="Calibri"/>
          <w:color w:val="000000"/>
        </w:rPr>
        <w:t>Define the problem.</w:t>
      </w:r>
    </w:p>
    <w:p w14:paraId="252CF759" w14:textId="3CC1DA48" w:rsidR="005F19D5" w:rsidRPr="00C57B27" w:rsidRDefault="005F19D5" w:rsidP="005F19D5">
      <w:pPr>
        <w:pStyle w:val="NormalWeb"/>
        <w:numPr>
          <w:ilvl w:val="1"/>
          <w:numId w:val="39"/>
        </w:numPr>
        <w:spacing w:before="0" w:beforeAutospacing="0" w:after="0" w:afterAutospacing="0"/>
        <w:textAlignment w:val="baseline"/>
        <w:rPr>
          <w:rFonts w:ascii="Calibri" w:hAnsi="Calibri" w:cs="Calibri"/>
          <w:color w:val="000000"/>
        </w:rPr>
      </w:pPr>
      <w:r w:rsidRPr="00C57B27">
        <w:rPr>
          <w:rFonts w:ascii="Calibri" w:hAnsi="Calibri" w:cs="Calibri"/>
          <w:color w:val="000000"/>
        </w:rPr>
        <w:t>Analyze the why.</w:t>
      </w:r>
    </w:p>
    <w:p w14:paraId="4919E421" w14:textId="77777777" w:rsidR="005F19D5" w:rsidRPr="00C57B27" w:rsidRDefault="005F19D5" w:rsidP="005F19D5">
      <w:pPr>
        <w:pStyle w:val="NormalWeb"/>
        <w:numPr>
          <w:ilvl w:val="1"/>
          <w:numId w:val="39"/>
        </w:numPr>
        <w:spacing w:before="0" w:beforeAutospacing="0" w:after="0" w:afterAutospacing="0"/>
        <w:textAlignment w:val="baseline"/>
        <w:rPr>
          <w:rFonts w:ascii="Calibri" w:hAnsi="Calibri" w:cs="Calibri"/>
          <w:color w:val="000000"/>
        </w:rPr>
      </w:pPr>
      <w:r w:rsidRPr="00C57B27">
        <w:rPr>
          <w:rFonts w:ascii="Calibri" w:hAnsi="Calibri" w:cs="Calibri"/>
          <w:color w:val="000000"/>
        </w:rPr>
        <w:t>Plan and Implement </w:t>
      </w:r>
    </w:p>
    <w:p w14:paraId="7AFACA2A" w14:textId="4C485AA5" w:rsidR="00FB1F25" w:rsidRDefault="005F19D5" w:rsidP="005F19D5">
      <w:pPr>
        <w:pStyle w:val="NormalWeb"/>
        <w:numPr>
          <w:ilvl w:val="1"/>
          <w:numId w:val="39"/>
        </w:numPr>
        <w:spacing w:before="0" w:beforeAutospacing="0" w:after="0" w:afterAutospacing="0"/>
        <w:textAlignment w:val="baseline"/>
        <w:rPr>
          <w:rFonts w:ascii="Calibri" w:hAnsi="Calibri" w:cs="Calibri"/>
          <w:color w:val="000000"/>
        </w:rPr>
      </w:pPr>
      <w:r w:rsidRPr="00C57B27">
        <w:rPr>
          <w:rFonts w:ascii="Calibri" w:hAnsi="Calibri" w:cs="Calibri"/>
          <w:color w:val="000000"/>
        </w:rPr>
        <w:t>Evaluate  </w:t>
      </w:r>
    </w:p>
    <w:p w14:paraId="0F613577" w14:textId="77777777" w:rsidR="00C55BF6" w:rsidRPr="00C57B27" w:rsidRDefault="00C55BF6" w:rsidP="00C55BF6">
      <w:pPr>
        <w:numPr>
          <w:ilvl w:val="0"/>
          <w:numId w:val="40"/>
        </w:numPr>
        <w:shd w:val="clear" w:color="auto" w:fill="FFFFFF"/>
        <w:spacing w:line="240" w:lineRule="atLeast"/>
        <w:rPr>
          <w:rFonts w:ascii="Calibri" w:eastAsia="Times New Roman" w:hAnsi="Calibri" w:cs="Calibri"/>
          <w:color w:val="202124"/>
          <w:sz w:val="24"/>
          <w:szCs w:val="24"/>
          <w:lang w:val="en-US"/>
        </w:rPr>
      </w:pPr>
      <w:r w:rsidRPr="00C57B27">
        <w:rPr>
          <w:rFonts w:ascii="Calibri" w:eastAsia="Calibri" w:hAnsi="Calibri" w:cs="Calibri"/>
          <w:sz w:val="24"/>
          <w:szCs w:val="24"/>
        </w:rPr>
        <w:t xml:space="preserve">Grade Point Average (GPA): </w:t>
      </w:r>
      <w:r w:rsidRPr="00C57B27">
        <w:rPr>
          <w:rFonts w:ascii="Calibri" w:eastAsia="Times New Roman" w:hAnsi="Calibri" w:cs="Calibri"/>
          <w:color w:val="202124"/>
          <w:sz w:val="24"/>
          <w:szCs w:val="24"/>
          <w:lang w:val="en-US"/>
        </w:rPr>
        <w:t>An indication of a student's academic achievement, calculated as the total number of grade points received over a given period divided by the total number of credits awarded.</w:t>
      </w:r>
    </w:p>
    <w:p w14:paraId="1F4CDB2B" w14:textId="77777777" w:rsidR="00C55BF6" w:rsidRPr="00C57B27" w:rsidRDefault="00C55BF6" w:rsidP="00C55BF6">
      <w:pPr>
        <w:numPr>
          <w:ilvl w:val="0"/>
          <w:numId w:val="37"/>
        </w:numPr>
        <w:rPr>
          <w:rFonts w:ascii="Calibri" w:hAnsi="Calibri" w:cs="Calibri"/>
          <w:sz w:val="24"/>
          <w:szCs w:val="24"/>
        </w:rPr>
      </w:pPr>
      <w:r w:rsidRPr="00C57B27">
        <w:rPr>
          <w:rFonts w:ascii="Calibri" w:eastAsia="Calibri" w:hAnsi="Calibri" w:cs="Calibri"/>
          <w:sz w:val="24"/>
          <w:szCs w:val="24"/>
        </w:rPr>
        <w:t xml:space="preserve">Intervention: Evidence-based instruction and support aligned to student needs that is in addition to high-quality Tier 1 instruction. </w:t>
      </w:r>
    </w:p>
    <w:p w14:paraId="2C753025" w14:textId="27AAA868" w:rsidR="005208B4" w:rsidRPr="00366AE1" w:rsidRDefault="00C55BF6" w:rsidP="005208B4">
      <w:pPr>
        <w:numPr>
          <w:ilvl w:val="0"/>
          <w:numId w:val="37"/>
        </w:numPr>
        <w:rPr>
          <w:rFonts w:ascii="Calibri" w:hAnsi="Calibri" w:cs="Calibri"/>
          <w:sz w:val="24"/>
          <w:szCs w:val="24"/>
        </w:rPr>
      </w:pPr>
      <w:r w:rsidRPr="00C57B27">
        <w:rPr>
          <w:rFonts w:ascii="Calibri" w:eastAsia="Calibri" w:hAnsi="Calibri" w:cs="Calibri"/>
          <w:sz w:val="24"/>
          <w:szCs w:val="24"/>
        </w:rPr>
        <w:t xml:space="preserve">Kentucky Academic Standards: A set of standards that contain the minimum required skills all Kentucky students should have the opportunity to learn at each grade level in each content area. </w:t>
      </w:r>
    </w:p>
    <w:p w14:paraId="0974326B" w14:textId="72E94A7F" w:rsidR="00CD7AB2" w:rsidRPr="005208B4" w:rsidRDefault="00C55BF6" w:rsidP="00CD7AB2">
      <w:pPr>
        <w:numPr>
          <w:ilvl w:val="0"/>
          <w:numId w:val="37"/>
        </w:numPr>
        <w:spacing w:line="240" w:lineRule="auto"/>
        <w:rPr>
          <w:rFonts w:ascii="Calibri" w:hAnsi="Calibri" w:cs="Calibri"/>
          <w:sz w:val="24"/>
          <w:szCs w:val="24"/>
        </w:rPr>
      </w:pPr>
      <w:r w:rsidRPr="00C57B27">
        <w:rPr>
          <w:rFonts w:ascii="Calibri" w:eastAsia="Calibri" w:hAnsi="Calibri" w:cs="Calibri"/>
          <w:sz w:val="24"/>
          <w:szCs w:val="24"/>
        </w:rPr>
        <w:t>KyMTSS Multi-tiered System of Supports: A multi-level prevention system to support student achievement and social-emotional behavioral competencies through an integration of differentiated core instruction, assessment and intervention.</w:t>
      </w:r>
    </w:p>
    <w:p w14:paraId="4D0E2142" w14:textId="321EB3A0" w:rsidR="00FB1F25" w:rsidRPr="00366AE1" w:rsidRDefault="00FB1F25" w:rsidP="008B78BE">
      <w:pPr>
        <w:numPr>
          <w:ilvl w:val="0"/>
          <w:numId w:val="37"/>
        </w:numPr>
        <w:spacing w:line="240" w:lineRule="auto"/>
        <w:rPr>
          <w:rFonts w:ascii="Calibri" w:hAnsi="Calibri" w:cs="Calibri"/>
          <w:sz w:val="24"/>
          <w:szCs w:val="24"/>
        </w:rPr>
      </w:pPr>
      <w:r w:rsidRPr="00C57B27">
        <w:rPr>
          <w:rFonts w:ascii="Calibri" w:eastAsia="Calibri" w:hAnsi="Calibri" w:cs="Calibri"/>
          <w:sz w:val="24"/>
          <w:szCs w:val="24"/>
        </w:rPr>
        <w:t>National Center on Intensive Intervention (NCII): A technical assistance center funded by the U.S. Department of Education’s Office of Special Education Programs (OSEP) managed by the American Institutes for Research that reviews assessments, intervention programs, conducts evaluation from the field and disseminates information. NCII’s mission is to build capacity to support implementation of intensive intervention.</w:t>
      </w:r>
    </w:p>
    <w:p w14:paraId="27242A01" w14:textId="77777777" w:rsidR="00366AE1" w:rsidRDefault="00366AE1" w:rsidP="00366AE1">
      <w:pPr>
        <w:spacing w:line="240" w:lineRule="auto"/>
        <w:rPr>
          <w:rFonts w:ascii="Calibri" w:eastAsia="Calibri" w:hAnsi="Calibri" w:cs="Calibri"/>
          <w:sz w:val="24"/>
          <w:szCs w:val="24"/>
        </w:rPr>
      </w:pPr>
    </w:p>
    <w:p w14:paraId="20D89AB4" w14:textId="77777777" w:rsidR="00366AE1" w:rsidRDefault="00366AE1" w:rsidP="00366AE1">
      <w:pPr>
        <w:spacing w:line="240" w:lineRule="auto"/>
        <w:rPr>
          <w:rFonts w:ascii="Calibri" w:eastAsia="Calibri" w:hAnsi="Calibri" w:cs="Calibri"/>
          <w:sz w:val="24"/>
          <w:szCs w:val="24"/>
        </w:rPr>
      </w:pPr>
    </w:p>
    <w:p w14:paraId="78552020" w14:textId="77777777" w:rsidR="00366AE1" w:rsidRDefault="00366AE1" w:rsidP="00366AE1">
      <w:pPr>
        <w:spacing w:line="240" w:lineRule="auto"/>
        <w:rPr>
          <w:rFonts w:ascii="Calibri" w:eastAsia="Calibri" w:hAnsi="Calibri" w:cs="Calibri"/>
          <w:sz w:val="24"/>
          <w:szCs w:val="24"/>
        </w:rPr>
      </w:pPr>
    </w:p>
    <w:p w14:paraId="485DC83E" w14:textId="77777777" w:rsidR="00366AE1" w:rsidRDefault="00366AE1" w:rsidP="00366AE1">
      <w:pPr>
        <w:rPr>
          <w:rFonts w:ascii="Calibri" w:eastAsia="Calibri" w:hAnsi="Calibri" w:cs="Calibri"/>
          <w:sz w:val="24"/>
          <w:szCs w:val="24"/>
        </w:rPr>
      </w:pPr>
    </w:p>
    <w:tbl>
      <w:tblP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70"/>
      </w:tblGrid>
      <w:tr w:rsidR="00366AE1" w:rsidRPr="000B1496" w14:paraId="03CA6650" w14:textId="77777777">
        <w:trPr>
          <w:trHeight w:val="432"/>
        </w:trPr>
        <w:tc>
          <w:tcPr>
            <w:tcW w:w="9870" w:type="dxa"/>
            <w:shd w:val="clear" w:color="auto" w:fill="D9D9D9"/>
            <w:tcMar>
              <w:top w:w="100" w:type="dxa"/>
              <w:left w:w="100" w:type="dxa"/>
              <w:bottom w:w="100" w:type="dxa"/>
              <w:right w:w="100" w:type="dxa"/>
            </w:tcMar>
            <w:vAlign w:val="center"/>
          </w:tcPr>
          <w:p w14:paraId="50D7D9C6" w14:textId="77777777" w:rsidR="00366AE1" w:rsidRPr="00406C8F" w:rsidRDefault="00366AE1">
            <w:pPr>
              <w:widowControl w:val="0"/>
              <w:spacing w:line="240" w:lineRule="auto"/>
              <w:jc w:val="center"/>
              <w:rPr>
                <w:rFonts w:asciiTheme="majorHAnsi" w:eastAsia="Calibri" w:hAnsiTheme="majorHAnsi" w:cstheme="majorHAnsi"/>
                <w:b/>
                <w:sz w:val="24"/>
                <w:szCs w:val="24"/>
              </w:rPr>
            </w:pPr>
            <w:r w:rsidRPr="00406C8F">
              <w:rPr>
                <w:rFonts w:asciiTheme="majorHAnsi" w:eastAsia="Calibri" w:hAnsiTheme="majorHAnsi" w:cstheme="majorHAnsi"/>
                <w:b/>
                <w:sz w:val="24"/>
                <w:szCs w:val="24"/>
              </w:rPr>
              <w:lastRenderedPageBreak/>
              <w:t>KyMTSS Common Language Key Terms</w:t>
            </w:r>
            <w:r>
              <w:rPr>
                <w:rFonts w:asciiTheme="majorHAnsi" w:eastAsia="Calibri" w:hAnsiTheme="majorHAnsi" w:cstheme="majorHAnsi"/>
                <w:b/>
                <w:sz w:val="24"/>
                <w:szCs w:val="24"/>
              </w:rPr>
              <w:t xml:space="preserve"> (continued)</w:t>
            </w:r>
          </w:p>
        </w:tc>
      </w:tr>
    </w:tbl>
    <w:p w14:paraId="38F9206D" w14:textId="77777777" w:rsidR="00366AE1" w:rsidRPr="00C57B27" w:rsidRDefault="00366AE1" w:rsidP="00366AE1">
      <w:pPr>
        <w:spacing w:line="240" w:lineRule="auto"/>
        <w:rPr>
          <w:rFonts w:ascii="Calibri" w:hAnsi="Calibri" w:cs="Calibri"/>
          <w:sz w:val="24"/>
          <w:szCs w:val="24"/>
        </w:rPr>
      </w:pPr>
    </w:p>
    <w:p w14:paraId="15B12571" w14:textId="6D676114" w:rsidR="00576E88" w:rsidRPr="00C57B27" w:rsidRDefault="00FB1F25" w:rsidP="00B400B9">
      <w:pPr>
        <w:numPr>
          <w:ilvl w:val="0"/>
          <w:numId w:val="37"/>
        </w:numPr>
        <w:rPr>
          <w:rFonts w:ascii="Calibri" w:hAnsi="Calibri" w:cs="Calibri"/>
          <w:sz w:val="24"/>
          <w:szCs w:val="24"/>
        </w:rPr>
      </w:pPr>
      <w:r w:rsidRPr="00C57B27">
        <w:rPr>
          <w:rFonts w:ascii="Calibri" w:eastAsia="Calibri" w:hAnsi="Calibri" w:cs="Calibri"/>
          <w:sz w:val="24"/>
          <w:szCs w:val="24"/>
        </w:rPr>
        <w:t xml:space="preserve">Positive Behavioral Interventions and Supports (PBIS): An evidence-based, tiered framework for supporting students’ </w:t>
      </w:r>
      <w:r w:rsidR="00640D24">
        <w:rPr>
          <w:rFonts w:ascii="Calibri" w:eastAsia="Calibri" w:hAnsi="Calibri" w:cs="Calibri"/>
          <w:sz w:val="24"/>
          <w:szCs w:val="24"/>
        </w:rPr>
        <w:t xml:space="preserve">academic, </w:t>
      </w:r>
      <w:r w:rsidRPr="00C57B27">
        <w:rPr>
          <w:rFonts w:ascii="Calibri" w:eastAsia="Calibri" w:hAnsi="Calibri" w:cs="Calibri"/>
          <w:sz w:val="24"/>
          <w:szCs w:val="24"/>
        </w:rPr>
        <w:t>behavioral</w:t>
      </w:r>
      <w:r w:rsidR="00640D24">
        <w:rPr>
          <w:rFonts w:ascii="Calibri" w:eastAsia="Calibri" w:hAnsi="Calibri" w:cs="Calibri"/>
          <w:sz w:val="24"/>
          <w:szCs w:val="24"/>
        </w:rPr>
        <w:t xml:space="preserve"> and </w:t>
      </w:r>
      <w:r w:rsidRPr="00BD2FF1">
        <w:rPr>
          <w:rFonts w:ascii="Calibri" w:eastAsia="Calibri" w:hAnsi="Calibri" w:cs="Calibri"/>
          <w:sz w:val="24"/>
          <w:szCs w:val="24"/>
        </w:rPr>
        <w:t>social</w:t>
      </w:r>
      <w:r w:rsidR="00640D24" w:rsidRPr="00BD2FF1">
        <w:rPr>
          <w:rFonts w:ascii="Calibri" w:eastAsia="Calibri" w:hAnsi="Calibri" w:cs="Calibri"/>
          <w:sz w:val="24"/>
          <w:szCs w:val="24"/>
        </w:rPr>
        <w:t>-</w:t>
      </w:r>
      <w:r w:rsidRPr="00BD2FF1">
        <w:rPr>
          <w:rFonts w:ascii="Calibri" w:eastAsia="Calibri" w:hAnsi="Calibri" w:cs="Calibri"/>
          <w:sz w:val="24"/>
          <w:szCs w:val="24"/>
        </w:rPr>
        <w:t xml:space="preserve">emotional </w:t>
      </w:r>
      <w:r w:rsidR="00B97A54" w:rsidRPr="00BD2FF1">
        <w:rPr>
          <w:rFonts w:ascii="Calibri" w:eastAsia="Calibri" w:hAnsi="Calibri" w:cs="Calibri"/>
          <w:sz w:val="24"/>
          <w:szCs w:val="24"/>
        </w:rPr>
        <w:t>learning</w:t>
      </w:r>
      <w:r w:rsidRPr="00BD2FF1">
        <w:rPr>
          <w:rFonts w:ascii="Calibri" w:eastAsia="Calibri" w:hAnsi="Calibri" w:cs="Calibri"/>
          <w:sz w:val="24"/>
          <w:szCs w:val="24"/>
        </w:rPr>
        <w:t>.</w:t>
      </w:r>
      <w:r w:rsidRPr="00C57B27">
        <w:rPr>
          <w:rFonts w:ascii="Calibri" w:eastAsia="Calibri" w:hAnsi="Calibri" w:cs="Calibri"/>
          <w:sz w:val="24"/>
          <w:szCs w:val="24"/>
        </w:rPr>
        <w:t xml:space="preserve"> Research shows PBIS improves social-emotional competence, academic success, school climate, and teacher well-being by creating positive, predictable and safe learning environments.</w:t>
      </w:r>
    </w:p>
    <w:p w14:paraId="272BF8A3" w14:textId="39627668" w:rsidR="00E44D62" w:rsidRPr="00CD7AB2" w:rsidRDefault="003B37AB" w:rsidP="00E44D62">
      <w:pPr>
        <w:numPr>
          <w:ilvl w:val="0"/>
          <w:numId w:val="37"/>
        </w:numPr>
        <w:rPr>
          <w:rFonts w:ascii="Calibri" w:hAnsi="Calibri" w:cs="Calibri"/>
          <w:sz w:val="24"/>
          <w:szCs w:val="24"/>
        </w:rPr>
      </w:pPr>
      <w:r w:rsidRPr="00C57B27">
        <w:rPr>
          <w:rFonts w:ascii="Calibri" w:hAnsi="Calibri" w:cs="Calibri"/>
          <w:color w:val="040C28"/>
          <w:sz w:val="24"/>
          <w:szCs w:val="24"/>
        </w:rPr>
        <w:t>Scholastic Aptitude Test (SAT</w:t>
      </w:r>
      <w:r w:rsidRPr="00C57B27">
        <w:rPr>
          <w:rFonts w:ascii="Calibri" w:hAnsi="Calibri" w:cs="Calibri"/>
          <w:sz w:val="24"/>
          <w:szCs w:val="24"/>
        </w:rPr>
        <w:t>)</w:t>
      </w:r>
      <w:r w:rsidRPr="00C57B27">
        <w:rPr>
          <w:rFonts w:ascii="Calibri" w:hAnsi="Calibri" w:cs="Calibri"/>
          <w:sz w:val="24"/>
          <w:szCs w:val="24"/>
          <w:shd w:val="clear" w:color="auto" w:fill="FFFFFF"/>
        </w:rPr>
        <w:t>: The SAT is an entrance exam used by many colleges and universities to make admissions decisions. The SAT has three main sections: </w:t>
      </w:r>
      <w:r w:rsidRPr="00C57B27">
        <w:rPr>
          <w:rFonts w:ascii="Calibri" w:hAnsi="Calibri" w:cs="Calibri"/>
          <w:sz w:val="24"/>
          <w:szCs w:val="24"/>
        </w:rPr>
        <w:t>Reading, Writing and Language, and Math</w:t>
      </w:r>
      <w:r w:rsidRPr="00C57B27">
        <w:rPr>
          <w:rFonts w:ascii="Calibri" w:hAnsi="Calibri" w:cs="Calibri"/>
          <w:sz w:val="24"/>
          <w:szCs w:val="24"/>
          <w:shd w:val="clear" w:color="auto" w:fill="FFFFFF"/>
        </w:rPr>
        <w:t>. The total SAT scores range from </w:t>
      </w:r>
      <w:r w:rsidRPr="00C57B27">
        <w:rPr>
          <w:rFonts w:ascii="Calibri" w:hAnsi="Calibri" w:cs="Calibri"/>
          <w:sz w:val="24"/>
          <w:szCs w:val="24"/>
        </w:rPr>
        <w:t>400 to 1600</w:t>
      </w:r>
      <w:r w:rsidRPr="00C57B27">
        <w:rPr>
          <w:rFonts w:ascii="Calibri" w:hAnsi="Calibri" w:cs="Calibri"/>
          <w:sz w:val="24"/>
          <w:szCs w:val="24"/>
          <w:shd w:val="clear" w:color="auto" w:fill="FFFFFF"/>
        </w:rPr>
        <w:t>. </w:t>
      </w:r>
    </w:p>
    <w:p w14:paraId="17BC338B" w14:textId="0738C3B2" w:rsidR="003B37AB" w:rsidRPr="00C57B27" w:rsidRDefault="00FB1F25" w:rsidP="00256FF6">
      <w:pPr>
        <w:numPr>
          <w:ilvl w:val="0"/>
          <w:numId w:val="37"/>
        </w:numPr>
        <w:rPr>
          <w:rFonts w:ascii="Calibri" w:hAnsi="Calibri" w:cs="Calibri"/>
          <w:sz w:val="24"/>
          <w:szCs w:val="24"/>
        </w:rPr>
      </w:pPr>
      <w:r w:rsidRPr="00C57B27">
        <w:rPr>
          <w:rFonts w:ascii="Calibri" w:eastAsia="Calibri" w:hAnsi="Calibri" w:cs="Calibri"/>
          <w:sz w:val="24"/>
          <w:szCs w:val="24"/>
        </w:rPr>
        <w:t xml:space="preserve">School Mental Health: </w:t>
      </w:r>
      <w:r w:rsidR="00AB5002" w:rsidRPr="00C57B27">
        <w:rPr>
          <w:rFonts w:ascii="Calibri" w:eastAsia="Calibri" w:hAnsi="Calibri" w:cs="Calibri"/>
          <w:sz w:val="24"/>
          <w:szCs w:val="24"/>
        </w:rPr>
        <w:t>Mental health services provided to a student within the school day</w:t>
      </w:r>
      <w:r w:rsidR="00256FF6" w:rsidRPr="00C57B27">
        <w:rPr>
          <w:rFonts w:ascii="Calibri" w:eastAsia="Calibri" w:hAnsi="Calibri" w:cs="Calibri"/>
          <w:sz w:val="24"/>
          <w:szCs w:val="24"/>
        </w:rPr>
        <w:t xml:space="preserve"> or provided at an outside agency.</w:t>
      </w:r>
    </w:p>
    <w:p w14:paraId="080E8945" w14:textId="1D63E50C" w:rsidR="00827D29" w:rsidRPr="00C55BF6" w:rsidRDefault="00827D29" w:rsidP="00827D29">
      <w:pPr>
        <w:numPr>
          <w:ilvl w:val="0"/>
          <w:numId w:val="37"/>
        </w:numPr>
        <w:rPr>
          <w:rFonts w:ascii="Calibri" w:hAnsi="Calibri" w:cs="Calibri"/>
          <w:sz w:val="24"/>
          <w:szCs w:val="24"/>
        </w:rPr>
      </w:pPr>
      <w:r w:rsidRPr="00C57B27">
        <w:rPr>
          <w:rFonts w:ascii="Calibri" w:eastAsia="Calibri" w:hAnsi="Calibri" w:cs="Calibri"/>
          <w:sz w:val="24"/>
          <w:szCs w:val="24"/>
        </w:rPr>
        <w:t xml:space="preserve">Secondary School: </w:t>
      </w:r>
      <w:r w:rsidR="00C118A4" w:rsidRPr="00C57B27">
        <w:rPr>
          <w:rFonts w:ascii="Calibri" w:eastAsia="Calibri" w:hAnsi="Calibri" w:cs="Calibri"/>
          <w:sz w:val="24"/>
          <w:szCs w:val="24"/>
        </w:rPr>
        <w:t xml:space="preserve">A school that provides </w:t>
      </w:r>
      <w:r w:rsidR="00C118A4" w:rsidRPr="00C57B27">
        <w:rPr>
          <w:rFonts w:ascii="Calibri" w:hAnsi="Calibri" w:cs="Calibri"/>
          <w:sz w:val="24"/>
          <w:szCs w:val="24"/>
          <w:shd w:val="clear" w:color="auto" w:fill="FFFFFF"/>
        </w:rPr>
        <w:t xml:space="preserve">education after elementary school, typically grades 6 through 12 in the United States and </w:t>
      </w:r>
      <w:r w:rsidR="000C1B9E" w:rsidRPr="00C57B27">
        <w:rPr>
          <w:rFonts w:ascii="Calibri" w:hAnsi="Calibri" w:cs="Calibri"/>
          <w:sz w:val="24"/>
          <w:szCs w:val="24"/>
          <w:shd w:val="clear" w:color="auto" w:fill="FFFFFF"/>
        </w:rPr>
        <w:t xml:space="preserve">many times </w:t>
      </w:r>
      <w:r w:rsidR="00C118A4" w:rsidRPr="00C57B27">
        <w:rPr>
          <w:rFonts w:ascii="Calibri" w:hAnsi="Calibri" w:cs="Calibri"/>
          <w:sz w:val="24"/>
          <w:szCs w:val="24"/>
          <w:shd w:val="clear" w:color="auto" w:fill="FFFFFF"/>
        </w:rPr>
        <w:t>referred</w:t>
      </w:r>
      <w:r w:rsidR="000C1B9E" w:rsidRPr="00C57B27">
        <w:rPr>
          <w:rFonts w:ascii="Calibri" w:hAnsi="Calibri" w:cs="Calibri"/>
          <w:sz w:val="24"/>
          <w:szCs w:val="24"/>
          <w:shd w:val="clear" w:color="auto" w:fill="FFFFFF"/>
        </w:rPr>
        <w:t xml:space="preserve"> to as middle </w:t>
      </w:r>
      <w:r w:rsidRPr="00C57B27">
        <w:rPr>
          <w:rFonts w:ascii="Calibri" w:eastAsia="Calibri" w:hAnsi="Calibri" w:cs="Calibri"/>
          <w:sz w:val="24"/>
          <w:szCs w:val="24"/>
        </w:rPr>
        <w:t>or high school</w:t>
      </w:r>
      <w:r w:rsidR="00C118A4" w:rsidRPr="00C57B27">
        <w:rPr>
          <w:rFonts w:ascii="Calibri" w:eastAsia="Calibri" w:hAnsi="Calibri" w:cs="Calibri"/>
          <w:sz w:val="24"/>
          <w:szCs w:val="24"/>
        </w:rPr>
        <w:t>.</w:t>
      </w:r>
    </w:p>
    <w:p w14:paraId="0D84F7D9" w14:textId="77777777" w:rsidR="00C55BF6" w:rsidRPr="00C57B27" w:rsidRDefault="00C55BF6" w:rsidP="00C55BF6">
      <w:pPr>
        <w:numPr>
          <w:ilvl w:val="0"/>
          <w:numId w:val="37"/>
        </w:numPr>
        <w:spacing w:line="240" w:lineRule="auto"/>
        <w:rPr>
          <w:rFonts w:ascii="Calibri" w:hAnsi="Calibri" w:cs="Calibri"/>
          <w:sz w:val="24"/>
          <w:szCs w:val="24"/>
        </w:rPr>
      </w:pPr>
      <w:r w:rsidRPr="00C57B27">
        <w:rPr>
          <w:rFonts w:ascii="Calibri" w:eastAsia="Calibri" w:hAnsi="Calibri" w:cs="Calibri"/>
          <w:sz w:val="24"/>
          <w:szCs w:val="24"/>
        </w:rPr>
        <w:t>Tier 1, Tier 2, and Tier 3:</w:t>
      </w:r>
    </w:p>
    <w:p w14:paraId="41250345" w14:textId="361589E0" w:rsidR="00C55BF6" w:rsidRPr="00C57B27" w:rsidRDefault="00C55BF6" w:rsidP="00C55BF6">
      <w:pPr>
        <w:numPr>
          <w:ilvl w:val="1"/>
          <w:numId w:val="37"/>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Tier 1: The foundational or universal level of support where all students receive instruction and support through a coherent, high-quality curriculum and evidence-based practices grounded in the Kentucky Academic Standards, aligned with schoolwide expectations and designed to support Tier 1 </w:t>
      </w:r>
      <w:r w:rsidR="00B97A54" w:rsidRPr="00BD2FF1">
        <w:rPr>
          <w:rFonts w:ascii="Calibri" w:eastAsia="Calibri" w:hAnsi="Calibri" w:cs="Calibri"/>
          <w:sz w:val="24"/>
          <w:szCs w:val="24"/>
        </w:rPr>
        <w:t>universal</w:t>
      </w:r>
      <w:r w:rsidRPr="00C57B27">
        <w:rPr>
          <w:rFonts w:ascii="Calibri" w:eastAsia="Calibri" w:hAnsi="Calibri" w:cs="Calibri"/>
          <w:sz w:val="24"/>
          <w:szCs w:val="24"/>
        </w:rPr>
        <w:t xml:space="preserve"> social-emotional competencies.</w:t>
      </w:r>
    </w:p>
    <w:p w14:paraId="43FB33D3" w14:textId="77777777" w:rsidR="00C55BF6" w:rsidRPr="00C57B27" w:rsidRDefault="00C55BF6" w:rsidP="00C55BF6">
      <w:pPr>
        <w:numPr>
          <w:ilvl w:val="1"/>
          <w:numId w:val="37"/>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Tier 2: The supplemental or targeted level of support intended for some learners who require support or extension beyond what is provided to all students. This level is intended for short-term, evidence-based intervention aligned with Tier 1 instruction and targeting the skills needed to support the learning and objectives of the universal academic, behavioral and social-emotional instruction. </w:t>
      </w:r>
    </w:p>
    <w:p w14:paraId="1700039E" w14:textId="77777777" w:rsidR="00C55BF6" w:rsidRDefault="00C55BF6" w:rsidP="00C55BF6">
      <w:pPr>
        <w:numPr>
          <w:ilvl w:val="1"/>
          <w:numId w:val="37"/>
        </w:numPr>
        <w:spacing w:line="240" w:lineRule="auto"/>
        <w:rPr>
          <w:rFonts w:ascii="Calibri" w:eastAsia="Calibri" w:hAnsi="Calibri" w:cs="Calibri"/>
          <w:sz w:val="24"/>
          <w:szCs w:val="24"/>
        </w:rPr>
      </w:pPr>
      <w:r w:rsidRPr="00C57B27">
        <w:rPr>
          <w:rFonts w:ascii="Calibri" w:eastAsia="Calibri" w:hAnsi="Calibri" w:cs="Calibri"/>
          <w:sz w:val="24"/>
          <w:szCs w:val="24"/>
        </w:rPr>
        <w:t xml:space="preserve">Tier 3: The most intensive level of support is intended for learners whose needs extend well beyond the reach of the universal level. Intensification in Tier 3 includes an increase in frequency and intensity. </w:t>
      </w:r>
    </w:p>
    <w:p w14:paraId="0B8F55A5" w14:textId="01A9888C" w:rsidR="005208B4" w:rsidRPr="00BD2FF1" w:rsidRDefault="00C55BF6" w:rsidP="005208B4">
      <w:pPr>
        <w:numPr>
          <w:ilvl w:val="0"/>
          <w:numId w:val="37"/>
        </w:numPr>
        <w:rPr>
          <w:rFonts w:ascii="Calibri" w:hAnsi="Calibri" w:cs="Calibri"/>
          <w:sz w:val="24"/>
          <w:szCs w:val="24"/>
        </w:rPr>
      </w:pPr>
      <w:r w:rsidRPr="00C57B27">
        <w:rPr>
          <w:rFonts w:ascii="Calibri" w:eastAsia="Calibri" w:hAnsi="Calibri" w:cs="Calibri"/>
          <w:sz w:val="24"/>
          <w:szCs w:val="24"/>
        </w:rPr>
        <w:t xml:space="preserve">Social Skills: Skills used every day to effectively interact and communicate with others. </w:t>
      </w:r>
    </w:p>
    <w:p w14:paraId="2CC9B7AF" w14:textId="17E8F9F4" w:rsidR="00341871" w:rsidRPr="00CD7AB2" w:rsidRDefault="00C55BF6" w:rsidP="00341871">
      <w:pPr>
        <w:numPr>
          <w:ilvl w:val="0"/>
          <w:numId w:val="37"/>
        </w:numPr>
        <w:rPr>
          <w:rFonts w:ascii="Calibri" w:hAnsi="Calibri" w:cs="Calibri"/>
          <w:sz w:val="24"/>
          <w:szCs w:val="24"/>
        </w:rPr>
      </w:pPr>
      <w:r w:rsidRPr="00C57B27">
        <w:rPr>
          <w:rFonts w:ascii="Calibri" w:eastAsia="Calibri" w:hAnsi="Calibri" w:cs="Calibri"/>
          <w:sz w:val="24"/>
          <w:szCs w:val="24"/>
        </w:rPr>
        <w:t xml:space="preserve">Stakeholders: </w:t>
      </w:r>
      <w:r w:rsidRPr="00C57B27">
        <w:rPr>
          <w:rFonts w:ascii="Calibri" w:eastAsia="Calibri" w:hAnsi="Calibri" w:cs="Calibri"/>
          <w:color w:val="2C2E35"/>
          <w:sz w:val="24"/>
          <w:szCs w:val="24"/>
        </w:rPr>
        <w:t>Anyone who is invested in the welfare and success of a school and its students; including administrators, teachers, staff members, students, parents, families, community members, local business leaders, and elected officials such as school board members.</w:t>
      </w:r>
    </w:p>
    <w:p w14:paraId="33FDF65B" w14:textId="65AA9303" w:rsidR="007854CD" w:rsidRPr="00BD2FF1" w:rsidRDefault="00C834C3" w:rsidP="00B400B9">
      <w:pPr>
        <w:numPr>
          <w:ilvl w:val="0"/>
          <w:numId w:val="29"/>
        </w:numPr>
        <w:rPr>
          <w:rFonts w:ascii="Calibri" w:hAnsi="Calibri" w:cs="Calibri"/>
          <w:sz w:val="24"/>
          <w:szCs w:val="24"/>
        </w:rPr>
      </w:pPr>
      <w:r w:rsidRPr="00C57B27">
        <w:rPr>
          <w:rFonts w:ascii="Calibri" w:eastAsia="Calibri" w:hAnsi="Calibri" w:cs="Calibri"/>
          <w:sz w:val="24"/>
          <w:szCs w:val="24"/>
        </w:rPr>
        <w:t>Sub-</w:t>
      </w:r>
      <w:r w:rsidR="00DC7595" w:rsidRPr="00C57B27">
        <w:rPr>
          <w:rFonts w:ascii="Calibri" w:eastAsia="Calibri" w:hAnsi="Calibri" w:cs="Calibri"/>
          <w:sz w:val="24"/>
          <w:szCs w:val="24"/>
        </w:rPr>
        <w:t>C</w:t>
      </w:r>
      <w:r w:rsidRPr="00C57B27">
        <w:rPr>
          <w:rFonts w:ascii="Calibri" w:eastAsia="Calibri" w:hAnsi="Calibri" w:cs="Calibri"/>
          <w:sz w:val="24"/>
          <w:szCs w:val="24"/>
        </w:rPr>
        <w:t>ommittee</w:t>
      </w:r>
      <w:r w:rsidR="00DC7595" w:rsidRPr="00C57B27">
        <w:rPr>
          <w:rFonts w:ascii="Calibri" w:eastAsia="Calibri" w:hAnsi="Calibri" w:cs="Calibri"/>
          <w:sz w:val="24"/>
          <w:szCs w:val="24"/>
        </w:rPr>
        <w:t>:</w:t>
      </w:r>
      <w:r w:rsidRPr="00C57B27">
        <w:rPr>
          <w:rFonts w:ascii="Calibri" w:eastAsia="Calibri" w:hAnsi="Calibri" w:cs="Calibri"/>
          <w:sz w:val="24"/>
          <w:szCs w:val="24"/>
        </w:rPr>
        <w:t xml:space="preserve"> </w:t>
      </w:r>
      <w:r w:rsidR="00B400B9" w:rsidRPr="00C57B27">
        <w:rPr>
          <w:rFonts w:ascii="Calibri" w:eastAsia="Calibri" w:hAnsi="Calibri" w:cs="Calibri"/>
          <w:sz w:val="24"/>
          <w:szCs w:val="24"/>
        </w:rPr>
        <w:t>A</w:t>
      </w:r>
      <w:r w:rsidR="00B400B9" w:rsidRPr="00C57B27">
        <w:rPr>
          <w:rFonts w:ascii="Calibri" w:eastAsia="Times New Roman" w:hAnsi="Calibri" w:cs="Calibri"/>
          <w:color w:val="202124"/>
          <w:sz w:val="24"/>
          <w:szCs w:val="24"/>
          <w:lang w:val="en-US"/>
        </w:rPr>
        <w:t xml:space="preserve"> committee composed of some members of a larger team, committee, board, or other body. The sub-committee reports information and findings back to the larger committee.</w:t>
      </w:r>
    </w:p>
    <w:tbl>
      <w:tblP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870"/>
      </w:tblGrid>
      <w:tr w:rsidR="00BD2FF1" w:rsidRPr="000B1496" w14:paraId="492D8E75" w14:textId="77777777">
        <w:trPr>
          <w:trHeight w:val="432"/>
        </w:trPr>
        <w:tc>
          <w:tcPr>
            <w:tcW w:w="9870" w:type="dxa"/>
            <w:shd w:val="clear" w:color="auto" w:fill="D9D9D9"/>
            <w:tcMar>
              <w:top w:w="100" w:type="dxa"/>
              <w:left w:w="100" w:type="dxa"/>
              <w:bottom w:w="100" w:type="dxa"/>
              <w:right w:w="100" w:type="dxa"/>
            </w:tcMar>
            <w:vAlign w:val="center"/>
          </w:tcPr>
          <w:p w14:paraId="5B7240D2" w14:textId="77777777" w:rsidR="00BD2FF1" w:rsidRPr="005208B4" w:rsidRDefault="00BD2FF1">
            <w:pPr>
              <w:pStyle w:val="ListParagraph"/>
              <w:widowControl w:val="0"/>
              <w:numPr>
                <w:ilvl w:val="0"/>
                <w:numId w:val="37"/>
              </w:numPr>
              <w:spacing w:line="240" w:lineRule="auto"/>
              <w:jc w:val="center"/>
              <w:rPr>
                <w:rFonts w:asciiTheme="majorHAnsi" w:eastAsia="Calibri" w:hAnsiTheme="majorHAnsi" w:cstheme="majorHAnsi"/>
                <w:b/>
                <w:sz w:val="24"/>
                <w:szCs w:val="24"/>
              </w:rPr>
            </w:pPr>
            <w:r w:rsidRPr="005208B4">
              <w:rPr>
                <w:rFonts w:asciiTheme="majorHAnsi" w:eastAsia="Calibri" w:hAnsiTheme="majorHAnsi" w:cstheme="majorHAnsi"/>
                <w:b/>
                <w:sz w:val="24"/>
                <w:szCs w:val="24"/>
              </w:rPr>
              <w:lastRenderedPageBreak/>
              <w:t>KyMTSS Common Language Key Terms (continued)</w:t>
            </w:r>
          </w:p>
        </w:tc>
      </w:tr>
    </w:tbl>
    <w:p w14:paraId="4C61B53A" w14:textId="77777777" w:rsidR="00BD2FF1" w:rsidRPr="00C57B27" w:rsidRDefault="00BD2FF1" w:rsidP="00BD2FF1">
      <w:pPr>
        <w:rPr>
          <w:rFonts w:ascii="Calibri" w:hAnsi="Calibri" w:cs="Calibri"/>
          <w:sz w:val="24"/>
          <w:szCs w:val="24"/>
        </w:rPr>
      </w:pPr>
    </w:p>
    <w:p w14:paraId="30E0E085" w14:textId="519F1BA9" w:rsidR="007854CD" w:rsidRPr="00C57B27" w:rsidRDefault="00C834C3">
      <w:pPr>
        <w:numPr>
          <w:ilvl w:val="0"/>
          <w:numId w:val="29"/>
        </w:numPr>
        <w:rPr>
          <w:rFonts w:ascii="Calibri" w:hAnsi="Calibri" w:cs="Calibri"/>
          <w:sz w:val="24"/>
          <w:szCs w:val="24"/>
        </w:rPr>
      </w:pPr>
      <w:r w:rsidRPr="00C57B27">
        <w:rPr>
          <w:rFonts w:ascii="Calibri" w:eastAsia="Calibri" w:hAnsi="Calibri" w:cs="Calibri"/>
          <w:sz w:val="24"/>
          <w:szCs w:val="24"/>
        </w:rPr>
        <w:t>Tools Chart</w:t>
      </w:r>
      <w:r w:rsidR="00DC7595" w:rsidRPr="00C57B27">
        <w:rPr>
          <w:rFonts w:ascii="Calibri" w:eastAsia="Calibri" w:hAnsi="Calibri" w:cs="Calibri"/>
          <w:sz w:val="24"/>
          <w:szCs w:val="24"/>
        </w:rPr>
        <w:t>:</w:t>
      </w:r>
      <w:r w:rsidRPr="00C57B27">
        <w:rPr>
          <w:rFonts w:ascii="Calibri" w:eastAsia="Calibri" w:hAnsi="Calibri" w:cs="Calibri"/>
          <w:sz w:val="24"/>
          <w:szCs w:val="24"/>
        </w:rPr>
        <w:t xml:space="preserve"> </w:t>
      </w:r>
      <w:r w:rsidR="00DC7595" w:rsidRPr="00C57B27">
        <w:rPr>
          <w:rFonts w:ascii="Calibri" w:eastAsia="Calibri" w:hAnsi="Calibri" w:cs="Calibri"/>
          <w:sz w:val="24"/>
          <w:szCs w:val="24"/>
        </w:rPr>
        <w:t>A</w:t>
      </w:r>
      <w:r w:rsidRPr="00C57B27">
        <w:rPr>
          <w:rFonts w:ascii="Calibri" w:eastAsia="Calibri" w:hAnsi="Calibri" w:cs="Calibri"/>
          <w:sz w:val="24"/>
          <w:szCs w:val="24"/>
        </w:rPr>
        <w:t xml:space="preserve"> chart developed by the National Center on Intensive Intervention (NCII) used to inform the selection of evidence-based assessment tools and interventions; chart displays expert ratings on technical rigor based on rubric and key implementation features; tools and interventions are not ranked or compared but rather rated on established criteria</w:t>
      </w:r>
      <w:r w:rsidR="00B275B8" w:rsidRPr="00C57B27">
        <w:rPr>
          <w:rFonts w:ascii="Calibri" w:eastAsia="Calibri" w:hAnsi="Calibri" w:cs="Calibri"/>
          <w:sz w:val="24"/>
          <w:szCs w:val="24"/>
        </w:rPr>
        <w:t xml:space="preserve">. </w:t>
      </w:r>
    </w:p>
    <w:p w14:paraId="6B612085" w14:textId="33041402" w:rsidR="00265837" w:rsidRPr="00CD7AB2" w:rsidRDefault="00C834C3" w:rsidP="00265837">
      <w:pPr>
        <w:numPr>
          <w:ilvl w:val="0"/>
          <w:numId w:val="29"/>
        </w:numPr>
        <w:rPr>
          <w:rFonts w:ascii="Calibri" w:hAnsi="Calibri" w:cs="Calibri"/>
          <w:sz w:val="24"/>
          <w:szCs w:val="24"/>
        </w:rPr>
      </w:pPr>
      <w:r w:rsidRPr="00C57B27">
        <w:rPr>
          <w:rFonts w:ascii="Calibri" w:eastAsia="Calibri" w:hAnsi="Calibri" w:cs="Calibri"/>
          <w:sz w:val="24"/>
          <w:szCs w:val="24"/>
        </w:rPr>
        <w:t>Technical Standards</w:t>
      </w:r>
      <w:r w:rsidR="00F55972" w:rsidRPr="00C57B27">
        <w:rPr>
          <w:rFonts w:ascii="Calibri" w:eastAsia="Calibri" w:hAnsi="Calibri" w:cs="Calibri"/>
          <w:sz w:val="24"/>
          <w:szCs w:val="24"/>
        </w:rPr>
        <w:t>:</w:t>
      </w:r>
      <w:r w:rsidR="00F55972" w:rsidRPr="00C57B27">
        <w:rPr>
          <w:rFonts w:ascii="Calibri" w:hAnsi="Calibri" w:cs="Calibri"/>
          <w:color w:val="202124"/>
          <w:sz w:val="30"/>
          <w:szCs w:val="30"/>
          <w:shd w:val="clear" w:color="auto" w:fill="FFFFFF"/>
        </w:rPr>
        <w:t xml:space="preserve"> </w:t>
      </w:r>
      <w:r w:rsidR="00F55972" w:rsidRPr="00C57B27">
        <w:rPr>
          <w:rFonts w:ascii="Calibri" w:hAnsi="Calibri" w:cs="Calibri"/>
          <w:color w:val="202124"/>
          <w:sz w:val="24"/>
          <w:szCs w:val="24"/>
          <w:shd w:val="clear" w:color="auto" w:fill="FFFFFF"/>
        </w:rPr>
        <w:t>A document that provides requirements, specifications, guidelines or characteristics that can be. used consistently to ensure that materials, products, processes and services are fit for their intended purpose.</w:t>
      </w:r>
      <w:r w:rsidRPr="00C57B27">
        <w:rPr>
          <w:rFonts w:ascii="Calibri" w:eastAsia="Calibri" w:hAnsi="Calibri" w:cs="Calibri"/>
          <w:sz w:val="24"/>
          <w:szCs w:val="24"/>
        </w:rPr>
        <w:t xml:space="preserve"> </w:t>
      </w:r>
    </w:p>
    <w:p w14:paraId="5264AA4F" w14:textId="49697D48" w:rsidR="00FB1F25" w:rsidRPr="00C57B27" w:rsidRDefault="00FB1F25" w:rsidP="00734153">
      <w:pPr>
        <w:numPr>
          <w:ilvl w:val="0"/>
          <w:numId w:val="29"/>
        </w:numPr>
        <w:rPr>
          <w:rFonts w:ascii="Calibri" w:hAnsi="Calibri" w:cs="Calibri"/>
          <w:sz w:val="24"/>
          <w:szCs w:val="24"/>
        </w:rPr>
      </w:pPr>
      <w:r w:rsidRPr="00C57B27">
        <w:rPr>
          <w:rFonts w:ascii="Calibri" w:eastAsia="Calibri" w:hAnsi="Calibri" w:cs="Calibri"/>
          <w:sz w:val="24"/>
          <w:szCs w:val="24"/>
        </w:rPr>
        <w:t>Universal Screening:</w:t>
      </w:r>
      <w:r w:rsidR="009A715A" w:rsidRPr="00C57B27">
        <w:rPr>
          <w:rFonts w:ascii="Calibri" w:eastAsia="Calibri" w:hAnsi="Calibri" w:cs="Calibri"/>
          <w:sz w:val="24"/>
          <w:szCs w:val="24"/>
        </w:rPr>
        <w:t xml:space="preserve"> Assessments </w:t>
      </w:r>
      <w:r w:rsidR="009A715A" w:rsidRPr="00C57B27">
        <w:rPr>
          <w:rFonts w:ascii="Calibri" w:hAnsi="Calibri" w:cs="Calibri"/>
          <w:color w:val="040C28"/>
          <w:sz w:val="24"/>
          <w:szCs w:val="24"/>
        </w:rPr>
        <w:t xml:space="preserve">conducted </w:t>
      </w:r>
      <w:r w:rsidR="00734153" w:rsidRPr="00C57B27">
        <w:rPr>
          <w:rFonts w:ascii="Calibri" w:hAnsi="Calibri" w:cs="Calibri"/>
          <w:color w:val="040C28"/>
          <w:sz w:val="24"/>
          <w:szCs w:val="24"/>
        </w:rPr>
        <w:t xml:space="preserve">with all students from a grade level and used </w:t>
      </w:r>
      <w:r w:rsidR="009A715A" w:rsidRPr="00C57B27">
        <w:rPr>
          <w:rFonts w:ascii="Calibri" w:hAnsi="Calibri" w:cs="Calibri"/>
          <w:color w:val="040C28"/>
          <w:sz w:val="24"/>
          <w:szCs w:val="24"/>
        </w:rPr>
        <w:t>to identify students who may be at risk for poor learning outcomes</w:t>
      </w:r>
      <w:r w:rsidR="009A715A" w:rsidRPr="00C57B27">
        <w:rPr>
          <w:rFonts w:ascii="Calibri" w:hAnsi="Calibri" w:cs="Calibri"/>
          <w:color w:val="202124"/>
          <w:sz w:val="24"/>
          <w:szCs w:val="24"/>
          <w:shd w:val="clear" w:color="auto" w:fill="FFFFFF"/>
        </w:rPr>
        <w:t>. Universal screening assessments are typically brief, reliable and valid</w:t>
      </w:r>
      <w:r w:rsidR="00734153" w:rsidRPr="00C57B27">
        <w:rPr>
          <w:rFonts w:ascii="Calibri" w:hAnsi="Calibri" w:cs="Calibri"/>
          <w:color w:val="202124"/>
          <w:sz w:val="24"/>
          <w:szCs w:val="24"/>
          <w:shd w:val="clear" w:color="auto" w:fill="FFFFFF"/>
        </w:rPr>
        <w:t>.</w:t>
      </w:r>
    </w:p>
    <w:p w14:paraId="3F639B42" w14:textId="057716F8" w:rsidR="007854CD" w:rsidRPr="00C55BF6" w:rsidRDefault="00C834C3" w:rsidP="00EC6E5B">
      <w:pPr>
        <w:numPr>
          <w:ilvl w:val="0"/>
          <w:numId w:val="29"/>
        </w:numPr>
        <w:spacing w:line="240" w:lineRule="auto"/>
        <w:rPr>
          <w:rFonts w:ascii="Calibri" w:hAnsi="Calibri" w:cs="Calibri"/>
          <w:sz w:val="24"/>
          <w:szCs w:val="24"/>
        </w:rPr>
      </w:pPr>
      <w:r w:rsidRPr="00C57B27">
        <w:rPr>
          <w:rFonts w:ascii="Calibri" w:eastAsia="Calibri" w:hAnsi="Calibri" w:cs="Calibri"/>
          <w:sz w:val="24"/>
          <w:szCs w:val="24"/>
        </w:rPr>
        <w:t>Usability</w:t>
      </w:r>
      <w:r w:rsidR="00DC7595" w:rsidRPr="00C57B27">
        <w:rPr>
          <w:rFonts w:ascii="Calibri" w:eastAsia="Calibri" w:hAnsi="Calibri" w:cs="Calibri"/>
          <w:sz w:val="24"/>
          <w:szCs w:val="24"/>
        </w:rPr>
        <w:t>:</w:t>
      </w:r>
      <w:r w:rsidRPr="00C57B27">
        <w:rPr>
          <w:rFonts w:ascii="Calibri" w:eastAsia="Calibri" w:hAnsi="Calibri" w:cs="Calibri"/>
          <w:sz w:val="24"/>
          <w:szCs w:val="24"/>
        </w:rPr>
        <w:t xml:space="preserve"> </w:t>
      </w:r>
      <w:r w:rsidR="00BD0B39" w:rsidRPr="00C57B27">
        <w:rPr>
          <w:rFonts w:ascii="Calibri" w:eastAsia="Calibri" w:hAnsi="Calibri" w:cs="Calibri"/>
          <w:sz w:val="24"/>
          <w:szCs w:val="24"/>
        </w:rPr>
        <w:t xml:space="preserve">The extent to which a product can </w:t>
      </w:r>
      <w:r w:rsidR="00E70D77" w:rsidRPr="00C57B27">
        <w:rPr>
          <w:rFonts w:ascii="Calibri" w:eastAsia="Calibri" w:hAnsi="Calibri" w:cs="Calibri"/>
          <w:sz w:val="24"/>
          <w:szCs w:val="24"/>
        </w:rPr>
        <w:t>be used</w:t>
      </w:r>
      <w:r w:rsidR="00BD0B39" w:rsidRPr="00C57B27">
        <w:rPr>
          <w:rFonts w:ascii="Calibri" w:eastAsia="Calibri" w:hAnsi="Calibri" w:cs="Calibri"/>
          <w:sz w:val="24"/>
          <w:szCs w:val="24"/>
        </w:rPr>
        <w:t xml:space="preserve"> to achieve specified goals with </w:t>
      </w:r>
      <w:r w:rsidR="00E70D77" w:rsidRPr="00C57B27">
        <w:rPr>
          <w:rFonts w:ascii="Calibri" w:hAnsi="Calibri" w:cs="Calibri"/>
          <w:color w:val="040C28"/>
          <w:sz w:val="24"/>
          <w:szCs w:val="24"/>
        </w:rPr>
        <w:t xml:space="preserve">effectiveness, efficiency and satisfaction in a specified context of use. </w:t>
      </w:r>
      <w:r w:rsidR="00DC7595" w:rsidRPr="00C57B27">
        <w:rPr>
          <w:rFonts w:ascii="Calibri" w:eastAsia="Calibri" w:hAnsi="Calibri" w:cs="Calibri"/>
          <w:sz w:val="24"/>
          <w:szCs w:val="24"/>
        </w:rPr>
        <w:t>I</w:t>
      </w:r>
      <w:r w:rsidRPr="00C57B27">
        <w:rPr>
          <w:rFonts w:ascii="Calibri" w:eastAsia="Calibri" w:hAnsi="Calibri" w:cs="Calibri"/>
          <w:sz w:val="24"/>
          <w:szCs w:val="24"/>
        </w:rPr>
        <w:t xml:space="preserve">nformation on the implementation of the tool or intervention </w:t>
      </w:r>
      <w:r w:rsidR="001F6514" w:rsidRPr="00C57B27">
        <w:rPr>
          <w:rFonts w:ascii="Calibri" w:eastAsia="Calibri" w:hAnsi="Calibri" w:cs="Calibri"/>
          <w:sz w:val="24"/>
          <w:szCs w:val="24"/>
        </w:rPr>
        <w:t>that includes</w:t>
      </w:r>
      <w:r w:rsidRPr="00C57B27">
        <w:rPr>
          <w:rFonts w:ascii="Calibri" w:eastAsia="Calibri" w:hAnsi="Calibri" w:cs="Calibri"/>
          <w:sz w:val="24"/>
          <w:szCs w:val="24"/>
        </w:rPr>
        <w:t xml:space="preserve"> assessment format, rater/scorer</w:t>
      </w:r>
      <w:r w:rsidR="007805A3" w:rsidRPr="00C57B27">
        <w:rPr>
          <w:rFonts w:ascii="Calibri" w:eastAsia="Calibri" w:hAnsi="Calibri" w:cs="Calibri"/>
          <w:sz w:val="24"/>
          <w:szCs w:val="24"/>
        </w:rPr>
        <w:t xml:space="preserve"> </w:t>
      </w:r>
      <w:r w:rsidRPr="00C57B27">
        <w:rPr>
          <w:rFonts w:ascii="Calibri" w:eastAsia="Calibri" w:hAnsi="Calibri" w:cs="Calibri"/>
          <w:sz w:val="24"/>
          <w:szCs w:val="24"/>
        </w:rPr>
        <w:t xml:space="preserve">and </w:t>
      </w:r>
      <w:r w:rsidR="001F6514" w:rsidRPr="00C57B27">
        <w:rPr>
          <w:rFonts w:ascii="Calibri" w:eastAsia="Calibri" w:hAnsi="Calibri" w:cs="Calibri"/>
          <w:sz w:val="24"/>
          <w:szCs w:val="24"/>
        </w:rPr>
        <w:t xml:space="preserve">the </w:t>
      </w:r>
      <w:r w:rsidRPr="00C57B27">
        <w:rPr>
          <w:rFonts w:ascii="Calibri" w:eastAsia="Calibri" w:hAnsi="Calibri" w:cs="Calibri"/>
          <w:sz w:val="24"/>
          <w:szCs w:val="24"/>
        </w:rPr>
        <w:t xml:space="preserve">usability study conducted. </w:t>
      </w:r>
    </w:p>
    <w:p w14:paraId="7D9874D9" w14:textId="77777777" w:rsidR="00C55BF6" w:rsidRPr="00C57B27" w:rsidRDefault="00C55BF6" w:rsidP="00EC6E5B">
      <w:pPr>
        <w:spacing w:line="240" w:lineRule="auto"/>
        <w:ind w:left="720"/>
        <w:rPr>
          <w:rFonts w:ascii="Calibri" w:hAnsi="Calibri" w:cs="Calibri"/>
          <w:sz w:val="24"/>
          <w:szCs w:val="24"/>
        </w:rPr>
      </w:pPr>
    </w:p>
    <w:tbl>
      <w:tblPr>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70"/>
      </w:tblGrid>
      <w:tr w:rsidR="007854CD" w:rsidRPr="00C57B27" w14:paraId="4762711D" w14:textId="77777777" w:rsidTr="003A6FC6">
        <w:tc>
          <w:tcPr>
            <w:tcW w:w="10070" w:type="dxa"/>
            <w:shd w:val="clear" w:color="auto" w:fill="D9D9D9"/>
            <w:tcMar>
              <w:top w:w="100" w:type="dxa"/>
              <w:left w:w="100" w:type="dxa"/>
              <w:bottom w:w="100" w:type="dxa"/>
              <w:right w:w="100" w:type="dxa"/>
            </w:tcMar>
          </w:tcPr>
          <w:p w14:paraId="6B481535" w14:textId="77777777" w:rsidR="007854CD" w:rsidRPr="00C57B27" w:rsidRDefault="00C834C3">
            <w:pPr>
              <w:widowControl w:val="0"/>
              <w:pBdr>
                <w:top w:val="nil"/>
                <w:left w:val="nil"/>
                <w:bottom w:val="nil"/>
                <w:right w:val="nil"/>
                <w:between w:val="nil"/>
              </w:pBdr>
              <w:spacing w:line="240" w:lineRule="auto"/>
              <w:jc w:val="center"/>
              <w:rPr>
                <w:rFonts w:ascii="Calibri" w:eastAsia="Calibri" w:hAnsi="Calibri" w:cs="Calibri"/>
                <w:b/>
                <w:sz w:val="24"/>
                <w:szCs w:val="24"/>
              </w:rPr>
            </w:pPr>
            <w:r w:rsidRPr="00C57B27">
              <w:rPr>
                <w:rFonts w:ascii="Calibri" w:eastAsia="Calibri" w:hAnsi="Calibri" w:cs="Calibri"/>
                <w:b/>
                <w:sz w:val="24"/>
                <w:szCs w:val="24"/>
              </w:rPr>
              <w:t>Video Outline</w:t>
            </w:r>
          </w:p>
        </w:tc>
      </w:tr>
    </w:tbl>
    <w:p w14:paraId="269A3DE1" w14:textId="0B4EF3F8" w:rsidR="007854CD" w:rsidRDefault="009E754D" w:rsidP="009E754D">
      <w:pPr>
        <w:tabs>
          <w:tab w:val="left" w:pos="6504"/>
        </w:tabs>
        <w:rPr>
          <w:rFonts w:ascii="Calibri" w:eastAsia="Calibri" w:hAnsi="Calibri" w:cs="Calibri"/>
          <w:b/>
          <w:sz w:val="24"/>
          <w:szCs w:val="24"/>
        </w:rPr>
      </w:pPr>
      <w:r>
        <w:rPr>
          <w:rFonts w:ascii="Calibri" w:eastAsia="Calibri" w:hAnsi="Calibri" w:cs="Calibri"/>
          <w:b/>
          <w:sz w:val="24"/>
          <w:szCs w:val="24"/>
        </w:rPr>
        <w:tab/>
      </w:r>
    </w:p>
    <w:tbl>
      <w:tblPr>
        <w:tblStyle w:val="TableGrid"/>
        <w:tblW w:w="10075" w:type="dxa"/>
        <w:tblLook w:val="04A0" w:firstRow="1" w:lastRow="0" w:firstColumn="1" w:lastColumn="0" w:noHBand="0" w:noVBand="1"/>
      </w:tblPr>
      <w:tblGrid>
        <w:gridCol w:w="10075"/>
      </w:tblGrid>
      <w:tr w:rsidR="009E754D" w14:paraId="70BFBB2A" w14:textId="77777777" w:rsidTr="003A6FC6">
        <w:tc>
          <w:tcPr>
            <w:tcW w:w="10075" w:type="dxa"/>
          </w:tcPr>
          <w:p w14:paraId="07723FA8" w14:textId="16C142A3" w:rsidR="009E754D" w:rsidRPr="000C44A5" w:rsidRDefault="009E754D" w:rsidP="00706AD9">
            <w:pPr>
              <w:ind w:right="-630"/>
              <w:rPr>
                <w:rFonts w:ascii="Calibri" w:eastAsia="Calibri" w:hAnsi="Calibri" w:cs="Calibri"/>
                <w:sz w:val="24"/>
                <w:szCs w:val="24"/>
              </w:rPr>
            </w:pPr>
            <w:r w:rsidRPr="000C44A5">
              <w:rPr>
                <w:rFonts w:ascii="Calibri" w:eastAsia="Calibri" w:hAnsi="Calibri" w:cs="Calibri"/>
                <w:b/>
                <w:bCs/>
                <w:sz w:val="24"/>
                <w:szCs w:val="24"/>
              </w:rPr>
              <w:t>Directions:</w:t>
            </w:r>
            <w:r w:rsidRPr="000C44A5">
              <w:rPr>
                <w:rFonts w:ascii="Calibri" w:eastAsia="Calibri" w:hAnsi="Calibri" w:cs="Calibri"/>
                <w:sz w:val="24"/>
                <w:szCs w:val="24"/>
              </w:rPr>
              <w:t xml:space="preserve"> </w:t>
            </w:r>
            <w:r w:rsidR="00ED0005">
              <w:rPr>
                <w:rFonts w:ascii="Calibri" w:eastAsia="Calibri" w:hAnsi="Calibri" w:cs="Calibri"/>
                <w:sz w:val="24"/>
                <w:szCs w:val="24"/>
              </w:rPr>
              <w:t>The f</w:t>
            </w:r>
            <w:r w:rsidRPr="000C44A5">
              <w:rPr>
                <w:rFonts w:ascii="Calibri" w:eastAsia="Calibri" w:hAnsi="Calibri" w:cs="Calibri"/>
                <w:sz w:val="24"/>
                <w:szCs w:val="24"/>
              </w:rPr>
              <w:t>acilitator may use the outline below to focus on key terms and concepts throughout</w:t>
            </w:r>
          </w:p>
          <w:p w14:paraId="4500D484" w14:textId="47D73C10" w:rsidR="009E754D" w:rsidRDefault="009E754D" w:rsidP="00706AD9">
            <w:pPr>
              <w:ind w:right="-630"/>
              <w:rPr>
                <w:rFonts w:ascii="Calibri" w:eastAsia="Calibri" w:hAnsi="Calibri" w:cs="Calibri"/>
                <w:sz w:val="24"/>
                <w:szCs w:val="24"/>
              </w:rPr>
            </w:pPr>
            <w:r w:rsidRPr="000C44A5">
              <w:rPr>
                <w:rFonts w:ascii="Calibri" w:eastAsia="Calibri" w:hAnsi="Calibri" w:cs="Calibri"/>
                <w:sz w:val="24"/>
                <w:szCs w:val="24"/>
              </w:rPr>
              <w:t xml:space="preserve">the video module. The talking points focus on key concepts and give the facilitator a quick point of reference. The key concepts are essential to understanding the KyMTSS </w:t>
            </w:r>
            <w:r w:rsidR="00ED0005">
              <w:rPr>
                <w:rFonts w:ascii="Calibri" w:eastAsia="Calibri" w:hAnsi="Calibri" w:cs="Calibri"/>
                <w:sz w:val="24"/>
                <w:szCs w:val="24"/>
              </w:rPr>
              <w:t>F</w:t>
            </w:r>
            <w:r w:rsidRPr="000C44A5">
              <w:rPr>
                <w:rFonts w:ascii="Calibri" w:eastAsia="Calibri" w:hAnsi="Calibri" w:cs="Calibri"/>
                <w:sz w:val="24"/>
                <w:szCs w:val="24"/>
              </w:rPr>
              <w:t xml:space="preserve">ramework and </w:t>
            </w:r>
          </w:p>
          <w:p w14:paraId="4432ED20" w14:textId="4914F95B" w:rsidR="009E754D" w:rsidRDefault="009E754D" w:rsidP="008D172D">
            <w:pPr>
              <w:ind w:right="-630"/>
              <w:rPr>
                <w:rFonts w:ascii="Calibri" w:eastAsia="Calibri" w:hAnsi="Calibri" w:cs="Calibri"/>
                <w:sz w:val="24"/>
                <w:szCs w:val="24"/>
              </w:rPr>
            </w:pPr>
            <w:r w:rsidRPr="000C44A5">
              <w:rPr>
                <w:rFonts w:ascii="Calibri" w:eastAsia="Calibri" w:hAnsi="Calibri" w:cs="Calibri"/>
                <w:sz w:val="24"/>
                <w:szCs w:val="24"/>
              </w:rPr>
              <w:t>implementation</w:t>
            </w:r>
            <w:r>
              <w:rPr>
                <w:rFonts w:ascii="Calibri" w:eastAsia="Calibri" w:hAnsi="Calibri" w:cs="Calibri"/>
                <w:sz w:val="24"/>
                <w:szCs w:val="24"/>
              </w:rPr>
              <w:t xml:space="preserve"> process at the secondary level</w:t>
            </w:r>
            <w:r w:rsidRPr="000C44A5">
              <w:rPr>
                <w:rFonts w:ascii="Calibri" w:eastAsia="Calibri" w:hAnsi="Calibri" w:cs="Calibri"/>
                <w:sz w:val="24"/>
                <w:szCs w:val="24"/>
              </w:rPr>
              <w:t xml:space="preserve">. </w:t>
            </w:r>
          </w:p>
        </w:tc>
      </w:tr>
    </w:tbl>
    <w:p w14:paraId="10D9E970" w14:textId="77777777" w:rsidR="007854CD" w:rsidRPr="00C57B27" w:rsidRDefault="007854CD">
      <w:pPr>
        <w:rPr>
          <w:rFonts w:ascii="Calibri" w:eastAsia="Calibri" w:hAnsi="Calibri" w:cs="Calibri"/>
        </w:rPr>
      </w:pPr>
    </w:p>
    <w:tbl>
      <w:tblPr>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85"/>
        <w:gridCol w:w="8580"/>
      </w:tblGrid>
      <w:tr w:rsidR="007854CD" w:rsidRPr="008D172D" w14:paraId="2BF5E6C1" w14:textId="77777777" w:rsidTr="00C55BF6">
        <w:trPr>
          <w:tblHeader/>
        </w:trPr>
        <w:tc>
          <w:tcPr>
            <w:tcW w:w="1485" w:type="dxa"/>
            <w:shd w:val="clear" w:color="auto" w:fill="D9D9D9"/>
          </w:tcPr>
          <w:p w14:paraId="12DD346C" w14:textId="77777777" w:rsidR="007854CD" w:rsidRPr="008D172D" w:rsidRDefault="00C834C3">
            <w:pPr>
              <w:spacing w:line="240" w:lineRule="auto"/>
              <w:rPr>
                <w:rFonts w:ascii="Calibri" w:eastAsia="Calibri" w:hAnsi="Calibri" w:cs="Calibri"/>
                <w:b/>
                <w:bCs/>
                <w:sz w:val="24"/>
                <w:szCs w:val="24"/>
              </w:rPr>
            </w:pPr>
            <w:r w:rsidRPr="008D172D">
              <w:rPr>
                <w:rFonts w:ascii="Calibri" w:eastAsia="Calibri" w:hAnsi="Calibri" w:cs="Calibri"/>
                <w:b/>
                <w:bCs/>
                <w:sz w:val="24"/>
                <w:szCs w:val="24"/>
              </w:rPr>
              <w:t xml:space="preserve">Video </w:t>
            </w:r>
          </w:p>
        </w:tc>
        <w:tc>
          <w:tcPr>
            <w:tcW w:w="8580" w:type="dxa"/>
            <w:shd w:val="clear" w:color="auto" w:fill="D9D9D9"/>
          </w:tcPr>
          <w:p w14:paraId="4B30D8B1" w14:textId="5B6C81B2" w:rsidR="007854CD" w:rsidRPr="008D172D" w:rsidRDefault="00C834C3">
            <w:pPr>
              <w:spacing w:line="240" w:lineRule="auto"/>
              <w:rPr>
                <w:rFonts w:ascii="Calibri" w:eastAsia="Calibri" w:hAnsi="Calibri" w:cs="Calibri"/>
                <w:b/>
                <w:bCs/>
                <w:sz w:val="24"/>
                <w:szCs w:val="24"/>
              </w:rPr>
            </w:pPr>
            <w:r w:rsidRPr="008D172D">
              <w:rPr>
                <w:rFonts w:ascii="Calibri" w:eastAsia="Calibri" w:hAnsi="Calibri" w:cs="Calibri"/>
                <w:b/>
                <w:bCs/>
                <w:sz w:val="24"/>
                <w:szCs w:val="24"/>
              </w:rPr>
              <w:t xml:space="preserve">Key </w:t>
            </w:r>
            <w:r w:rsidR="00816F58" w:rsidRPr="008D172D">
              <w:rPr>
                <w:rFonts w:ascii="Calibri" w:eastAsia="Calibri" w:hAnsi="Calibri" w:cs="Calibri"/>
                <w:b/>
                <w:bCs/>
                <w:sz w:val="24"/>
                <w:szCs w:val="24"/>
              </w:rPr>
              <w:t>P</w:t>
            </w:r>
            <w:r w:rsidRPr="008D172D">
              <w:rPr>
                <w:rFonts w:ascii="Calibri" w:eastAsia="Calibri" w:hAnsi="Calibri" w:cs="Calibri"/>
                <w:b/>
                <w:bCs/>
                <w:sz w:val="24"/>
                <w:szCs w:val="24"/>
              </w:rPr>
              <w:t xml:space="preserve">oints for </w:t>
            </w:r>
            <w:r w:rsidR="00816F58" w:rsidRPr="008D172D">
              <w:rPr>
                <w:rFonts w:ascii="Calibri" w:eastAsia="Calibri" w:hAnsi="Calibri" w:cs="Calibri"/>
                <w:b/>
                <w:bCs/>
                <w:sz w:val="24"/>
                <w:szCs w:val="24"/>
              </w:rPr>
              <w:t>D</w:t>
            </w:r>
            <w:r w:rsidRPr="008D172D">
              <w:rPr>
                <w:rFonts w:ascii="Calibri" w:eastAsia="Calibri" w:hAnsi="Calibri" w:cs="Calibri"/>
                <w:b/>
                <w:bCs/>
                <w:sz w:val="24"/>
                <w:szCs w:val="24"/>
              </w:rPr>
              <w:t xml:space="preserve">iscussion  </w:t>
            </w:r>
          </w:p>
        </w:tc>
      </w:tr>
      <w:tr w:rsidR="007854CD" w:rsidRPr="008D172D" w14:paraId="4D0C7517" w14:textId="77777777">
        <w:tc>
          <w:tcPr>
            <w:tcW w:w="1485" w:type="dxa"/>
            <w:shd w:val="clear" w:color="auto" w:fill="auto"/>
            <w:tcMar>
              <w:top w:w="100" w:type="dxa"/>
              <w:left w:w="100" w:type="dxa"/>
              <w:bottom w:w="100" w:type="dxa"/>
              <w:right w:w="100" w:type="dxa"/>
            </w:tcMar>
          </w:tcPr>
          <w:p w14:paraId="13A23589" w14:textId="77777777" w:rsidR="007854CD" w:rsidRPr="008D172D" w:rsidRDefault="007854CD">
            <w:pPr>
              <w:spacing w:line="240" w:lineRule="auto"/>
              <w:rPr>
                <w:rFonts w:ascii="Calibri" w:eastAsia="Calibri" w:hAnsi="Calibri" w:cs="Calibri"/>
                <w:sz w:val="24"/>
                <w:szCs w:val="24"/>
              </w:rPr>
            </w:pPr>
          </w:p>
        </w:tc>
        <w:tc>
          <w:tcPr>
            <w:tcW w:w="8580" w:type="dxa"/>
          </w:tcPr>
          <w:p w14:paraId="50EC7DD1" w14:textId="77777777"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sz w:val="24"/>
                <w:szCs w:val="24"/>
              </w:rPr>
              <w:t>MTSS at the secondary level:</w:t>
            </w:r>
          </w:p>
          <w:p w14:paraId="1BA3ABD8" w14:textId="77777777" w:rsidR="007854CD" w:rsidRPr="008D172D" w:rsidRDefault="00C834C3">
            <w:pPr>
              <w:numPr>
                <w:ilvl w:val="0"/>
                <w:numId w:val="27"/>
              </w:numPr>
              <w:spacing w:line="240" w:lineRule="auto"/>
              <w:rPr>
                <w:rFonts w:ascii="Calibri" w:eastAsia="Calibri" w:hAnsi="Calibri" w:cs="Calibri"/>
                <w:sz w:val="24"/>
                <w:szCs w:val="24"/>
              </w:rPr>
            </w:pPr>
            <w:r w:rsidRPr="008D172D">
              <w:rPr>
                <w:rFonts w:ascii="Calibri" w:eastAsia="Calibri" w:hAnsi="Calibri" w:cs="Calibri"/>
                <w:sz w:val="24"/>
                <w:szCs w:val="24"/>
              </w:rPr>
              <w:t>Continuous improvement process</w:t>
            </w:r>
          </w:p>
          <w:p w14:paraId="71044D0A" w14:textId="77777777" w:rsidR="007854CD" w:rsidRPr="008D172D" w:rsidRDefault="00C834C3">
            <w:pPr>
              <w:numPr>
                <w:ilvl w:val="0"/>
                <w:numId w:val="27"/>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Encompasses all 6 Essential Elements </w:t>
            </w:r>
          </w:p>
        </w:tc>
      </w:tr>
      <w:tr w:rsidR="007854CD" w:rsidRPr="008D172D" w14:paraId="64C0BE72" w14:textId="77777777">
        <w:trPr>
          <w:trHeight w:val="506"/>
        </w:trPr>
        <w:tc>
          <w:tcPr>
            <w:tcW w:w="1485" w:type="dxa"/>
          </w:tcPr>
          <w:p w14:paraId="71F4C1F4" w14:textId="77777777" w:rsidR="007854CD" w:rsidRPr="008D172D" w:rsidRDefault="007854CD">
            <w:pPr>
              <w:spacing w:line="240" w:lineRule="auto"/>
              <w:rPr>
                <w:rFonts w:ascii="Calibri" w:hAnsi="Calibri" w:cs="Calibri"/>
                <w:sz w:val="24"/>
                <w:szCs w:val="24"/>
              </w:rPr>
            </w:pPr>
          </w:p>
          <w:p w14:paraId="55C19C3C" w14:textId="77777777" w:rsidR="007854CD" w:rsidRPr="008D172D" w:rsidRDefault="007854CD">
            <w:pPr>
              <w:spacing w:line="240" w:lineRule="auto"/>
              <w:rPr>
                <w:rFonts w:ascii="Calibri" w:eastAsia="Calibri" w:hAnsi="Calibri" w:cs="Calibri"/>
                <w:sz w:val="24"/>
                <w:szCs w:val="24"/>
              </w:rPr>
            </w:pPr>
          </w:p>
        </w:tc>
        <w:tc>
          <w:tcPr>
            <w:tcW w:w="8580" w:type="dxa"/>
          </w:tcPr>
          <w:p w14:paraId="7F938787" w14:textId="719A6098"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sz w:val="24"/>
                <w:szCs w:val="24"/>
              </w:rPr>
              <w:t>Focus of this module</w:t>
            </w:r>
            <w:r w:rsidR="00D46065" w:rsidRPr="008D172D">
              <w:rPr>
                <w:rFonts w:ascii="Calibri" w:eastAsia="Calibri" w:hAnsi="Calibri" w:cs="Calibri"/>
                <w:sz w:val="24"/>
                <w:szCs w:val="24"/>
              </w:rPr>
              <w:t>:</w:t>
            </w:r>
          </w:p>
          <w:p w14:paraId="59C34F29" w14:textId="77777777" w:rsidR="007854CD" w:rsidRPr="008D172D" w:rsidRDefault="00C834C3">
            <w:pPr>
              <w:numPr>
                <w:ilvl w:val="0"/>
                <w:numId w:val="8"/>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Scheduling </w:t>
            </w:r>
          </w:p>
          <w:p w14:paraId="34C0C152" w14:textId="77777777" w:rsidR="007854CD" w:rsidRPr="008D172D" w:rsidRDefault="00C834C3">
            <w:pPr>
              <w:numPr>
                <w:ilvl w:val="0"/>
                <w:numId w:val="8"/>
              </w:numPr>
              <w:spacing w:line="240" w:lineRule="auto"/>
              <w:rPr>
                <w:rFonts w:ascii="Calibri" w:eastAsia="Calibri" w:hAnsi="Calibri" w:cs="Calibri"/>
                <w:sz w:val="24"/>
                <w:szCs w:val="24"/>
              </w:rPr>
            </w:pPr>
            <w:r w:rsidRPr="008D172D">
              <w:rPr>
                <w:rFonts w:ascii="Calibri" w:eastAsia="Calibri" w:hAnsi="Calibri" w:cs="Calibri"/>
                <w:sz w:val="24"/>
                <w:szCs w:val="24"/>
              </w:rPr>
              <w:t>Teaming</w:t>
            </w:r>
          </w:p>
          <w:p w14:paraId="61C53011" w14:textId="77777777" w:rsidR="007854CD" w:rsidRPr="008D172D" w:rsidRDefault="00C834C3">
            <w:pPr>
              <w:numPr>
                <w:ilvl w:val="0"/>
                <w:numId w:val="8"/>
              </w:numPr>
              <w:spacing w:line="240" w:lineRule="auto"/>
              <w:rPr>
                <w:rFonts w:ascii="Calibri" w:eastAsia="Calibri" w:hAnsi="Calibri" w:cs="Calibri"/>
                <w:sz w:val="24"/>
                <w:szCs w:val="24"/>
              </w:rPr>
            </w:pPr>
            <w:r w:rsidRPr="008D172D">
              <w:rPr>
                <w:rFonts w:ascii="Calibri" w:eastAsia="Calibri" w:hAnsi="Calibri" w:cs="Calibri"/>
                <w:sz w:val="24"/>
                <w:szCs w:val="24"/>
              </w:rPr>
              <w:t>Universal Screening</w:t>
            </w:r>
          </w:p>
          <w:p w14:paraId="64D1EEBD" w14:textId="77777777" w:rsidR="007854CD" w:rsidRPr="008D172D" w:rsidRDefault="00C834C3">
            <w:pPr>
              <w:numPr>
                <w:ilvl w:val="0"/>
                <w:numId w:val="8"/>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Data </w:t>
            </w:r>
          </w:p>
        </w:tc>
      </w:tr>
      <w:tr w:rsidR="007854CD" w:rsidRPr="008D172D" w14:paraId="23B620A1" w14:textId="77777777">
        <w:tc>
          <w:tcPr>
            <w:tcW w:w="1485" w:type="dxa"/>
          </w:tcPr>
          <w:p w14:paraId="515709EF" w14:textId="77777777" w:rsidR="007854CD" w:rsidRPr="008D172D" w:rsidRDefault="00C834C3">
            <w:pPr>
              <w:spacing w:line="240" w:lineRule="auto"/>
              <w:rPr>
                <w:rFonts w:ascii="Calibri" w:hAnsi="Calibri" w:cs="Calibri"/>
                <w:sz w:val="24"/>
                <w:szCs w:val="24"/>
              </w:rPr>
            </w:pPr>
            <w:r w:rsidRPr="008D172D">
              <w:rPr>
                <w:rFonts w:ascii="Calibri" w:hAnsi="Calibri" w:cs="Calibri"/>
                <w:noProof/>
                <w:sz w:val="24"/>
                <w:szCs w:val="24"/>
              </w:rPr>
              <w:lastRenderedPageBreak/>
              <w:drawing>
                <wp:inline distT="114300" distB="114300" distL="114300" distR="114300" wp14:anchorId="34F82E06" wp14:editId="300A780B">
                  <wp:extent cx="809625" cy="393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809625" cy="393700"/>
                          </a:xfrm>
                          <a:prstGeom prst="rect">
                            <a:avLst/>
                          </a:prstGeom>
                          <a:ln/>
                        </pic:spPr>
                      </pic:pic>
                    </a:graphicData>
                  </a:graphic>
                </wp:inline>
              </w:drawing>
            </w:r>
          </w:p>
          <w:p w14:paraId="1324EC98" w14:textId="77777777" w:rsidR="007854CD" w:rsidRPr="008D172D" w:rsidRDefault="007854CD">
            <w:pPr>
              <w:spacing w:line="240" w:lineRule="auto"/>
              <w:rPr>
                <w:rFonts w:ascii="Calibri" w:eastAsia="Calibri" w:hAnsi="Calibri" w:cs="Calibri"/>
                <w:sz w:val="24"/>
                <w:szCs w:val="24"/>
              </w:rPr>
            </w:pPr>
          </w:p>
        </w:tc>
        <w:tc>
          <w:tcPr>
            <w:tcW w:w="8580" w:type="dxa"/>
          </w:tcPr>
          <w:p w14:paraId="0A9543BC" w14:textId="63B59A33"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sz w:val="24"/>
                <w:szCs w:val="24"/>
              </w:rPr>
              <w:t xml:space="preserve">Scheduling at the middle and high school level can be a </w:t>
            </w:r>
            <w:r w:rsidR="00D46065" w:rsidRPr="008D172D">
              <w:rPr>
                <w:rFonts w:ascii="Calibri" w:eastAsia="Calibri" w:hAnsi="Calibri" w:cs="Calibri"/>
                <w:sz w:val="24"/>
                <w:szCs w:val="24"/>
              </w:rPr>
              <w:t>challenge.</w:t>
            </w:r>
          </w:p>
          <w:p w14:paraId="1B5445D6" w14:textId="77777777"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sz w:val="24"/>
                <w:szCs w:val="24"/>
              </w:rPr>
              <w:t>Effective schedules include:</w:t>
            </w:r>
          </w:p>
          <w:p w14:paraId="0B07E19C" w14:textId="77777777" w:rsidR="007854CD" w:rsidRPr="008D172D" w:rsidRDefault="00C834C3">
            <w:pPr>
              <w:numPr>
                <w:ilvl w:val="0"/>
                <w:numId w:val="15"/>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Adequate time for Tier 1 Universal Instruction and Assessment </w:t>
            </w:r>
          </w:p>
          <w:p w14:paraId="4866E05C" w14:textId="0F3643EF" w:rsidR="007854CD" w:rsidRPr="008D172D" w:rsidRDefault="00C834C3">
            <w:pPr>
              <w:numPr>
                <w:ilvl w:val="0"/>
                <w:numId w:val="15"/>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Dedicated planning and meeting time built into the </w:t>
            </w:r>
            <w:r w:rsidR="00D46065" w:rsidRPr="008D172D">
              <w:rPr>
                <w:rFonts w:ascii="Calibri" w:eastAsia="Calibri" w:hAnsi="Calibri" w:cs="Calibri"/>
                <w:sz w:val="24"/>
                <w:szCs w:val="24"/>
              </w:rPr>
              <w:t>schedule.</w:t>
            </w:r>
            <w:r w:rsidRPr="008D172D">
              <w:rPr>
                <w:rFonts w:ascii="Calibri" w:eastAsia="Calibri" w:hAnsi="Calibri" w:cs="Calibri"/>
                <w:sz w:val="24"/>
                <w:szCs w:val="24"/>
              </w:rPr>
              <w:t xml:space="preserve"> </w:t>
            </w:r>
          </w:p>
          <w:p w14:paraId="3580D869" w14:textId="77777777" w:rsidR="00E04AEB" w:rsidRPr="008D172D" w:rsidRDefault="00C834C3">
            <w:pPr>
              <w:numPr>
                <w:ilvl w:val="0"/>
                <w:numId w:val="15"/>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Intervention and enrichment blocks within the schedule </w:t>
            </w:r>
          </w:p>
          <w:p w14:paraId="2DB9F63A" w14:textId="1C6066C0" w:rsidR="007854CD" w:rsidRPr="008D172D" w:rsidRDefault="00E04AEB" w:rsidP="00E04AEB">
            <w:pPr>
              <w:numPr>
                <w:ilvl w:val="1"/>
                <w:numId w:val="15"/>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Need to be equitable for all students. </w:t>
            </w:r>
          </w:p>
          <w:p w14:paraId="5227C983" w14:textId="77777777" w:rsidR="007854CD" w:rsidRPr="008D172D" w:rsidRDefault="00C834C3">
            <w:pPr>
              <w:numPr>
                <w:ilvl w:val="0"/>
                <w:numId w:val="15"/>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Content experts in each domain and content area </w:t>
            </w:r>
          </w:p>
          <w:p w14:paraId="5B6A9A81" w14:textId="77777777" w:rsidR="007854CD" w:rsidRPr="008D172D" w:rsidRDefault="00C834C3">
            <w:pPr>
              <w:numPr>
                <w:ilvl w:val="0"/>
                <w:numId w:val="15"/>
              </w:numPr>
              <w:spacing w:line="240" w:lineRule="auto"/>
              <w:rPr>
                <w:rFonts w:ascii="Calibri" w:eastAsia="Calibri" w:hAnsi="Calibri" w:cs="Calibri"/>
                <w:sz w:val="24"/>
                <w:szCs w:val="24"/>
              </w:rPr>
            </w:pPr>
            <w:r w:rsidRPr="008D172D">
              <w:rPr>
                <w:rFonts w:ascii="Calibri" w:eastAsia="Calibri" w:hAnsi="Calibri" w:cs="Calibri"/>
                <w:sz w:val="24"/>
                <w:szCs w:val="24"/>
              </w:rPr>
              <w:t>Review and revise schedule on an annual basis based on data</w:t>
            </w:r>
          </w:p>
        </w:tc>
      </w:tr>
      <w:tr w:rsidR="007854CD" w:rsidRPr="008D172D" w14:paraId="590C9648" w14:textId="77777777">
        <w:tc>
          <w:tcPr>
            <w:tcW w:w="1485" w:type="dxa"/>
          </w:tcPr>
          <w:p w14:paraId="1D0E8B32" w14:textId="77777777" w:rsidR="007854CD" w:rsidRPr="008D172D" w:rsidRDefault="007854CD">
            <w:pPr>
              <w:spacing w:line="240" w:lineRule="auto"/>
              <w:rPr>
                <w:rFonts w:ascii="Calibri" w:hAnsi="Calibri" w:cs="Calibri"/>
                <w:sz w:val="24"/>
                <w:szCs w:val="24"/>
              </w:rPr>
            </w:pPr>
          </w:p>
        </w:tc>
        <w:tc>
          <w:tcPr>
            <w:tcW w:w="8580" w:type="dxa"/>
          </w:tcPr>
          <w:p w14:paraId="51FEB44F" w14:textId="77777777"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sz w:val="24"/>
                <w:szCs w:val="24"/>
              </w:rPr>
              <w:t>Scheduling Challenges include:</w:t>
            </w:r>
          </w:p>
          <w:p w14:paraId="33582EEA" w14:textId="77777777" w:rsidR="007854CD" w:rsidRPr="008D172D" w:rsidRDefault="00C834C3">
            <w:pPr>
              <w:numPr>
                <w:ilvl w:val="0"/>
                <w:numId w:val="4"/>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Bell schedule with all students having a unique schedule </w:t>
            </w:r>
          </w:p>
        </w:tc>
      </w:tr>
      <w:tr w:rsidR="007854CD" w:rsidRPr="008D172D" w14:paraId="637A180C" w14:textId="77777777">
        <w:tc>
          <w:tcPr>
            <w:tcW w:w="1485" w:type="dxa"/>
          </w:tcPr>
          <w:p w14:paraId="52EE28BD" w14:textId="77777777" w:rsidR="007854CD" w:rsidRPr="008D172D" w:rsidRDefault="00C834C3">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1CAC0C00" wp14:editId="0F5512DA">
                  <wp:extent cx="809625" cy="4572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809625" cy="457200"/>
                          </a:xfrm>
                          <a:prstGeom prst="rect">
                            <a:avLst/>
                          </a:prstGeom>
                          <a:ln/>
                        </pic:spPr>
                      </pic:pic>
                    </a:graphicData>
                  </a:graphic>
                </wp:inline>
              </w:drawing>
            </w:r>
          </w:p>
        </w:tc>
        <w:tc>
          <w:tcPr>
            <w:tcW w:w="8580" w:type="dxa"/>
          </w:tcPr>
          <w:p w14:paraId="159DB9AC" w14:textId="77777777" w:rsidR="007854CD" w:rsidRPr="008D172D" w:rsidRDefault="00C834C3">
            <w:pPr>
              <w:rPr>
                <w:rFonts w:ascii="Calibri" w:eastAsia="Calibri" w:hAnsi="Calibri" w:cs="Calibri"/>
                <w:sz w:val="24"/>
                <w:szCs w:val="24"/>
              </w:rPr>
            </w:pPr>
            <w:r w:rsidRPr="008D172D">
              <w:rPr>
                <w:rFonts w:ascii="Calibri" w:eastAsia="Calibri" w:hAnsi="Calibri" w:cs="Calibri"/>
                <w:sz w:val="24"/>
                <w:szCs w:val="24"/>
              </w:rPr>
              <w:t>Tier 1</w:t>
            </w:r>
          </w:p>
          <w:p w14:paraId="5EE8BB3F" w14:textId="77777777" w:rsidR="007854CD" w:rsidRPr="008D172D" w:rsidRDefault="00C834C3">
            <w:pPr>
              <w:rPr>
                <w:rFonts w:ascii="Calibri" w:eastAsia="Calibri" w:hAnsi="Calibri" w:cs="Calibri"/>
                <w:sz w:val="24"/>
                <w:szCs w:val="24"/>
              </w:rPr>
            </w:pPr>
            <w:r w:rsidRPr="008D172D">
              <w:rPr>
                <w:rFonts w:ascii="Calibri" w:eastAsia="Calibri" w:hAnsi="Calibri" w:cs="Calibri"/>
                <w:sz w:val="24"/>
                <w:szCs w:val="24"/>
              </w:rPr>
              <w:t>Content area teachers are responsible for:</w:t>
            </w:r>
          </w:p>
          <w:p w14:paraId="21644FD5" w14:textId="77777777" w:rsidR="007854CD" w:rsidRPr="008D172D" w:rsidRDefault="00C834C3">
            <w:pPr>
              <w:numPr>
                <w:ilvl w:val="0"/>
                <w:numId w:val="17"/>
              </w:numPr>
              <w:rPr>
                <w:rFonts w:ascii="Calibri" w:eastAsia="Calibri" w:hAnsi="Calibri" w:cs="Calibri"/>
                <w:sz w:val="24"/>
                <w:szCs w:val="24"/>
              </w:rPr>
            </w:pPr>
            <w:r w:rsidRPr="008D172D">
              <w:rPr>
                <w:rFonts w:ascii="Calibri" w:eastAsia="Calibri" w:hAnsi="Calibri" w:cs="Calibri"/>
                <w:sz w:val="24"/>
                <w:szCs w:val="24"/>
              </w:rPr>
              <w:t xml:space="preserve">Tier 1 academic instruction based on Kentucky Academic Standards </w:t>
            </w:r>
          </w:p>
          <w:p w14:paraId="530E37A8" w14:textId="34253859" w:rsidR="007854CD" w:rsidRPr="00EC6E5B" w:rsidRDefault="00C834C3" w:rsidP="00EC6E5B">
            <w:pPr>
              <w:numPr>
                <w:ilvl w:val="0"/>
                <w:numId w:val="17"/>
              </w:numPr>
              <w:rPr>
                <w:rFonts w:ascii="Calibri" w:eastAsia="Calibri" w:hAnsi="Calibri" w:cs="Calibri"/>
                <w:sz w:val="24"/>
                <w:szCs w:val="24"/>
              </w:rPr>
            </w:pPr>
            <w:r w:rsidRPr="008D172D">
              <w:rPr>
                <w:rFonts w:ascii="Calibri" w:eastAsia="Calibri" w:hAnsi="Calibri" w:cs="Calibri"/>
                <w:sz w:val="24"/>
                <w:szCs w:val="24"/>
              </w:rPr>
              <w:t xml:space="preserve">Tier 1 behavior and social skills </w:t>
            </w:r>
          </w:p>
        </w:tc>
      </w:tr>
      <w:tr w:rsidR="007854CD" w:rsidRPr="008D172D" w14:paraId="1A2616F1" w14:textId="77777777">
        <w:tc>
          <w:tcPr>
            <w:tcW w:w="1485" w:type="dxa"/>
            <w:shd w:val="clear" w:color="auto" w:fill="auto"/>
            <w:tcMar>
              <w:top w:w="100" w:type="dxa"/>
              <w:left w:w="100" w:type="dxa"/>
              <w:bottom w:w="100" w:type="dxa"/>
              <w:right w:w="100" w:type="dxa"/>
            </w:tcMar>
          </w:tcPr>
          <w:p w14:paraId="5DF97367" w14:textId="77777777" w:rsidR="007854CD" w:rsidRPr="008D172D" w:rsidRDefault="007854CD">
            <w:pPr>
              <w:spacing w:line="240" w:lineRule="auto"/>
              <w:rPr>
                <w:rFonts w:ascii="Calibri" w:hAnsi="Calibri" w:cs="Calibri"/>
                <w:sz w:val="24"/>
                <w:szCs w:val="24"/>
              </w:rPr>
            </w:pPr>
          </w:p>
        </w:tc>
        <w:tc>
          <w:tcPr>
            <w:tcW w:w="8580" w:type="dxa"/>
          </w:tcPr>
          <w:p w14:paraId="45CD179A" w14:textId="77777777" w:rsidR="007854CD" w:rsidRPr="008D172D" w:rsidRDefault="00C834C3">
            <w:pPr>
              <w:rPr>
                <w:rFonts w:ascii="Calibri" w:eastAsia="Calibri" w:hAnsi="Calibri" w:cs="Calibri"/>
                <w:sz w:val="24"/>
                <w:szCs w:val="24"/>
              </w:rPr>
            </w:pPr>
            <w:r w:rsidRPr="008D172D">
              <w:rPr>
                <w:rFonts w:ascii="Calibri" w:eastAsia="Calibri" w:hAnsi="Calibri" w:cs="Calibri"/>
                <w:sz w:val="24"/>
                <w:szCs w:val="24"/>
              </w:rPr>
              <w:t>Tier 2 and Tier 3</w:t>
            </w:r>
          </w:p>
          <w:p w14:paraId="680F38F9" w14:textId="6086CF15" w:rsidR="007854CD" w:rsidRPr="008D172D" w:rsidRDefault="00C834C3">
            <w:pPr>
              <w:numPr>
                <w:ilvl w:val="0"/>
                <w:numId w:val="2"/>
              </w:numPr>
              <w:spacing w:line="240" w:lineRule="auto"/>
              <w:rPr>
                <w:rFonts w:ascii="Calibri" w:eastAsia="Calibri" w:hAnsi="Calibri" w:cs="Calibri"/>
                <w:sz w:val="24"/>
                <w:szCs w:val="24"/>
              </w:rPr>
            </w:pPr>
            <w:r w:rsidRPr="008D172D">
              <w:rPr>
                <w:rFonts w:ascii="Calibri" w:eastAsia="Calibri" w:hAnsi="Calibri" w:cs="Calibri"/>
                <w:sz w:val="24"/>
                <w:szCs w:val="24"/>
              </w:rPr>
              <w:t xml:space="preserve">Students may need additional time and instruction in their </w:t>
            </w:r>
            <w:r w:rsidR="00E04AEB" w:rsidRPr="008D172D">
              <w:rPr>
                <w:rFonts w:ascii="Calibri" w:eastAsia="Calibri" w:hAnsi="Calibri" w:cs="Calibri"/>
                <w:sz w:val="24"/>
                <w:szCs w:val="24"/>
              </w:rPr>
              <w:t>schedule.</w:t>
            </w:r>
            <w:r w:rsidRPr="008D172D">
              <w:rPr>
                <w:rFonts w:ascii="Calibri" w:eastAsia="Calibri" w:hAnsi="Calibri" w:cs="Calibri"/>
                <w:sz w:val="24"/>
                <w:szCs w:val="24"/>
              </w:rPr>
              <w:t xml:space="preserve"> </w:t>
            </w:r>
          </w:p>
          <w:p w14:paraId="2B0993FB" w14:textId="77777777" w:rsidR="007854CD" w:rsidRPr="008D172D" w:rsidRDefault="00C834C3">
            <w:pPr>
              <w:numPr>
                <w:ilvl w:val="0"/>
                <w:numId w:val="2"/>
              </w:numPr>
              <w:rPr>
                <w:rFonts w:ascii="Calibri" w:eastAsia="Calibri" w:hAnsi="Calibri" w:cs="Calibri"/>
                <w:sz w:val="24"/>
                <w:szCs w:val="24"/>
              </w:rPr>
            </w:pPr>
            <w:r w:rsidRPr="008D172D">
              <w:rPr>
                <w:rFonts w:ascii="Calibri" w:eastAsia="Calibri" w:hAnsi="Calibri" w:cs="Calibri"/>
                <w:sz w:val="24"/>
                <w:szCs w:val="24"/>
              </w:rPr>
              <w:t>When and how will interventions be delivered?</w:t>
            </w:r>
          </w:p>
          <w:p w14:paraId="297ED0C3" w14:textId="77777777" w:rsidR="007854CD" w:rsidRPr="008D172D" w:rsidRDefault="00C834C3">
            <w:pPr>
              <w:numPr>
                <w:ilvl w:val="0"/>
                <w:numId w:val="2"/>
              </w:numPr>
              <w:rPr>
                <w:rFonts w:ascii="Calibri" w:eastAsia="Calibri" w:hAnsi="Calibri" w:cs="Calibri"/>
                <w:sz w:val="24"/>
                <w:szCs w:val="24"/>
              </w:rPr>
            </w:pPr>
            <w:r w:rsidRPr="008D172D">
              <w:rPr>
                <w:rFonts w:ascii="Calibri" w:eastAsia="Calibri" w:hAnsi="Calibri" w:cs="Calibri"/>
                <w:sz w:val="24"/>
                <w:szCs w:val="24"/>
              </w:rPr>
              <w:t xml:space="preserve">Who is responsible for interventions? </w:t>
            </w:r>
          </w:p>
          <w:p w14:paraId="011B94BF" w14:textId="0571E13D" w:rsidR="00816F58" w:rsidRPr="00EC6E5B" w:rsidRDefault="00C834C3" w:rsidP="00816F58">
            <w:pPr>
              <w:numPr>
                <w:ilvl w:val="0"/>
                <w:numId w:val="2"/>
              </w:numPr>
              <w:rPr>
                <w:rFonts w:ascii="Calibri" w:eastAsia="Calibri" w:hAnsi="Calibri" w:cs="Calibri"/>
                <w:sz w:val="24"/>
                <w:szCs w:val="24"/>
              </w:rPr>
            </w:pPr>
            <w:r w:rsidRPr="008D172D">
              <w:rPr>
                <w:rFonts w:ascii="Calibri" w:eastAsia="Calibri" w:hAnsi="Calibri" w:cs="Calibri"/>
                <w:sz w:val="24"/>
                <w:szCs w:val="24"/>
              </w:rPr>
              <w:t xml:space="preserve">Who is responsible for progress monitoring? </w:t>
            </w:r>
          </w:p>
        </w:tc>
      </w:tr>
      <w:tr w:rsidR="00816F58" w:rsidRPr="008D172D" w14:paraId="44B45FBA" w14:textId="77777777">
        <w:tc>
          <w:tcPr>
            <w:tcW w:w="1485" w:type="dxa"/>
            <w:shd w:val="clear" w:color="auto" w:fill="auto"/>
            <w:tcMar>
              <w:top w:w="100" w:type="dxa"/>
              <w:left w:w="100" w:type="dxa"/>
              <w:bottom w:w="100" w:type="dxa"/>
              <w:right w:w="100" w:type="dxa"/>
            </w:tcMar>
          </w:tcPr>
          <w:p w14:paraId="424ACDD4" w14:textId="77777777" w:rsidR="00816F58" w:rsidRPr="008D172D" w:rsidRDefault="00816F58" w:rsidP="00816F58">
            <w:pPr>
              <w:widowControl w:val="0"/>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4DC0E72C" wp14:editId="7C7162BD">
                  <wp:extent cx="809625" cy="457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809625" cy="457200"/>
                          </a:xfrm>
                          <a:prstGeom prst="rect">
                            <a:avLst/>
                          </a:prstGeom>
                          <a:ln/>
                        </pic:spPr>
                      </pic:pic>
                    </a:graphicData>
                  </a:graphic>
                </wp:inline>
              </w:drawing>
            </w:r>
          </w:p>
        </w:tc>
        <w:tc>
          <w:tcPr>
            <w:tcW w:w="8580" w:type="dxa"/>
          </w:tcPr>
          <w:p w14:paraId="4AC71EC9" w14:textId="3B01FD4B"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MTSS scheduling models for intervention:</w:t>
            </w:r>
          </w:p>
          <w:p w14:paraId="53F4E23B" w14:textId="77777777" w:rsidR="00816F58" w:rsidRPr="008D172D" w:rsidRDefault="00816F58" w:rsidP="00816F58">
            <w:pPr>
              <w:numPr>
                <w:ilvl w:val="0"/>
                <w:numId w:val="5"/>
              </w:numPr>
              <w:rPr>
                <w:rFonts w:ascii="Calibri" w:eastAsia="Calibri" w:hAnsi="Calibri" w:cs="Calibri"/>
                <w:sz w:val="24"/>
                <w:szCs w:val="24"/>
              </w:rPr>
            </w:pPr>
            <w:r w:rsidRPr="008D172D">
              <w:rPr>
                <w:rFonts w:ascii="Calibri" w:eastAsia="Calibri" w:hAnsi="Calibri" w:cs="Calibri"/>
                <w:sz w:val="24"/>
                <w:szCs w:val="24"/>
              </w:rPr>
              <w:t xml:space="preserve">Lab class periods that focus on intervention for students missing foundational skills </w:t>
            </w:r>
          </w:p>
          <w:p w14:paraId="7497C9C5" w14:textId="4E16FCC4" w:rsidR="00816F58" w:rsidRPr="008D172D" w:rsidRDefault="00816F58" w:rsidP="00816F58">
            <w:pPr>
              <w:numPr>
                <w:ilvl w:val="0"/>
                <w:numId w:val="5"/>
              </w:numPr>
              <w:rPr>
                <w:rFonts w:ascii="Calibri" w:eastAsia="Calibri" w:hAnsi="Calibri" w:cs="Calibri"/>
                <w:sz w:val="24"/>
                <w:szCs w:val="24"/>
              </w:rPr>
            </w:pPr>
            <w:r w:rsidRPr="008D172D">
              <w:rPr>
                <w:rFonts w:ascii="Calibri" w:eastAsia="Calibri" w:hAnsi="Calibri" w:cs="Calibri"/>
                <w:sz w:val="24"/>
                <w:szCs w:val="24"/>
              </w:rPr>
              <w:t xml:space="preserve">Schoolwide time such as advisory, What I Need (WIN) period, or Enrichment period for enrichment and intervention that all students will receive. </w:t>
            </w:r>
          </w:p>
          <w:p w14:paraId="7E2490AF" w14:textId="77777777" w:rsidR="00816F58" w:rsidRPr="008D172D" w:rsidRDefault="00816F58" w:rsidP="00816F58">
            <w:pPr>
              <w:numPr>
                <w:ilvl w:val="0"/>
                <w:numId w:val="5"/>
              </w:numPr>
              <w:rPr>
                <w:rFonts w:ascii="Calibri" w:eastAsia="Calibri" w:hAnsi="Calibri" w:cs="Calibri"/>
                <w:sz w:val="24"/>
                <w:szCs w:val="24"/>
              </w:rPr>
            </w:pPr>
            <w:r w:rsidRPr="008D172D">
              <w:rPr>
                <w:rFonts w:ascii="Calibri" w:eastAsia="Calibri" w:hAnsi="Calibri" w:cs="Calibri"/>
                <w:sz w:val="24"/>
                <w:szCs w:val="24"/>
              </w:rPr>
              <w:t>Special bell schedule on specific days or for specific class periods</w:t>
            </w:r>
          </w:p>
          <w:p w14:paraId="5BCF8F2C"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 xml:space="preserve">Scheduling model decisions should be based on student needs and data </w:t>
            </w:r>
          </w:p>
        </w:tc>
      </w:tr>
      <w:tr w:rsidR="00816F58" w:rsidRPr="008D172D" w14:paraId="7A3E2ADE" w14:textId="77777777">
        <w:tc>
          <w:tcPr>
            <w:tcW w:w="1485" w:type="dxa"/>
            <w:shd w:val="clear" w:color="auto" w:fill="auto"/>
            <w:tcMar>
              <w:top w:w="100" w:type="dxa"/>
              <w:left w:w="100" w:type="dxa"/>
              <w:bottom w:w="100" w:type="dxa"/>
              <w:right w:w="100" w:type="dxa"/>
            </w:tcMar>
          </w:tcPr>
          <w:p w14:paraId="56C94D1E" w14:textId="77777777" w:rsidR="00816F58" w:rsidRPr="008D172D" w:rsidRDefault="00816F58" w:rsidP="00816F58">
            <w:pPr>
              <w:widowControl w:val="0"/>
              <w:spacing w:line="240" w:lineRule="auto"/>
              <w:rPr>
                <w:rFonts w:ascii="Calibri" w:eastAsia="Calibri" w:hAnsi="Calibri" w:cs="Calibri"/>
                <w:sz w:val="24"/>
                <w:szCs w:val="24"/>
              </w:rPr>
            </w:pPr>
          </w:p>
        </w:tc>
        <w:tc>
          <w:tcPr>
            <w:tcW w:w="8580" w:type="dxa"/>
          </w:tcPr>
          <w:p w14:paraId="03A05CFB"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School Examples:</w:t>
            </w:r>
          </w:p>
          <w:p w14:paraId="3A1BBDEF" w14:textId="3F9B7798" w:rsidR="00816F58" w:rsidRPr="008D172D" w:rsidRDefault="00816F58" w:rsidP="00816F58">
            <w:pPr>
              <w:numPr>
                <w:ilvl w:val="0"/>
                <w:numId w:val="6"/>
              </w:numPr>
              <w:rPr>
                <w:rFonts w:ascii="Calibri" w:eastAsia="Calibri" w:hAnsi="Calibri" w:cs="Calibri"/>
                <w:sz w:val="24"/>
                <w:szCs w:val="24"/>
              </w:rPr>
            </w:pPr>
            <w:r w:rsidRPr="008D172D">
              <w:rPr>
                <w:rFonts w:ascii="Calibri" w:eastAsia="Calibri" w:hAnsi="Calibri" w:cs="Calibri"/>
                <w:sz w:val="24"/>
                <w:szCs w:val="24"/>
              </w:rPr>
              <w:t xml:space="preserve">Advisory period used to teach social skills. </w:t>
            </w:r>
          </w:p>
          <w:p w14:paraId="55524EDE" w14:textId="2259F0FE" w:rsidR="00816F58" w:rsidRPr="008D172D" w:rsidRDefault="00816F58" w:rsidP="00816F58">
            <w:pPr>
              <w:numPr>
                <w:ilvl w:val="0"/>
                <w:numId w:val="6"/>
              </w:numPr>
              <w:rPr>
                <w:rFonts w:ascii="Calibri" w:eastAsia="Calibri" w:hAnsi="Calibri" w:cs="Calibri"/>
                <w:sz w:val="24"/>
                <w:szCs w:val="24"/>
              </w:rPr>
            </w:pPr>
            <w:r w:rsidRPr="008D172D">
              <w:rPr>
                <w:rFonts w:ascii="Calibri" w:eastAsia="Calibri" w:hAnsi="Calibri" w:cs="Calibri"/>
                <w:sz w:val="24"/>
                <w:szCs w:val="24"/>
              </w:rPr>
              <w:t xml:space="preserve">All teachers teach social skills and have dedicated faculty meeting time to preview lessons, plan, and ask questions. </w:t>
            </w:r>
          </w:p>
          <w:p w14:paraId="51A87AB5" w14:textId="4885BA9F" w:rsidR="00816F58" w:rsidRPr="008D172D" w:rsidRDefault="00816F58" w:rsidP="00816F58">
            <w:pPr>
              <w:numPr>
                <w:ilvl w:val="0"/>
                <w:numId w:val="6"/>
              </w:numPr>
              <w:rPr>
                <w:rFonts w:ascii="Calibri" w:eastAsia="Calibri" w:hAnsi="Calibri" w:cs="Calibri"/>
                <w:sz w:val="24"/>
                <w:szCs w:val="24"/>
              </w:rPr>
            </w:pPr>
            <w:r w:rsidRPr="008D172D">
              <w:rPr>
                <w:rFonts w:ascii="Calibri" w:eastAsia="Calibri" w:hAnsi="Calibri" w:cs="Calibri"/>
                <w:sz w:val="24"/>
                <w:szCs w:val="24"/>
              </w:rPr>
              <w:t>WIN time dedicated block where students are intentionally scheduled based on areas of strength, areas or growth.</w:t>
            </w:r>
          </w:p>
          <w:p w14:paraId="47784659" w14:textId="6E6D089D" w:rsidR="00816F58" w:rsidRPr="008D172D" w:rsidRDefault="00816F58" w:rsidP="00816F58">
            <w:pPr>
              <w:numPr>
                <w:ilvl w:val="0"/>
                <w:numId w:val="6"/>
              </w:numPr>
              <w:rPr>
                <w:rFonts w:ascii="Calibri" w:eastAsia="Calibri" w:hAnsi="Calibri" w:cs="Calibri"/>
                <w:sz w:val="24"/>
                <w:szCs w:val="24"/>
              </w:rPr>
            </w:pPr>
            <w:r w:rsidRPr="008D172D">
              <w:rPr>
                <w:rFonts w:ascii="Calibri" w:eastAsia="Calibri" w:hAnsi="Calibri" w:cs="Calibri"/>
                <w:sz w:val="24"/>
                <w:szCs w:val="24"/>
              </w:rPr>
              <w:lastRenderedPageBreak/>
              <w:t>All teachers have student groups based on universal screening and early warning system data.</w:t>
            </w:r>
          </w:p>
          <w:p w14:paraId="6C2FA0F1" w14:textId="77777777" w:rsidR="00816F58" w:rsidRPr="008D172D" w:rsidRDefault="00816F58" w:rsidP="00816F58">
            <w:pPr>
              <w:numPr>
                <w:ilvl w:val="0"/>
                <w:numId w:val="6"/>
              </w:numPr>
              <w:rPr>
                <w:rFonts w:ascii="Calibri" w:eastAsia="Calibri" w:hAnsi="Calibri" w:cs="Calibri"/>
                <w:sz w:val="24"/>
                <w:szCs w:val="24"/>
              </w:rPr>
            </w:pPr>
            <w:r w:rsidRPr="008D172D">
              <w:rPr>
                <w:rFonts w:ascii="Calibri" w:eastAsia="Calibri" w:hAnsi="Calibri" w:cs="Calibri"/>
                <w:sz w:val="24"/>
                <w:szCs w:val="24"/>
              </w:rPr>
              <w:t>Behavior and attendance are considerations when placing students in small groups for WIN time</w:t>
            </w:r>
          </w:p>
        </w:tc>
      </w:tr>
      <w:tr w:rsidR="00816F58" w:rsidRPr="008D172D" w14:paraId="13DC1960" w14:textId="77777777">
        <w:tc>
          <w:tcPr>
            <w:tcW w:w="1485" w:type="dxa"/>
            <w:shd w:val="clear" w:color="auto" w:fill="auto"/>
            <w:tcMar>
              <w:top w:w="100" w:type="dxa"/>
              <w:left w:w="100" w:type="dxa"/>
              <w:bottom w:w="100" w:type="dxa"/>
              <w:right w:w="100" w:type="dxa"/>
            </w:tcMar>
          </w:tcPr>
          <w:p w14:paraId="3DFF8773" w14:textId="77777777" w:rsidR="00816F58" w:rsidRPr="008D172D" w:rsidRDefault="00816F58" w:rsidP="00816F58">
            <w:pPr>
              <w:widowControl w:val="0"/>
              <w:spacing w:line="240" w:lineRule="auto"/>
              <w:rPr>
                <w:rFonts w:ascii="Calibri" w:eastAsia="Calibri" w:hAnsi="Calibri" w:cs="Calibri"/>
                <w:sz w:val="24"/>
                <w:szCs w:val="24"/>
              </w:rPr>
            </w:pPr>
            <w:r w:rsidRPr="008D172D">
              <w:rPr>
                <w:rFonts w:ascii="Calibri" w:eastAsia="Calibri" w:hAnsi="Calibri" w:cs="Calibri"/>
                <w:noProof/>
                <w:sz w:val="24"/>
                <w:szCs w:val="24"/>
              </w:rPr>
              <w:lastRenderedPageBreak/>
              <w:drawing>
                <wp:inline distT="114300" distB="114300" distL="114300" distR="114300" wp14:anchorId="24E5F21C" wp14:editId="2485E2FB">
                  <wp:extent cx="809625"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809625" cy="533400"/>
                          </a:xfrm>
                          <a:prstGeom prst="rect">
                            <a:avLst/>
                          </a:prstGeom>
                          <a:ln/>
                        </pic:spPr>
                      </pic:pic>
                    </a:graphicData>
                  </a:graphic>
                </wp:inline>
              </w:drawing>
            </w:r>
          </w:p>
        </w:tc>
        <w:tc>
          <w:tcPr>
            <w:tcW w:w="8580" w:type="dxa"/>
          </w:tcPr>
          <w:p w14:paraId="0EFC29E9" w14:textId="11C9509E"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 xml:space="preserve">Secondary interventions must be in ADDITION to Tier 1 instructional time, it is layered. </w:t>
            </w:r>
          </w:p>
          <w:p w14:paraId="7AE08F08"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 xml:space="preserve">Evidence-based Interventions can take place before, during, or after school as well as during an elective block. </w:t>
            </w:r>
          </w:p>
        </w:tc>
      </w:tr>
      <w:tr w:rsidR="00816F58" w:rsidRPr="008D172D" w14:paraId="7861FB07" w14:textId="77777777">
        <w:tc>
          <w:tcPr>
            <w:tcW w:w="1485" w:type="dxa"/>
            <w:shd w:val="clear" w:color="auto" w:fill="auto"/>
            <w:tcMar>
              <w:top w:w="100" w:type="dxa"/>
              <w:left w:w="100" w:type="dxa"/>
              <w:bottom w:w="100" w:type="dxa"/>
              <w:right w:w="100" w:type="dxa"/>
            </w:tcMar>
          </w:tcPr>
          <w:p w14:paraId="7DC627E7" w14:textId="77777777" w:rsidR="00816F58" w:rsidRPr="008D172D" w:rsidRDefault="00816F58" w:rsidP="00816F58">
            <w:pPr>
              <w:spacing w:line="240" w:lineRule="auto"/>
              <w:rPr>
                <w:rFonts w:ascii="Calibri" w:eastAsia="Calibri" w:hAnsi="Calibri" w:cs="Calibri"/>
                <w:sz w:val="24"/>
                <w:szCs w:val="24"/>
              </w:rPr>
            </w:pPr>
          </w:p>
        </w:tc>
        <w:tc>
          <w:tcPr>
            <w:tcW w:w="8580" w:type="dxa"/>
          </w:tcPr>
          <w:p w14:paraId="35F5B351"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 xml:space="preserve">Scheduling is KEY to implementing effective MTSS for Secondary Schools </w:t>
            </w:r>
          </w:p>
          <w:p w14:paraId="2DED0192" w14:textId="77777777" w:rsidR="00816F58" w:rsidRPr="008D172D" w:rsidRDefault="00816F58" w:rsidP="00816F58">
            <w:pPr>
              <w:numPr>
                <w:ilvl w:val="0"/>
                <w:numId w:val="12"/>
              </w:numPr>
              <w:rPr>
                <w:rFonts w:ascii="Calibri" w:eastAsia="Calibri" w:hAnsi="Calibri" w:cs="Calibri"/>
                <w:sz w:val="24"/>
                <w:szCs w:val="24"/>
              </w:rPr>
            </w:pPr>
            <w:r w:rsidRPr="008D172D">
              <w:rPr>
                <w:rFonts w:ascii="Calibri" w:eastAsia="Calibri" w:hAnsi="Calibri" w:cs="Calibri"/>
                <w:sz w:val="24"/>
                <w:szCs w:val="24"/>
              </w:rPr>
              <w:t xml:space="preserve">Building level MTSS Problem-solving team should make scheduling decisions based on student needs and data </w:t>
            </w:r>
          </w:p>
        </w:tc>
      </w:tr>
      <w:tr w:rsidR="00816F58" w:rsidRPr="008D172D" w14:paraId="52B40A7C" w14:textId="77777777">
        <w:tc>
          <w:tcPr>
            <w:tcW w:w="1485" w:type="dxa"/>
            <w:shd w:val="clear" w:color="auto" w:fill="auto"/>
            <w:tcMar>
              <w:top w:w="100" w:type="dxa"/>
              <w:left w:w="100" w:type="dxa"/>
              <w:bottom w:w="100" w:type="dxa"/>
              <w:right w:w="100" w:type="dxa"/>
            </w:tcMar>
          </w:tcPr>
          <w:p w14:paraId="61E83633" w14:textId="77777777" w:rsidR="00816F58" w:rsidRPr="008D172D" w:rsidRDefault="00816F58" w:rsidP="00816F58">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3F61839C" wp14:editId="1B02DC01">
                  <wp:extent cx="809625" cy="4191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809625" cy="419100"/>
                          </a:xfrm>
                          <a:prstGeom prst="rect">
                            <a:avLst/>
                          </a:prstGeom>
                          <a:ln/>
                        </pic:spPr>
                      </pic:pic>
                    </a:graphicData>
                  </a:graphic>
                </wp:inline>
              </w:drawing>
            </w:r>
          </w:p>
          <w:p w14:paraId="247429B5" w14:textId="77777777" w:rsidR="00816F58" w:rsidRPr="008D172D" w:rsidRDefault="00816F58" w:rsidP="00816F58">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57BECE28" wp14:editId="4DF7AC6C">
                  <wp:extent cx="809625" cy="4445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809625" cy="444500"/>
                          </a:xfrm>
                          <a:prstGeom prst="rect">
                            <a:avLst/>
                          </a:prstGeom>
                          <a:ln/>
                        </pic:spPr>
                      </pic:pic>
                    </a:graphicData>
                  </a:graphic>
                </wp:inline>
              </w:drawing>
            </w:r>
          </w:p>
          <w:p w14:paraId="1770BCCE" w14:textId="77777777" w:rsidR="00816F58" w:rsidRPr="008D172D" w:rsidRDefault="00816F58" w:rsidP="00816F58">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319E878C" wp14:editId="29C2D74F">
                  <wp:extent cx="809625" cy="4572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809625" cy="457200"/>
                          </a:xfrm>
                          <a:prstGeom prst="rect">
                            <a:avLst/>
                          </a:prstGeom>
                          <a:ln/>
                        </pic:spPr>
                      </pic:pic>
                    </a:graphicData>
                  </a:graphic>
                </wp:inline>
              </w:drawing>
            </w:r>
          </w:p>
        </w:tc>
        <w:tc>
          <w:tcPr>
            <w:tcW w:w="8580" w:type="dxa"/>
          </w:tcPr>
          <w:p w14:paraId="5B07D937"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Role of the building level MTSS Problem Solving Team</w:t>
            </w:r>
          </w:p>
          <w:p w14:paraId="5724FD87" w14:textId="52D3B449"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 xml:space="preserve">Serves as the executive leadership team. </w:t>
            </w:r>
          </w:p>
          <w:p w14:paraId="411F091F" w14:textId="77777777"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Representation from across the school</w:t>
            </w:r>
          </w:p>
          <w:p w14:paraId="5EADC55F" w14:textId="7FB31640"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Meet monthly.</w:t>
            </w:r>
          </w:p>
          <w:p w14:paraId="4B79C8EB" w14:textId="4CA88ADF"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Have an established agenda.</w:t>
            </w:r>
          </w:p>
          <w:p w14:paraId="1A1DBF6F" w14:textId="77777777"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 xml:space="preserve">Responsible for data-based decisions at the school level </w:t>
            </w:r>
          </w:p>
          <w:p w14:paraId="47062B32" w14:textId="3E309E63" w:rsidR="00816F58" w:rsidRPr="008D172D" w:rsidRDefault="00816F58" w:rsidP="00816F58">
            <w:pPr>
              <w:numPr>
                <w:ilvl w:val="0"/>
                <w:numId w:val="14"/>
              </w:numPr>
              <w:rPr>
                <w:rFonts w:ascii="Calibri" w:eastAsia="Calibri" w:hAnsi="Calibri" w:cs="Calibri"/>
                <w:sz w:val="24"/>
                <w:szCs w:val="24"/>
              </w:rPr>
            </w:pPr>
            <w:r w:rsidRPr="008D172D">
              <w:rPr>
                <w:rFonts w:ascii="Calibri" w:eastAsia="Calibri" w:hAnsi="Calibri" w:cs="Calibri"/>
                <w:sz w:val="24"/>
                <w:szCs w:val="24"/>
              </w:rPr>
              <w:t>Use a 4-step problem solving model to make decisions.</w:t>
            </w:r>
          </w:p>
        </w:tc>
      </w:tr>
      <w:tr w:rsidR="00816F58" w:rsidRPr="008D172D" w14:paraId="10C18E41" w14:textId="77777777">
        <w:tc>
          <w:tcPr>
            <w:tcW w:w="1485" w:type="dxa"/>
            <w:shd w:val="clear" w:color="auto" w:fill="auto"/>
            <w:tcMar>
              <w:top w:w="100" w:type="dxa"/>
              <w:left w:w="100" w:type="dxa"/>
              <w:bottom w:w="100" w:type="dxa"/>
              <w:right w:w="100" w:type="dxa"/>
            </w:tcMar>
          </w:tcPr>
          <w:p w14:paraId="60032869" w14:textId="77777777" w:rsidR="00816F58" w:rsidRPr="008D172D" w:rsidRDefault="00816F58" w:rsidP="00816F58">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32CAB62F" wp14:editId="25BC03AA">
                  <wp:extent cx="809625" cy="406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809625" cy="406400"/>
                          </a:xfrm>
                          <a:prstGeom prst="rect">
                            <a:avLst/>
                          </a:prstGeom>
                          <a:ln/>
                        </pic:spPr>
                      </pic:pic>
                    </a:graphicData>
                  </a:graphic>
                </wp:inline>
              </w:drawing>
            </w:r>
          </w:p>
        </w:tc>
        <w:tc>
          <w:tcPr>
            <w:tcW w:w="8580" w:type="dxa"/>
          </w:tcPr>
          <w:p w14:paraId="74323D87" w14:textId="77777777" w:rsidR="00816F58" w:rsidRPr="008D172D" w:rsidRDefault="00816F58" w:rsidP="00816F58">
            <w:pPr>
              <w:rPr>
                <w:rFonts w:ascii="Calibri" w:eastAsia="Calibri" w:hAnsi="Calibri" w:cs="Calibri"/>
                <w:sz w:val="24"/>
                <w:szCs w:val="24"/>
              </w:rPr>
            </w:pPr>
            <w:r w:rsidRPr="008D172D">
              <w:rPr>
                <w:rFonts w:ascii="Calibri" w:eastAsia="Calibri" w:hAnsi="Calibri" w:cs="Calibri"/>
                <w:sz w:val="24"/>
                <w:szCs w:val="24"/>
              </w:rPr>
              <w:t>Roles and Responsibilities of the MTSS Team Members include:</w:t>
            </w:r>
          </w:p>
          <w:p w14:paraId="466F47C6" w14:textId="77777777" w:rsidR="00816F58" w:rsidRPr="008D172D" w:rsidRDefault="00816F58" w:rsidP="00816F58">
            <w:pPr>
              <w:numPr>
                <w:ilvl w:val="0"/>
                <w:numId w:val="30"/>
              </w:numPr>
              <w:rPr>
                <w:rFonts w:ascii="Calibri" w:eastAsia="Calibri" w:hAnsi="Calibri" w:cs="Calibri"/>
                <w:sz w:val="24"/>
                <w:szCs w:val="24"/>
              </w:rPr>
            </w:pPr>
            <w:r w:rsidRPr="008D172D">
              <w:rPr>
                <w:rFonts w:ascii="Calibri" w:eastAsia="Calibri" w:hAnsi="Calibri" w:cs="Calibri"/>
                <w:sz w:val="24"/>
                <w:szCs w:val="24"/>
              </w:rPr>
              <w:t>Lead</w:t>
            </w:r>
          </w:p>
          <w:p w14:paraId="362147C7" w14:textId="41E5C948" w:rsidR="00816F58" w:rsidRPr="008D172D" w:rsidRDefault="00816F58" w:rsidP="00816F58">
            <w:pPr>
              <w:numPr>
                <w:ilvl w:val="0"/>
                <w:numId w:val="30"/>
              </w:numPr>
              <w:rPr>
                <w:rFonts w:ascii="Calibri" w:eastAsia="Calibri" w:hAnsi="Calibri" w:cs="Calibri"/>
                <w:sz w:val="24"/>
                <w:szCs w:val="24"/>
              </w:rPr>
            </w:pPr>
            <w:r w:rsidRPr="008D172D">
              <w:rPr>
                <w:rFonts w:ascii="Calibri" w:eastAsia="Calibri" w:hAnsi="Calibri" w:cs="Calibri"/>
                <w:sz w:val="24"/>
                <w:szCs w:val="24"/>
              </w:rPr>
              <w:t>Notetaker</w:t>
            </w:r>
          </w:p>
          <w:p w14:paraId="35CB76C2" w14:textId="2BAD0A02" w:rsidR="00816F58" w:rsidRPr="008D172D" w:rsidRDefault="00816F58" w:rsidP="00816F58">
            <w:pPr>
              <w:numPr>
                <w:ilvl w:val="0"/>
                <w:numId w:val="30"/>
              </w:numPr>
              <w:rPr>
                <w:rFonts w:ascii="Calibri" w:eastAsia="Calibri" w:hAnsi="Calibri" w:cs="Calibri"/>
                <w:sz w:val="24"/>
                <w:szCs w:val="24"/>
              </w:rPr>
            </w:pPr>
            <w:r w:rsidRPr="008D172D">
              <w:rPr>
                <w:rFonts w:ascii="Calibri" w:eastAsia="Calibri" w:hAnsi="Calibri" w:cs="Calibri"/>
                <w:sz w:val="24"/>
                <w:szCs w:val="24"/>
              </w:rPr>
              <w:t>Timekeeper</w:t>
            </w:r>
          </w:p>
          <w:p w14:paraId="5997C5AB" w14:textId="77777777" w:rsidR="00816F58" w:rsidRPr="008D172D" w:rsidRDefault="00816F58" w:rsidP="00816F58">
            <w:pPr>
              <w:numPr>
                <w:ilvl w:val="0"/>
                <w:numId w:val="30"/>
              </w:numPr>
              <w:rPr>
                <w:rFonts w:ascii="Calibri" w:eastAsia="Calibri" w:hAnsi="Calibri" w:cs="Calibri"/>
                <w:sz w:val="24"/>
                <w:szCs w:val="24"/>
              </w:rPr>
            </w:pPr>
            <w:r w:rsidRPr="008D172D">
              <w:rPr>
                <w:rFonts w:ascii="Calibri" w:eastAsia="Calibri" w:hAnsi="Calibri" w:cs="Calibri"/>
                <w:sz w:val="24"/>
                <w:szCs w:val="24"/>
              </w:rPr>
              <w:t>Data Coordinator</w:t>
            </w:r>
          </w:p>
          <w:p w14:paraId="2E871F1E" w14:textId="1453C3DB" w:rsidR="00880B1A" w:rsidRPr="00EC6E5B" w:rsidRDefault="00816F58" w:rsidP="00816F58">
            <w:pPr>
              <w:numPr>
                <w:ilvl w:val="0"/>
                <w:numId w:val="30"/>
              </w:numPr>
              <w:rPr>
                <w:rFonts w:ascii="Calibri" w:eastAsia="Calibri" w:hAnsi="Calibri" w:cs="Calibri"/>
                <w:sz w:val="24"/>
                <w:szCs w:val="24"/>
              </w:rPr>
            </w:pPr>
            <w:r w:rsidRPr="008D172D">
              <w:rPr>
                <w:rFonts w:ascii="Calibri" w:eastAsia="Calibri" w:hAnsi="Calibri" w:cs="Calibri"/>
                <w:sz w:val="24"/>
                <w:szCs w:val="24"/>
              </w:rPr>
              <w:t xml:space="preserve">Active Team Members </w:t>
            </w:r>
          </w:p>
        </w:tc>
      </w:tr>
      <w:tr w:rsidR="00880B1A" w:rsidRPr="008D172D" w14:paraId="02049D55" w14:textId="77777777">
        <w:tc>
          <w:tcPr>
            <w:tcW w:w="1485" w:type="dxa"/>
            <w:shd w:val="clear" w:color="auto" w:fill="auto"/>
            <w:tcMar>
              <w:top w:w="100" w:type="dxa"/>
              <w:left w:w="100" w:type="dxa"/>
              <w:bottom w:w="100" w:type="dxa"/>
              <w:right w:w="100" w:type="dxa"/>
            </w:tcMar>
          </w:tcPr>
          <w:p w14:paraId="6C7B0A9C" w14:textId="77777777" w:rsidR="00880B1A" w:rsidRPr="008D172D" w:rsidRDefault="00880B1A" w:rsidP="00880B1A">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38E55B63" wp14:editId="51EFBB82">
                  <wp:extent cx="809625" cy="4191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809625" cy="419100"/>
                          </a:xfrm>
                          <a:prstGeom prst="rect">
                            <a:avLst/>
                          </a:prstGeom>
                          <a:ln/>
                        </pic:spPr>
                      </pic:pic>
                    </a:graphicData>
                  </a:graphic>
                </wp:inline>
              </w:drawing>
            </w:r>
          </w:p>
        </w:tc>
        <w:tc>
          <w:tcPr>
            <w:tcW w:w="8580" w:type="dxa"/>
          </w:tcPr>
          <w:p w14:paraId="4752E8F3" w14:textId="77777777"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MTSS Teams should have a Team Communication Plan that identifies:</w:t>
            </w:r>
          </w:p>
          <w:p w14:paraId="52BF89DE" w14:textId="77777777" w:rsidR="00880B1A" w:rsidRPr="008D172D" w:rsidRDefault="00880B1A" w:rsidP="00880B1A">
            <w:pPr>
              <w:numPr>
                <w:ilvl w:val="0"/>
                <w:numId w:val="31"/>
              </w:numPr>
              <w:rPr>
                <w:rFonts w:ascii="Calibri" w:eastAsia="Calibri" w:hAnsi="Calibri" w:cs="Calibri"/>
                <w:sz w:val="24"/>
                <w:szCs w:val="24"/>
              </w:rPr>
            </w:pPr>
            <w:r w:rsidRPr="008D172D">
              <w:rPr>
                <w:rFonts w:ascii="Calibri" w:eastAsia="Calibri" w:hAnsi="Calibri" w:cs="Calibri"/>
                <w:sz w:val="24"/>
                <w:szCs w:val="24"/>
              </w:rPr>
              <w:t>Team membership</w:t>
            </w:r>
          </w:p>
          <w:p w14:paraId="1918F074" w14:textId="77D3F1A9" w:rsidR="00880B1A" w:rsidRPr="008D172D" w:rsidRDefault="00880B1A" w:rsidP="00880B1A">
            <w:pPr>
              <w:numPr>
                <w:ilvl w:val="0"/>
                <w:numId w:val="31"/>
              </w:numPr>
              <w:rPr>
                <w:rFonts w:ascii="Calibri" w:eastAsia="Calibri" w:hAnsi="Calibri" w:cs="Calibri"/>
                <w:sz w:val="24"/>
                <w:szCs w:val="24"/>
              </w:rPr>
            </w:pPr>
            <w:r w:rsidRPr="008D172D">
              <w:rPr>
                <w:rFonts w:ascii="Calibri" w:eastAsia="Calibri" w:hAnsi="Calibri" w:cs="Calibri"/>
                <w:sz w:val="24"/>
                <w:szCs w:val="24"/>
              </w:rPr>
              <w:t>Data that is to be communicated</w:t>
            </w:r>
            <w:r w:rsidR="00EB31D5">
              <w:rPr>
                <w:rFonts w:ascii="Calibri" w:eastAsia="Calibri" w:hAnsi="Calibri" w:cs="Calibri"/>
                <w:sz w:val="24"/>
                <w:szCs w:val="24"/>
              </w:rPr>
              <w:t>.</w:t>
            </w:r>
          </w:p>
          <w:p w14:paraId="6CCD4DB5" w14:textId="14E6B6D9" w:rsidR="00880B1A" w:rsidRPr="008D172D" w:rsidRDefault="00880B1A" w:rsidP="00880B1A">
            <w:pPr>
              <w:numPr>
                <w:ilvl w:val="0"/>
                <w:numId w:val="31"/>
              </w:numPr>
              <w:rPr>
                <w:rFonts w:ascii="Calibri" w:eastAsia="Calibri" w:hAnsi="Calibri" w:cs="Calibri"/>
                <w:sz w:val="24"/>
                <w:szCs w:val="24"/>
              </w:rPr>
            </w:pPr>
            <w:r w:rsidRPr="008D172D">
              <w:rPr>
                <w:rFonts w:ascii="Calibri" w:eastAsia="Calibri" w:hAnsi="Calibri" w:cs="Calibri"/>
                <w:sz w:val="24"/>
                <w:szCs w:val="24"/>
              </w:rPr>
              <w:t>Stakeholders that will receive the communication.</w:t>
            </w:r>
          </w:p>
          <w:p w14:paraId="1B2B021B" w14:textId="33B1F0B0" w:rsidR="00880B1A" w:rsidRPr="008D172D" w:rsidRDefault="00880B1A" w:rsidP="00880B1A">
            <w:pPr>
              <w:numPr>
                <w:ilvl w:val="0"/>
                <w:numId w:val="31"/>
              </w:numPr>
              <w:rPr>
                <w:rFonts w:ascii="Calibri" w:eastAsia="Calibri" w:hAnsi="Calibri" w:cs="Calibri"/>
                <w:sz w:val="24"/>
                <w:szCs w:val="24"/>
              </w:rPr>
            </w:pPr>
            <w:r w:rsidRPr="008D172D">
              <w:rPr>
                <w:rFonts w:ascii="Calibri" w:eastAsia="Calibri" w:hAnsi="Calibri" w:cs="Calibri"/>
                <w:sz w:val="24"/>
                <w:szCs w:val="24"/>
              </w:rPr>
              <w:t>Responsible for ensuring communication occurs.</w:t>
            </w:r>
          </w:p>
          <w:p w14:paraId="769043F8" w14:textId="13139C74" w:rsidR="00880B1A" w:rsidRDefault="00880B1A" w:rsidP="00880B1A">
            <w:pPr>
              <w:numPr>
                <w:ilvl w:val="0"/>
                <w:numId w:val="31"/>
              </w:numPr>
              <w:rPr>
                <w:rFonts w:ascii="Calibri" w:eastAsia="Calibri" w:hAnsi="Calibri" w:cs="Calibri"/>
                <w:sz w:val="24"/>
                <w:szCs w:val="24"/>
              </w:rPr>
            </w:pPr>
            <w:r w:rsidRPr="008D172D">
              <w:rPr>
                <w:rFonts w:ascii="Calibri" w:eastAsia="Calibri" w:hAnsi="Calibri" w:cs="Calibri"/>
                <w:sz w:val="24"/>
                <w:szCs w:val="24"/>
              </w:rPr>
              <w:t xml:space="preserve">How often the communication will </w:t>
            </w:r>
            <w:r w:rsidR="008369A9" w:rsidRPr="008D172D">
              <w:rPr>
                <w:rFonts w:ascii="Calibri" w:eastAsia="Calibri" w:hAnsi="Calibri" w:cs="Calibri"/>
                <w:sz w:val="24"/>
                <w:szCs w:val="24"/>
              </w:rPr>
              <w:t>occur.</w:t>
            </w:r>
            <w:r w:rsidRPr="008D172D">
              <w:rPr>
                <w:rFonts w:ascii="Calibri" w:eastAsia="Calibri" w:hAnsi="Calibri" w:cs="Calibri"/>
                <w:sz w:val="24"/>
                <w:szCs w:val="24"/>
              </w:rPr>
              <w:t xml:space="preserve"> </w:t>
            </w:r>
          </w:p>
          <w:p w14:paraId="5BFC8845" w14:textId="0FDC790C" w:rsidR="003A6FC6" w:rsidRPr="008D172D" w:rsidRDefault="003A6FC6" w:rsidP="003A6FC6">
            <w:pPr>
              <w:rPr>
                <w:rFonts w:ascii="Calibri" w:eastAsia="Calibri" w:hAnsi="Calibri" w:cs="Calibri"/>
                <w:sz w:val="24"/>
                <w:szCs w:val="24"/>
              </w:rPr>
            </w:pPr>
          </w:p>
        </w:tc>
      </w:tr>
      <w:tr w:rsidR="00880B1A" w:rsidRPr="008D172D" w14:paraId="4392FC88" w14:textId="77777777">
        <w:tc>
          <w:tcPr>
            <w:tcW w:w="1485" w:type="dxa"/>
            <w:shd w:val="clear" w:color="auto" w:fill="auto"/>
            <w:tcMar>
              <w:top w:w="100" w:type="dxa"/>
              <w:left w:w="100" w:type="dxa"/>
              <w:bottom w:w="100" w:type="dxa"/>
              <w:right w:w="100" w:type="dxa"/>
            </w:tcMar>
          </w:tcPr>
          <w:p w14:paraId="06146654" w14:textId="77777777" w:rsidR="00880B1A" w:rsidRPr="008D172D" w:rsidRDefault="00880B1A" w:rsidP="00880B1A">
            <w:pPr>
              <w:spacing w:line="240" w:lineRule="auto"/>
              <w:rPr>
                <w:rFonts w:ascii="Calibri" w:eastAsia="Calibri" w:hAnsi="Calibri" w:cs="Calibri"/>
                <w:sz w:val="24"/>
                <w:szCs w:val="24"/>
              </w:rPr>
            </w:pPr>
          </w:p>
        </w:tc>
        <w:tc>
          <w:tcPr>
            <w:tcW w:w="8580" w:type="dxa"/>
          </w:tcPr>
          <w:p w14:paraId="57A64A95" w14:textId="4C6B5086"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Decisions at the secondary level include:</w:t>
            </w:r>
          </w:p>
          <w:p w14:paraId="21880B17" w14:textId="470A1FF7" w:rsidR="00880B1A" w:rsidRPr="008D172D" w:rsidRDefault="00880B1A" w:rsidP="00880B1A">
            <w:pPr>
              <w:numPr>
                <w:ilvl w:val="0"/>
                <w:numId w:val="7"/>
              </w:numPr>
              <w:rPr>
                <w:rFonts w:ascii="Calibri" w:eastAsia="Calibri" w:hAnsi="Calibri" w:cs="Calibri"/>
                <w:sz w:val="24"/>
                <w:szCs w:val="24"/>
              </w:rPr>
            </w:pPr>
            <w:r w:rsidRPr="008D172D">
              <w:rPr>
                <w:rFonts w:ascii="Calibri" w:eastAsia="Calibri" w:hAnsi="Calibri" w:cs="Calibri"/>
                <w:sz w:val="24"/>
                <w:szCs w:val="24"/>
              </w:rPr>
              <w:t>What staff are responsible for universal screening for academics and behavior?</w:t>
            </w:r>
          </w:p>
          <w:p w14:paraId="7B1E3B28" w14:textId="77777777" w:rsidR="00880B1A" w:rsidRPr="008D172D" w:rsidRDefault="00880B1A" w:rsidP="00880B1A">
            <w:pPr>
              <w:numPr>
                <w:ilvl w:val="0"/>
                <w:numId w:val="7"/>
              </w:numPr>
              <w:rPr>
                <w:rFonts w:ascii="Calibri" w:eastAsia="Calibri" w:hAnsi="Calibri" w:cs="Calibri"/>
                <w:sz w:val="24"/>
                <w:szCs w:val="24"/>
              </w:rPr>
            </w:pPr>
            <w:r w:rsidRPr="008D172D">
              <w:rPr>
                <w:rFonts w:ascii="Calibri" w:eastAsia="Calibri" w:hAnsi="Calibri" w:cs="Calibri"/>
                <w:sz w:val="24"/>
                <w:szCs w:val="24"/>
              </w:rPr>
              <w:t xml:space="preserve">When and where students will take universal screening assessments? </w:t>
            </w:r>
          </w:p>
          <w:p w14:paraId="51D06A83" w14:textId="77777777" w:rsidR="00880B1A" w:rsidRPr="008D172D" w:rsidRDefault="00880B1A" w:rsidP="00880B1A">
            <w:pPr>
              <w:numPr>
                <w:ilvl w:val="0"/>
                <w:numId w:val="7"/>
              </w:numPr>
              <w:rPr>
                <w:rFonts w:ascii="Calibri" w:eastAsia="Calibri" w:hAnsi="Calibri" w:cs="Calibri"/>
                <w:sz w:val="24"/>
                <w:szCs w:val="24"/>
              </w:rPr>
            </w:pPr>
            <w:r w:rsidRPr="008D172D">
              <w:rPr>
                <w:rFonts w:ascii="Calibri" w:eastAsia="Calibri" w:hAnsi="Calibri" w:cs="Calibri"/>
                <w:sz w:val="24"/>
                <w:szCs w:val="24"/>
              </w:rPr>
              <w:t xml:space="preserve">How data will be analyzed and disseminated for all staff to utilize in a meaningful way? </w:t>
            </w:r>
          </w:p>
        </w:tc>
      </w:tr>
      <w:tr w:rsidR="00880B1A" w:rsidRPr="008D172D" w14:paraId="54853F05" w14:textId="77777777">
        <w:tc>
          <w:tcPr>
            <w:tcW w:w="1485" w:type="dxa"/>
            <w:shd w:val="clear" w:color="auto" w:fill="auto"/>
            <w:tcMar>
              <w:top w:w="100" w:type="dxa"/>
              <w:left w:w="100" w:type="dxa"/>
              <w:bottom w:w="100" w:type="dxa"/>
              <w:right w:w="100" w:type="dxa"/>
            </w:tcMar>
          </w:tcPr>
          <w:p w14:paraId="78EEB82E" w14:textId="77777777" w:rsidR="00880B1A" w:rsidRPr="008D172D" w:rsidRDefault="00880B1A" w:rsidP="00880B1A">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74F93C32" wp14:editId="18873F6E">
                  <wp:extent cx="809625" cy="3556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809625" cy="355600"/>
                          </a:xfrm>
                          <a:prstGeom prst="rect">
                            <a:avLst/>
                          </a:prstGeom>
                          <a:ln/>
                        </pic:spPr>
                      </pic:pic>
                    </a:graphicData>
                  </a:graphic>
                </wp:inline>
              </w:drawing>
            </w:r>
          </w:p>
        </w:tc>
        <w:tc>
          <w:tcPr>
            <w:tcW w:w="8580" w:type="dxa"/>
          </w:tcPr>
          <w:p w14:paraId="791CC78D" w14:textId="1C1EF2C4"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 xml:space="preserve">Valid and reliable universal screeners are administered to all students for each domain; academic, behavior, and social-emotional. </w:t>
            </w:r>
          </w:p>
          <w:p w14:paraId="60205C64" w14:textId="3A0D240F"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 xml:space="preserve">Screeners should also be administered in the same setting throughout the year. For example, during first period or advisory each of the 3 times per year they are given, fall, winter, and spring. </w:t>
            </w:r>
          </w:p>
        </w:tc>
      </w:tr>
      <w:tr w:rsidR="00880B1A" w:rsidRPr="008D172D" w14:paraId="1B64F5ED" w14:textId="77777777">
        <w:tc>
          <w:tcPr>
            <w:tcW w:w="1485" w:type="dxa"/>
            <w:shd w:val="clear" w:color="auto" w:fill="auto"/>
            <w:tcMar>
              <w:top w:w="100" w:type="dxa"/>
              <w:left w:w="100" w:type="dxa"/>
              <w:bottom w:w="100" w:type="dxa"/>
              <w:right w:w="100" w:type="dxa"/>
            </w:tcMar>
          </w:tcPr>
          <w:p w14:paraId="16CF82BA" w14:textId="77777777" w:rsidR="00880B1A" w:rsidRPr="008D172D" w:rsidRDefault="00880B1A" w:rsidP="00880B1A">
            <w:pPr>
              <w:spacing w:line="240" w:lineRule="auto"/>
              <w:rPr>
                <w:rFonts w:ascii="Calibri" w:eastAsia="Calibri" w:hAnsi="Calibri" w:cs="Calibri"/>
                <w:sz w:val="24"/>
                <w:szCs w:val="24"/>
              </w:rPr>
            </w:pPr>
            <w:r w:rsidRPr="008D172D">
              <w:rPr>
                <w:rFonts w:ascii="Calibri" w:eastAsia="Calibri" w:hAnsi="Calibri" w:cs="Calibri"/>
                <w:noProof/>
                <w:sz w:val="24"/>
                <w:szCs w:val="24"/>
              </w:rPr>
              <w:drawing>
                <wp:inline distT="114300" distB="114300" distL="114300" distR="114300" wp14:anchorId="17991CC8" wp14:editId="67F1D283">
                  <wp:extent cx="809625" cy="4191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809625" cy="419100"/>
                          </a:xfrm>
                          <a:prstGeom prst="rect">
                            <a:avLst/>
                          </a:prstGeom>
                          <a:ln/>
                        </pic:spPr>
                      </pic:pic>
                    </a:graphicData>
                  </a:graphic>
                </wp:inline>
              </w:drawing>
            </w:r>
          </w:p>
        </w:tc>
        <w:tc>
          <w:tcPr>
            <w:tcW w:w="8580" w:type="dxa"/>
          </w:tcPr>
          <w:p w14:paraId="31D6E03B" w14:textId="40A6F429"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Universal Screening data should be used in triangulation with other data sources to connect students to appropriate evidence-based interventions for Tier 1</w:t>
            </w:r>
            <w:r w:rsidR="00A42487">
              <w:rPr>
                <w:rFonts w:ascii="Calibri" w:eastAsia="Calibri" w:hAnsi="Calibri" w:cs="Calibri"/>
                <w:sz w:val="24"/>
                <w:szCs w:val="24"/>
              </w:rPr>
              <w:t>, Tier 2</w:t>
            </w:r>
            <w:r w:rsidRPr="008D172D">
              <w:rPr>
                <w:rFonts w:ascii="Calibri" w:eastAsia="Calibri" w:hAnsi="Calibri" w:cs="Calibri"/>
                <w:sz w:val="24"/>
                <w:szCs w:val="24"/>
              </w:rPr>
              <w:t xml:space="preserve"> or Tier 3 supports. </w:t>
            </w:r>
          </w:p>
        </w:tc>
      </w:tr>
      <w:tr w:rsidR="00880B1A" w:rsidRPr="008D172D" w14:paraId="1FD4D43E" w14:textId="77777777">
        <w:tc>
          <w:tcPr>
            <w:tcW w:w="1485" w:type="dxa"/>
            <w:shd w:val="clear" w:color="auto" w:fill="auto"/>
            <w:tcMar>
              <w:top w:w="100" w:type="dxa"/>
              <w:left w:w="100" w:type="dxa"/>
              <w:bottom w:w="100" w:type="dxa"/>
              <w:right w:w="100" w:type="dxa"/>
            </w:tcMar>
          </w:tcPr>
          <w:p w14:paraId="0B3B4B4F" w14:textId="77777777" w:rsidR="00880B1A" w:rsidRPr="008D172D" w:rsidRDefault="00880B1A" w:rsidP="00880B1A">
            <w:pPr>
              <w:spacing w:line="240" w:lineRule="auto"/>
              <w:rPr>
                <w:rFonts w:ascii="Calibri" w:eastAsia="Calibri" w:hAnsi="Calibri" w:cs="Calibri"/>
                <w:sz w:val="24"/>
                <w:szCs w:val="24"/>
              </w:rPr>
            </w:pPr>
          </w:p>
        </w:tc>
        <w:tc>
          <w:tcPr>
            <w:tcW w:w="8580" w:type="dxa"/>
          </w:tcPr>
          <w:p w14:paraId="7CC4D0BD" w14:textId="77777777"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Secondary data that can be used for triangulation and data-based decisions:</w:t>
            </w:r>
          </w:p>
          <w:p w14:paraId="2588E7F6" w14:textId="77777777"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Academic Domain</w:t>
            </w:r>
          </w:p>
          <w:p w14:paraId="1037813E" w14:textId="77777777" w:rsidR="00880B1A" w:rsidRPr="008D172D" w:rsidRDefault="00880B1A" w:rsidP="00880B1A">
            <w:pPr>
              <w:numPr>
                <w:ilvl w:val="0"/>
                <w:numId w:val="10"/>
              </w:numPr>
              <w:rPr>
                <w:rFonts w:ascii="Calibri" w:eastAsia="Calibri" w:hAnsi="Calibri" w:cs="Calibri"/>
                <w:sz w:val="24"/>
                <w:szCs w:val="24"/>
              </w:rPr>
            </w:pPr>
            <w:r w:rsidRPr="008D172D">
              <w:rPr>
                <w:rFonts w:ascii="Calibri" w:eastAsia="Calibri" w:hAnsi="Calibri" w:cs="Calibri"/>
                <w:sz w:val="24"/>
                <w:szCs w:val="24"/>
              </w:rPr>
              <w:t xml:space="preserve">Universal Screening </w:t>
            </w:r>
          </w:p>
          <w:p w14:paraId="3C65D5D4" w14:textId="77777777" w:rsidR="00880B1A" w:rsidRPr="008D172D" w:rsidRDefault="00880B1A" w:rsidP="00880B1A">
            <w:pPr>
              <w:numPr>
                <w:ilvl w:val="0"/>
                <w:numId w:val="10"/>
              </w:numPr>
              <w:rPr>
                <w:rFonts w:ascii="Calibri" w:eastAsia="Calibri" w:hAnsi="Calibri" w:cs="Calibri"/>
                <w:sz w:val="24"/>
                <w:szCs w:val="24"/>
              </w:rPr>
            </w:pPr>
            <w:r w:rsidRPr="008D172D">
              <w:rPr>
                <w:rFonts w:ascii="Calibri" w:eastAsia="Calibri" w:hAnsi="Calibri" w:cs="Calibri"/>
                <w:sz w:val="24"/>
                <w:szCs w:val="24"/>
              </w:rPr>
              <w:t>Course Failures</w:t>
            </w:r>
          </w:p>
          <w:p w14:paraId="29C90999" w14:textId="77777777" w:rsidR="00880B1A" w:rsidRPr="008D172D" w:rsidRDefault="00880B1A" w:rsidP="00880B1A">
            <w:pPr>
              <w:numPr>
                <w:ilvl w:val="0"/>
                <w:numId w:val="10"/>
              </w:numPr>
              <w:rPr>
                <w:rFonts w:ascii="Calibri" w:eastAsia="Calibri" w:hAnsi="Calibri" w:cs="Calibri"/>
                <w:sz w:val="24"/>
                <w:szCs w:val="24"/>
              </w:rPr>
            </w:pPr>
            <w:r w:rsidRPr="008D172D">
              <w:rPr>
                <w:rFonts w:ascii="Calibri" w:eastAsia="Calibri" w:hAnsi="Calibri" w:cs="Calibri"/>
                <w:sz w:val="24"/>
                <w:szCs w:val="24"/>
              </w:rPr>
              <w:t>ACT/SAT Benchmarks</w:t>
            </w:r>
          </w:p>
          <w:p w14:paraId="2081F56C" w14:textId="77777777" w:rsidR="00880B1A" w:rsidRPr="008D172D" w:rsidRDefault="00880B1A" w:rsidP="00880B1A">
            <w:pPr>
              <w:numPr>
                <w:ilvl w:val="0"/>
                <w:numId w:val="10"/>
              </w:numPr>
              <w:rPr>
                <w:rFonts w:ascii="Calibri" w:eastAsia="Calibri" w:hAnsi="Calibri" w:cs="Calibri"/>
                <w:sz w:val="24"/>
                <w:szCs w:val="24"/>
              </w:rPr>
            </w:pPr>
            <w:r w:rsidRPr="008D172D">
              <w:rPr>
                <w:rFonts w:ascii="Calibri" w:eastAsia="Calibri" w:hAnsi="Calibri" w:cs="Calibri"/>
                <w:sz w:val="24"/>
                <w:szCs w:val="24"/>
              </w:rPr>
              <w:t xml:space="preserve">KYOTE Assessment </w:t>
            </w:r>
          </w:p>
          <w:p w14:paraId="34B0E49C" w14:textId="7D3C78BD"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Behavior and Social-Emotional Domains</w:t>
            </w:r>
          </w:p>
          <w:p w14:paraId="013F0D3E"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 xml:space="preserve">Office Discipline Referrals/Infinite Campus/Tableau Data </w:t>
            </w:r>
          </w:p>
          <w:p w14:paraId="6AEBAB75"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Universal Screeners</w:t>
            </w:r>
          </w:p>
          <w:p w14:paraId="6E1DA096"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Attendance</w:t>
            </w:r>
          </w:p>
          <w:p w14:paraId="01A69441"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Nurse Visits</w:t>
            </w:r>
          </w:p>
          <w:p w14:paraId="6E923B88"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 xml:space="preserve">School Counselor Referrals </w:t>
            </w:r>
          </w:p>
          <w:p w14:paraId="7B02B9E7"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 xml:space="preserve">Outside Agency Referrals </w:t>
            </w:r>
          </w:p>
          <w:p w14:paraId="32A2D512" w14:textId="77777777" w:rsidR="00880B1A" w:rsidRPr="008D172D"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 xml:space="preserve">Equity Dashboard </w:t>
            </w:r>
          </w:p>
          <w:p w14:paraId="03745BEE" w14:textId="77777777" w:rsidR="00880B1A" w:rsidRDefault="00880B1A" w:rsidP="00880B1A">
            <w:pPr>
              <w:numPr>
                <w:ilvl w:val="0"/>
                <w:numId w:val="24"/>
              </w:numPr>
              <w:rPr>
                <w:rFonts w:ascii="Calibri" w:eastAsia="Calibri" w:hAnsi="Calibri" w:cs="Calibri"/>
                <w:sz w:val="24"/>
                <w:szCs w:val="24"/>
              </w:rPr>
            </w:pPr>
            <w:r w:rsidRPr="008D172D">
              <w:rPr>
                <w:rFonts w:ascii="Calibri" w:eastAsia="Calibri" w:hAnsi="Calibri" w:cs="Calibri"/>
                <w:sz w:val="24"/>
                <w:szCs w:val="24"/>
              </w:rPr>
              <w:t xml:space="preserve">Early Warning Tool </w:t>
            </w:r>
          </w:p>
          <w:p w14:paraId="2CCA5CF9" w14:textId="77777777" w:rsidR="003A6FC6" w:rsidRDefault="003A6FC6" w:rsidP="003A6FC6">
            <w:pPr>
              <w:rPr>
                <w:rFonts w:ascii="Calibri" w:eastAsia="Calibri" w:hAnsi="Calibri" w:cs="Calibri"/>
                <w:sz w:val="24"/>
                <w:szCs w:val="24"/>
              </w:rPr>
            </w:pPr>
          </w:p>
          <w:p w14:paraId="2BD4DAA6" w14:textId="181C8B77" w:rsidR="003A6FC6" w:rsidRPr="008D172D" w:rsidRDefault="003A6FC6" w:rsidP="003A6FC6">
            <w:pPr>
              <w:rPr>
                <w:rFonts w:ascii="Calibri" w:eastAsia="Calibri" w:hAnsi="Calibri" w:cs="Calibri"/>
                <w:sz w:val="24"/>
                <w:szCs w:val="24"/>
              </w:rPr>
            </w:pPr>
          </w:p>
        </w:tc>
      </w:tr>
      <w:tr w:rsidR="00880B1A" w:rsidRPr="008D172D" w14:paraId="619E601A" w14:textId="77777777">
        <w:tc>
          <w:tcPr>
            <w:tcW w:w="1485" w:type="dxa"/>
            <w:shd w:val="clear" w:color="auto" w:fill="auto"/>
            <w:tcMar>
              <w:top w:w="100" w:type="dxa"/>
              <w:left w:w="100" w:type="dxa"/>
              <w:bottom w:w="100" w:type="dxa"/>
              <w:right w:w="100" w:type="dxa"/>
            </w:tcMar>
          </w:tcPr>
          <w:p w14:paraId="42DF225E" w14:textId="77777777" w:rsidR="00880B1A" w:rsidRPr="008D172D" w:rsidRDefault="00880B1A" w:rsidP="00880B1A">
            <w:pPr>
              <w:spacing w:line="240" w:lineRule="auto"/>
              <w:rPr>
                <w:rFonts w:ascii="Calibri" w:eastAsia="Calibri" w:hAnsi="Calibri" w:cs="Calibri"/>
                <w:sz w:val="24"/>
                <w:szCs w:val="24"/>
              </w:rPr>
            </w:pPr>
          </w:p>
        </w:tc>
        <w:tc>
          <w:tcPr>
            <w:tcW w:w="8580" w:type="dxa"/>
          </w:tcPr>
          <w:p w14:paraId="14DF9D33" w14:textId="057B6869" w:rsidR="00880B1A" w:rsidRPr="008D172D" w:rsidRDefault="00880B1A" w:rsidP="00880B1A">
            <w:pPr>
              <w:rPr>
                <w:rFonts w:ascii="Calibri" w:eastAsia="Calibri" w:hAnsi="Calibri" w:cs="Calibri"/>
                <w:sz w:val="24"/>
                <w:szCs w:val="24"/>
              </w:rPr>
            </w:pPr>
            <w:r w:rsidRPr="008D172D">
              <w:rPr>
                <w:rFonts w:ascii="Calibri" w:eastAsia="Calibri" w:hAnsi="Calibri" w:cs="Calibri"/>
                <w:sz w:val="24"/>
                <w:szCs w:val="24"/>
              </w:rPr>
              <w:t xml:space="preserve">Middle school and high school structure and size make it important to have integrated teams that analyze data to make decisions about instruction, intervention, and movement between the tiers making systems more efficient. When implemented effectively, secondary MTSS supports positive outcomes for ALL students. </w:t>
            </w:r>
          </w:p>
        </w:tc>
      </w:tr>
    </w:tbl>
    <w:p w14:paraId="4FEE4463" w14:textId="77777777" w:rsidR="007854CD" w:rsidRPr="008D172D" w:rsidRDefault="007854CD" w:rsidP="003A6FC6">
      <w:pPr>
        <w:rPr>
          <w:rFonts w:ascii="Calibri" w:hAnsi="Calibri" w:cs="Calibri"/>
          <w:sz w:val="24"/>
          <w:szCs w:val="24"/>
        </w:rPr>
      </w:pPr>
    </w:p>
    <w:sectPr w:rsidR="007854CD" w:rsidRPr="008D172D" w:rsidSect="00E2332A">
      <w:footerReference w:type="default" r:id="rId51"/>
      <w:footerReference w:type="first" r:id="rId5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4D26" w14:textId="77777777" w:rsidR="005115F3" w:rsidRDefault="005115F3" w:rsidP="004540F7">
      <w:pPr>
        <w:spacing w:line="240" w:lineRule="auto"/>
      </w:pPr>
      <w:r>
        <w:separator/>
      </w:r>
    </w:p>
  </w:endnote>
  <w:endnote w:type="continuationSeparator" w:id="0">
    <w:p w14:paraId="3B01B461" w14:textId="77777777" w:rsidR="005115F3" w:rsidRDefault="005115F3" w:rsidP="004540F7">
      <w:pPr>
        <w:spacing w:line="240" w:lineRule="auto"/>
      </w:pPr>
      <w:r>
        <w:continuationSeparator/>
      </w:r>
    </w:p>
  </w:endnote>
  <w:endnote w:type="continuationNotice" w:id="1">
    <w:p w14:paraId="65E0E818" w14:textId="77777777" w:rsidR="005115F3" w:rsidRDefault="005115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re Franklin">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82497"/>
      <w:docPartObj>
        <w:docPartGallery w:val="Page Numbers (Bottom of Page)"/>
        <w:docPartUnique/>
      </w:docPartObj>
    </w:sdtPr>
    <w:sdtEndPr>
      <w:rPr>
        <w:noProof/>
      </w:rPr>
    </w:sdtEndPr>
    <w:sdtContent>
      <w:p w14:paraId="48495A40" w14:textId="77777777" w:rsidR="00806813" w:rsidRDefault="00806813">
        <w:pPr>
          <w:pStyle w:val="Footer"/>
          <w:jc w:val="right"/>
        </w:pPr>
      </w:p>
      <w:p w14:paraId="1DE2082E" w14:textId="755B3D3E" w:rsidR="00E47848" w:rsidRDefault="00E478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9CC68F" w14:textId="418C502C" w:rsidR="0010136E" w:rsidRDefault="003543F0" w:rsidP="0010136E">
    <w:pPr>
      <w:pStyle w:val="Footer"/>
      <w:tabs>
        <w:tab w:val="clear" w:pos="9360"/>
      </w:tabs>
      <w:rPr>
        <w:bCs/>
      </w:rPr>
    </w:pPr>
    <w:r>
      <w:rPr>
        <w:bCs/>
      </w:rPr>
      <w:t>MTSS in Secondary Schools</w:t>
    </w:r>
  </w:p>
  <w:p w14:paraId="7A1BB624" w14:textId="2A560862" w:rsidR="004540F7" w:rsidRPr="004540F7" w:rsidRDefault="0010136E" w:rsidP="00806813">
    <w:pPr>
      <w:pStyle w:val="Footer"/>
      <w:tabs>
        <w:tab w:val="clear" w:pos="9360"/>
        <w:tab w:val="left" w:pos="1236"/>
      </w:tabs>
      <w:rPr>
        <w:bCs/>
      </w:rPr>
    </w:pPr>
    <w:r>
      <w:rPr>
        <w:bCs/>
      </w:rPr>
      <w:tab/>
    </w:r>
    <w:r w:rsidR="00806813">
      <w:rPr>
        <w:bC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427126"/>
      <w:docPartObj>
        <w:docPartGallery w:val="Page Numbers (Bottom of Page)"/>
        <w:docPartUnique/>
      </w:docPartObj>
    </w:sdtPr>
    <w:sdtEndPr>
      <w:rPr>
        <w:noProof/>
      </w:rPr>
    </w:sdtEndPr>
    <w:sdtContent>
      <w:p w14:paraId="60676C93" w14:textId="565382B9" w:rsidR="002B4267" w:rsidRDefault="002B42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69187B" w14:textId="4E6DDC42" w:rsidR="0010136E" w:rsidRDefault="002B4267">
    <w:pPr>
      <w:pStyle w:val="Footer"/>
    </w:pPr>
    <w:r>
      <w:t>MTSS in Secondary 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DAEBE" w14:textId="77777777" w:rsidR="005115F3" w:rsidRDefault="005115F3" w:rsidP="004540F7">
      <w:pPr>
        <w:spacing w:line="240" w:lineRule="auto"/>
      </w:pPr>
      <w:r>
        <w:separator/>
      </w:r>
    </w:p>
  </w:footnote>
  <w:footnote w:type="continuationSeparator" w:id="0">
    <w:p w14:paraId="335B2526" w14:textId="77777777" w:rsidR="005115F3" w:rsidRDefault="005115F3" w:rsidP="004540F7">
      <w:pPr>
        <w:spacing w:line="240" w:lineRule="auto"/>
      </w:pPr>
      <w:r>
        <w:continuationSeparator/>
      </w:r>
    </w:p>
  </w:footnote>
  <w:footnote w:type="continuationNotice" w:id="1">
    <w:p w14:paraId="69149B3B" w14:textId="77777777" w:rsidR="005115F3" w:rsidRDefault="005115F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151"/>
    <w:multiLevelType w:val="hybridMultilevel"/>
    <w:tmpl w:val="957C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8D5"/>
    <w:multiLevelType w:val="multilevel"/>
    <w:tmpl w:val="51D8351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01B400D8"/>
    <w:multiLevelType w:val="multilevel"/>
    <w:tmpl w:val="03B6A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C21044"/>
    <w:multiLevelType w:val="multilevel"/>
    <w:tmpl w:val="84BE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201132"/>
    <w:multiLevelType w:val="multilevel"/>
    <w:tmpl w:val="B2E21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C413CF"/>
    <w:multiLevelType w:val="multilevel"/>
    <w:tmpl w:val="51D83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C23101"/>
    <w:multiLevelType w:val="multilevel"/>
    <w:tmpl w:val="541C4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6613E6"/>
    <w:multiLevelType w:val="multilevel"/>
    <w:tmpl w:val="2FA8C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47F4F"/>
    <w:multiLevelType w:val="hybridMultilevel"/>
    <w:tmpl w:val="A39C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A68AC"/>
    <w:multiLevelType w:val="multilevel"/>
    <w:tmpl w:val="B75A6CA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0" w15:restartNumberingAfterBreak="0">
    <w:nsid w:val="12365907"/>
    <w:multiLevelType w:val="multilevel"/>
    <w:tmpl w:val="41745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3E0E4F"/>
    <w:multiLevelType w:val="multilevel"/>
    <w:tmpl w:val="1BE0A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8B04D8"/>
    <w:multiLevelType w:val="multilevel"/>
    <w:tmpl w:val="51D83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BD3A24"/>
    <w:multiLevelType w:val="hybridMultilevel"/>
    <w:tmpl w:val="49CA42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C3C25"/>
    <w:multiLevelType w:val="multilevel"/>
    <w:tmpl w:val="408ED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EC46A3"/>
    <w:multiLevelType w:val="hybridMultilevel"/>
    <w:tmpl w:val="848C7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13FCF"/>
    <w:multiLevelType w:val="multilevel"/>
    <w:tmpl w:val="5CDE3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DD1924"/>
    <w:multiLevelType w:val="multilevel"/>
    <w:tmpl w:val="56F42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9762F3"/>
    <w:multiLevelType w:val="hybridMultilevel"/>
    <w:tmpl w:val="5BFC4672"/>
    <w:lvl w:ilvl="0" w:tplc="18B41F0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3E58F0"/>
    <w:multiLevelType w:val="multilevel"/>
    <w:tmpl w:val="8B500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DE039C"/>
    <w:multiLevelType w:val="multilevel"/>
    <w:tmpl w:val="34145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3929D8"/>
    <w:multiLevelType w:val="multilevel"/>
    <w:tmpl w:val="0ABC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B85B1D"/>
    <w:multiLevelType w:val="multilevel"/>
    <w:tmpl w:val="5DB0A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0A4F00"/>
    <w:multiLevelType w:val="multilevel"/>
    <w:tmpl w:val="D578D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2B5F4B"/>
    <w:multiLevelType w:val="multilevel"/>
    <w:tmpl w:val="299C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F058DB"/>
    <w:multiLevelType w:val="multilevel"/>
    <w:tmpl w:val="034E3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596476"/>
    <w:multiLevelType w:val="hybridMultilevel"/>
    <w:tmpl w:val="C158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F3C0C"/>
    <w:multiLevelType w:val="hybridMultilevel"/>
    <w:tmpl w:val="C07CD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E6805"/>
    <w:multiLevelType w:val="multilevel"/>
    <w:tmpl w:val="A514A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5E3EAF"/>
    <w:multiLevelType w:val="multilevel"/>
    <w:tmpl w:val="110C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886469"/>
    <w:multiLevelType w:val="hybridMultilevel"/>
    <w:tmpl w:val="724666BA"/>
    <w:lvl w:ilvl="0" w:tplc="70E09FD2">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47A50"/>
    <w:multiLevelType w:val="multilevel"/>
    <w:tmpl w:val="69C05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4F35BC"/>
    <w:multiLevelType w:val="multilevel"/>
    <w:tmpl w:val="7BBA3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C82667"/>
    <w:multiLevelType w:val="multilevel"/>
    <w:tmpl w:val="DEC60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5A5825"/>
    <w:multiLevelType w:val="multilevel"/>
    <w:tmpl w:val="7FAEB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656F01"/>
    <w:multiLevelType w:val="multilevel"/>
    <w:tmpl w:val="8F369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74C2588"/>
    <w:multiLevelType w:val="multilevel"/>
    <w:tmpl w:val="2A52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7602393"/>
    <w:multiLevelType w:val="multilevel"/>
    <w:tmpl w:val="F8AC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85139D5"/>
    <w:multiLevelType w:val="hybridMultilevel"/>
    <w:tmpl w:val="C5000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756CD5"/>
    <w:multiLevelType w:val="multilevel"/>
    <w:tmpl w:val="DC5A0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634F23"/>
    <w:multiLevelType w:val="multilevel"/>
    <w:tmpl w:val="79D8D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801F5C"/>
    <w:multiLevelType w:val="multilevel"/>
    <w:tmpl w:val="51D83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480FFD"/>
    <w:multiLevelType w:val="multilevel"/>
    <w:tmpl w:val="FBF47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B20CA1"/>
    <w:multiLevelType w:val="multilevel"/>
    <w:tmpl w:val="41B65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E84B88"/>
    <w:multiLevelType w:val="multilevel"/>
    <w:tmpl w:val="B7DAB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C4242F0"/>
    <w:multiLevelType w:val="multilevel"/>
    <w:tmpl w:val="70F8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6644A6"/>
    <w:multiLevelType w:val="multilevel"/>
    <w:tmpl w:val="A476B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9339572">
    <w:abstractNumId w:val="9"/>
  </w:num>
  <w:num w:numId="2" w16cid:durableId="76094032">
    <w:abstractNumId w:val="44"/>
  </w:num>
  <w:num w:numId="3" w16cid:durableId="1430391330">
    <w:abstractNumId w:val="25"/>
  </w:num>
  <w:num w:numId="4" w16cid:durableId="1523784860">
    <w:abstractNumId w:val="14"/>
  </w:num>
  <w:num w:numId="5" w16cid:durableId="521627269">
    <w:abstractNumId w:val="45"/>
  </w:num>
  <w:num w:numId="6" w16cid:durableId="1347055980">
    <w:abstractNumId w:val="40"/>
  </w:num>
  <w:num w:numId="7" w16cid:durableId="1472361418">
    <w:abstractNumId w:val="2"/>
  </w:num>
  <w:num w:numId="8" w16cid:durableId="27151176">
    <w:abstractNumId w:val="35"/>
  </w:num>
  <w:num w:numId="9" w16cid:durableId="108403954">
    <w:abstractNumId w:val="37"/>
  </w:num>
  <w:num w:numId="10" w16cid:durableId="520627638">
    <w:abstractNumId w:val="17"/>
  </w:num>
  <w:num w:numId="11" w16cid:durableId="832643229">
    <w:abstractNumId w:val="16"/>
  </w:num>
  <w:num w:numId="12" w16cid:durableId="1055663168">
    <w:abstractNumId w:val="21"/>
  </w:num>
  <w:num w:numId="13" w16cid:durableId="939222540">
    <w:abstractNumId w:val="34"/>
  </w:num>
  <w:num w:numId="14" w16cid:durableId="1432701358">
    <w:abstractNumId w:val="32"/>
  </w:num>
  <w:num w:numId="15" w16cid:durableId="1818183726">
    <w:abstractNumId w:val="43"/>
  </w:num>
  <w:num w:numId="16" w16cid:durableId="1408115840">
    <w:abstractNumId w:val="36"/>
  </w:num>
  <w:num w:numId="17" w16cid:durableId="69353010">
    <w:abstractNumId w:val="11"/>
  </w:num>
  <w:num w:numId="18" w16cid:durableId="1127895232">
    <w:abstractNumId w:val="6"/>
  </w:num>
  <w:num w:numId="19" w16cid:durableId="1632830712">
    <w:abstractNumId w:val="19"/>
  </w:num>
  <w:num w:numId="20" w16cid:durableId="160976293">
    <w:abstractNumId w:val="20"/>
  </w:num>
  <w:num w:numId="21" w16cid:durableId="213086607">
    <w:abstractNumId w:val="3"/>
  </w:num>
  <w:num w:numId="22" w16cid:durableId="986741094">
    <w:abstractNumId w:val="39"/>
  </w:num>
  <w:num w:numId="23" w16cid:durableId="56782801">
    <w:abstractNumId w:val="22"/>
  </w:num>
  <w:num w:numId="24" w16cid:durableId="885990027">
    <w:abstractNumId w:val="42"/>
  </w:num>
  <w:num w:numId="25" w16cid:durableId="1383093997">
    <w:abstractNumId w:val="23"/>
  </w:num>
  <w:num w:numId="26" w16cid:durableId="550268633">
    <w:abstractNumId w:val="10"/>
  </w:num>
  <w:num w:numId="27" w16cid:durableId="1620332380">
    <w:abstractNumId w:val="24"/>
  </w:num>
  <w:num w:numId="28" w16cid:durableId="1067722652">
    <w:abstractNumId w:val="33"/>
  </w:num>
  <w:num w:numId="29" w16cid:durableId="630014094">
    <w:abstractNumId w:val="46"/>
  </w:num>
  <w:num w:numId="30" w16cid:durableId="1762099057">
    <w:abstractNumId w:val="1"/>
  </w:num>
  <w:num w:numId="31" w16cid:durableId="1522620976">
    <w:abstractNumId w:val="7"/>
  </w:num>
  <w:num w:numId="32" w16cid:durableId="695615151">
    <w:abstractNumId w:val="28"/>
  </w:num>
  <w:num w:numId="33" w16cid:durableId="1296184499">
    <w:abstractNumId w:val="4"/>
  </w:num>
  <w:num w:numId="34" w16cid:durableId="1307319421">
    <w:abstractNumId w:val="18"/>
  </w:num>
  <w:num w:numId="35" w16cid:durableId="1889561887">
    <w:abstractNumId w:val="15"/>
  </w:num>
  <w:num w:numId="36" w16cid:durableId="1221870330">
    <w:abstractNumId w:val="13"/>
  </w:num>
  <w:num w:numId="37" w16cid:durableId="104423020">
    <w:abstractNumId w:val="5"/>
  </w:num>
  <w:num w:numId="38" w16cid:durableId="1545946873">
    <w:abstractNumId w:val="29"/>
  </w:num>
  <w:num w:numId="39" w16cid:durableId="1959754832">
    <w:abstractNumId w:val="31"/>
  </w:num>
  <w:num w:numId="40" w16cid:durableId="561911345">
    <w:abstractNumId w:val="41"/>
  </w:num>
  <w:num w:numId="41" w16cid:durableId="1258293905">
    <w:abstractNumId w:val="12"/>
  </w:num>
  <w:num w:numId="42" w16cid:durableId="1581062151">
    <w:abstractNumId w:val="27"/>
  </w:num>
  <w:num w:numId="43" w16cid:durableId="2025088604">
    <w:abstractNumId w:val="0"/>
  </w:num>
  <w:num w:numId="44" w16cid:durableId="695932730">
    <w:abstractNumId w:val="8"/>
  </w:num>
  <w:num w:numId="45" w16cid:durableId="2092726982">
    <w:abstractNumId w:val="38"/>
  </w:num>
  <w:num w:numId="46" w16cid:durableId="1566914856">
    <w:abstractNumId w:val="26"/>
  </w:num>
  <w:num w:numId="47" w16cid:durableId="1689064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4CD"/>
    <w:rsid w:val="0001387B"/>
    <w:rsid w:val="00025961"/>
    <w:rsid w:val="00030535"/>
    <w:rsid w:val="000428B2"/>
    <w:rsid w:val="000511C0"/>
    <w:rsid w:val="0006022E"/>
    <w:rsid w:val="00064939"/>
    <w:rsid w:val="000844C3"/>
    <w:rsid w:val="00087091"/>
    <w:rsid w:val="0009502E"/>
    <w:rsid w:val="000975EA"/>
    <w:rsid w:val="000C1B9E"/>
    <w:rsid w:val="000C1FDC"/>
    <w:rsid w:val="000C2D99"/>
    <w:rsid w:val="000D6BEA"/>
    <w:rsid w:val="0010136E"/>
    <w:rsid w:val="00101CFB"/>
    <w:rsid w:val="00103824"/>
    <w:rsid w:val="00116DBF"/>
    <w:rsid w:val="001235CF"/>
    <w:rsid w:val="00126250"/>
    <w:rsid w:val="001313AF"/>
    <w:rsid w:val="0013462D"/>
    <w:rsid w:val="00141B3A"/>
    <w:rsid w:val="00144FBD"/>
    <w:rsid w:val="00147B3B"/>
    <w:rsid w:val="00162635"/>
    <w:rsid w:val="0016549C"/>
    <w:rsid w:val="00172AE1"/>
    <w:rsid w:val="00174991"/>
    <w:rsid w:val="0018071F"/>
    <w:rsid w:val="00190BEF"/>
    <w:rsid w:val="00191C69"/>
    <w:rsid w:val="001A1710"/>
    <w:rsid w:val="001A2D96"/>
    <w:rsid w:val="001A45A8"/>
    <w:rsid w:val="001C1A81"/>
    <w:rsid w:val="001C2B2D"/>
    <w:rsid w:val="001C5AC7"/>
    <w:rsid w:val="001C6B95"/>
    <w:rsid w:val="001D2162"/>
    <w:rsid w:val="001D4476"/>
    <w:rsid w:val="001D5507"/>
    <w:rsid w:val="001D6CE5"/>
    <w:rsid w:val="001D7C0B"/>
    <w:rsid w:val="001E6BC3"/>
    <w:rsid w:val="001F6514"/>
    <w:rsid w:val="00204EB7"/>
    <w:rsid w:val="00243713"/>
    <w:rsid w:val="00256FF6"/>
    <w:rsid w:val="002577B9"/>
    <w:rsid w:val="00261502"/>
    <w:rsid w:val="00263532"/>
    <w:rsid w:val="00265837"/>
    <w:rsid w:val="00266B0C"/>
    <w:rsid w:val="00267308"/>
    <w:rsid w:val="002834E1"/>
    <w:rsid w:val="00296D10"/>
    <w:rsid w:val="002A0CE0"/>
    <w:rsid w:val="002A70EB"/>
    <w:rsid w:val="002A7472"/>
    <w:rsid w:val="002B1057"/>
    <w:rsid w:val="002B27AE"/>
    <w:rsid w:val="002B4267"/>
    <w:rsid w:val="002C24B7"/>
    <w:rsid w:val="002C32B4"/>
    <w:rsid w:val="002C3B01"/>
    <w:rsid w:val="002C680B"/>
    <w:rsid w:val="00300029"/>
    <w:rsid w:val="0030077C"/>
    <w:rsid w:val="00304188"/>
    <w:rsid w:val="003126A8"/>
    <w:rsid w:val="003161D4"/>
    <w:rsid w:val="00341871"/>
    <w:rsid w:val="00341C05"/>
    <w:rsid w:val="00345252"/>
    <w:rsid w:val="0035381E"/>
    <w:rsid w:val="003543F0"/>
    <w:rsid w:val="00356DC7"/>
    <w:rsid w:val="00357E51"/>
    <w:rsid w:val="00366AE1"/>
    <w:rsid w:val="00367E70"/>
    <w:rsid w:val="0038046A"/>
    <w:rsid w:val="00381DF9"/>
    <w:rsid w:val="003A12E1"/>
    <w:rsid w:val="003A3016"/>
    <w:rsid w:val="003A6FC6"/>
    <w:rsid w:val="003B0BFB"/>
    <w:rsid w:val="003B37AB"/>
    <w:rsid w:val="003B3EEB"/>
    <w:rsid w:val="003B7972"/>
    <w:rsid w:val="003C1134"/>
    <w:rsid w:val="003D0FA9"/>
    <w:rsid w:val="003D41CF"/>
    <w:rsid w:val="003E07F5"/>
    <w:rsid w:val="003F5571"/>
    <w:rsid w:val="003F7599"/>
    <w:rsid w:val="00422FFC"/>
    <w:rsid w:val="0044099E"/>
    <w:rsid w:val="00442EC6"/>
    <w:rsid w:val="004540F7"/>
    <w:rsid w:val="004560CD"/>
    <w:rsid w:val="00461254"/>
    <w:rsid w:val="00462A25"/>
    <w:rsid w:val="00462B4D"/>
    <w:rsid w:val="0046340C"/>
    <w:rsid w:val="00463E68"/>
    <w:rsid w:val="00473704"/>
    <w:rsid w:val="00474776"/>
    <w:rsid w:val="004902B5"/>
    <w:rsid w:val="004B0BBF"/>
    <w:rsid w:val="004B5602"/>
    <w:rsid w:val="004B6737"/>
    <w:rsid w:val="004C0F2C"/>
    <w:rsid w:val="004C4414"/>
    <w:rsid w:val="004C6CA3"/>
    <w:rsid w:val="004C71F6"/>
    <w:rsid w:val="004C78E7"/>
    <w:rsid w:val="004D02F7"/>
    <w:rsid w:val="004D0CE3"/>
    <w:rsid w:val="00505E7A"/>
    <w:rsid w:val="00507E89"/>
    <w:rsid w:val="005115F3"/>
    <w:rsid w:val="005208B4"/>
    <w:rsid w:val="0052284C"/>
    <w:rsid w:val="00540430"/>
    <w:rsid w:val="00555E4D"/>
    <w:rsid w:val="005625BE"/>
    <w:rsid w:val="00576E88"/>
    <w:rsid w:val="00577619"/>
    <w:rsid w:val="00577A55"/>
    <w:rsid w:val="00577A78"/>
    <w:rsid w:val="00584AEA"/>
    <w:rsid w:val="00593897"/>
    <w:rsid w:val="00594D18"/>
    <w:rsid w:val="005966C9"/>
    <w:rsid w:val="005C4D59"/>
    <w:rsid w:val="005C7CC7"/>
    <w:rsid w:val="005E11BD"/>
    <w:rsid w:val="005E26DF"/>
    <w:rsid w:val="005E2829"/>
    <w:rsid w:val="005F19D5"/>
    <w:rsid w:val="005F3D4A"/>
    <w:rsid w:val="005F7BED"/>
    <w:rsid w:val="006017E3"/>
    <w:rsid w:val="00606436"/>
    <w:rsid w:val="006064A9"/>
    <w:rsid w:val="00624122"/>
    <w:rsid w:val="006252CB"/>
    <w:rsid w:val="00640D24"/>
    <w:rsid w:val="006476F2"/>
    <w:rsid w:val="00661C40"/>
    <w:rsid w:val="006650E7"/>
    <w:rsid w:val="00666A39"/>
    <w:rsid w:val="00681B7B"/>
    <w:rsid w:val="00682BCE"/>
    <w:rsid w:val="00687693"/>
    <w:rsid w:val="006A52FD"/>
    <w:rsid w:val="006C0C55"/>
    <w:rsid w:val="006C1E7F"/>
    <w:rsid w:val="006C521F"/>
    <w:rsid w:val="006D5AEF"/>
    <w:rsid w:val="006E1195"/>
    <w:rsid w:val="006E5B9F"/>
    <w:rsid w:val="006E79BA"/>
    <w:rsid w:val="006F4A60"/>
    <w:rsid w:val="00706055"/>
    <w:rsid w:val="00706AD9"/>
    <w:rsid w:val="00721965"/>
    <w:rsid w:val="00723DDF"/>
    <w:rsid w:val="007339F9"/>
    <w:rsid w:val="00733D67"/>
    <w:rsid w:val="00734153"/>
    <w:rsid w:val="00737385"/>
    <w:rsid w:val="007469E1"/>
    <w:rsid w:val="00752B4F"/>
    <w:rsid w:val="0075586D"/>
    <w:rsid w:val="00765D74"/>
    <w:rsid w:val="0077158F"/>
    <w:rsid w:val="00772069"/>
    <w:rsid w:val="007745E3"/>
    <w:rsid w:val="007805A3"/>
    <w:rsid w:val="007854CD"/>
    <w:rsid w:val="007900C3"/>
    <w:rsid w:val="00794F1F"/>
    <w:rsid w:val="007A3E3F"/>
    <w:rsid w:val="007C0C10"/>
    <w:rsid w:val="007C1CCA"/>
    <w:rsid w:val="007D49EB"/>
    <w:rsid w:val="007E6B23"/>
    <w:rsid w:val="007E7688"/>
    <w:rsid w:val="00806626"/>
    <w:rsid w:val="00806813"/>
    <w:rsid w:val="008106DC"/>
    <w:rsid w:val="00816F58"/>
    <w:rsid w:val="00821AF0"/>
    <w:rsid w:val="00827571"/>
    <w:rsid w:val="00827D29"/>
    <w:rsid w:val="00830C74"/>
    <w:rsid w:val="008369A9"/>
    <w:rsid w:val="008443AB"/>
    <w:rsid w:val="00844A20"/>
    <w:rsid w:val="00864C70"/>
    <w:rsid w:val="0087104B"/>
    <w:rsid w:val="00871972"/>
    <w:rsid w:val="00873B19"/>
    <w:rsid w:val="00880B1A"/>
    <w:rsid w:val="008A4BA0"/>
    <w:rsid w:val="008A6633"/>
    <w:rsid w:val="008B0D79"/>
    <w:rsid w:val="008B17BF"/>
    <w:rsid w:val="008B1B5A"/>
    <w:rsid w:val="008B78BE"/>
    <w:rsid w:val="008D172D"/>
    <w:rsid w:val="008D6747"/>
    <w:rsid w:val="008D708B"/>
    <w:rsid w:val="008E1063"/>
    <w:rsid w:val="008E6855"/>
    <w:rsid w:val="008F3983"/>
    <w:rsid w:val="00901649"/>
    <w:rsid w:val="00920697"/>
    <w:rsid w:val="00922642"/>
    <w:rsid w:val="009356E9"/>
    <w:rsid w:val="00947388"/>
    <w:rsid w:val="00965934"/>
    <w:rsid w:val="0097599D"/>
    <w:rsid w:val="00976F72"/>
    <w:rsid w:val="00977B3B"/>
    <w:rsid w:val="0098024D"/>
    <w:rsid w:val="00981833"/>
    <w:rsid w:val="00983DAD"/>
    <w:rsid w:val="00984C0E"/>
    <w:rsid w:val="0098723B"/>
    <w:rsid w:val="00996BF0"/>
    <w:rsid w:val="009A016A"/>
    <w:rsid w:val="009A715A"/>
    <w:rsid w:val="009C68C0"/>
    <w:rsid w:val="009C6CC2"/>
    <w:rsid w:val="009D4377"/>
    <w:rsid w:val="009D47CE"/>
    <w:rsid w:val="009D5BA4"/>
    <w:rsid w:val="009E0EC7"/>
    <w:rsid w:val="009E754D"/>
    <w:rsid w:val="009F03D0"/>
    <w:rsid w:val="009F7716"/>
    <w:rsid w:val="00A04DD5"/>
    <w:rsid w:val="00A1718E"/>
    <w:rsid w:val="00A25E9E"/>
    <w:rsid w:val="00A30C55"/>
    <w:rsid w:val="00A42487"/>
    <w:rsid w:val="00A47B59"/>
    <w:rsid w:val="00A60EB3"/>
    <w:rsid w:val="00A73300"/>
    <w:rsid w:val="00A96F22"/>
    <w:rsid w:val="00A97F9C"/>
    <w:rsid w:val="00AB3EE5"/>
    <w:rsid w:val="00AB5002"/>
    <w:rsid w:val="00AC067B"/>
    <w:rsid w:val="00AC38A5"/>
    <w:rsid w:val="00AC5744"/>
    <w:rsid w:val="00AD381B"/>
    <w:rsid w:val="00AE00C1"/>
    <w:rsid w:val="00AE20D3"/>
    <w:rsid w:val="00AE3022"/>
    <w:rsid w:val="00AE7ABA"/>
    <w:rsid w:val="00AF4D9E"/>
    <w:rsid w:val="00B03795"/>
    <w:rsid w:val="00B11627"/>
    <w:rsid w:val="00B259AE"/>
    <w:rsid w:val="00B275B8"/>
    <w:rsid w:val="00B33ECE"/>
    <w:rsid w:val="00B400B9"/>
    <w:rsid w:val="00B42D6B"/>
    <w:rsid w:val="00B70BEE"/>
    <w:rsid w:val="00B74393"/>
    <w:rsid w:val="00B8216C"/>
    <w:rsid w:val="00B94386"/>
    <w:rsid w:val="00B9675B"/>
    <w:rsid w:val="00B96ED2"/>
    <w:rsid w:val="00B97A54"/>
    <w:rsid w:val="00BA08E4"/>
    <w:rsid w:val="00BB2305"/>
    <w:rsid w:val="00BB2F8A"/>
    <w:rsid w:val="00BB3AA8"/>
    <w:rsid w:val="00BB6E34"/>
    <w:rsid w:val="00BC1F93"/>
    <w:rsid w:val="00BC5962"/>
    <w:rsid w:val="00BD0B39"/>
    <w:rsid w:val="00BD2FF1"/>
    <w:rsid w:val="00BD442F"/>
    <w:rsid w:val="00BF1934"/>
    <w:rsid w:val="00C0014A"/>
    <w:rsid w:val="00C03661"/>
    <w:rsid w:val="00C06CEE"/>
    <w:rsid w:val="00C07581"/>
    <w:rsid w:val="00C111B9"/>
    <w:rsid w:val="00C118A4"/>
    <w:rsid w:val="00C12398"/>
    <w:rsid w:val="00C15A21"/>
    <w:rsid w:val="00C26937"/>
    <w:rsid w:val="00C27D7A"/>
    <w:rsid w:val="00C32B7D"/>
    <w:rsid w:val="00C352E9"/>
    <w:rsid w:val="00C41946"/>
    <w:rsid w:val="00C51C5A"/>
    <w:rsid w:val="00C55BF6"/>
    <w:rsid w:val="00C57B27"/>
    <w:rsid w:val="00C61E39"/>
    <w:rsid w:val="00C62945"/>
    <w:rsid w:val="00C70A5F"/>
    <w:rsid w:val="00C72EAF"/>
    <w:rsid w:val="00C7795C"/>
    <w:rsid w:val="00C820F6"/>
    <w:rsid w:val="00C834C3"/>
    <w:rsid w:val="00C8410B"/>
    <w:rsid w:val="00C922CE"/>
    <w:rsid w:val="00C95D3D"/>
    <w:rsid w:val="00CC01D8"/>
    <w:rsid w:val="00CD1E05"/>
    <w:rsid w:val="00CD27BD"/>
    <w:rsid w:val="00CD7AB2"/>
    <w:rsid w:val="00CF2C34"/>
    <w:rsid w:val="00CF4248"/>
    <w:rsid w:val="00CF66F2"/>
    <w:rsid w:val="00D042A2"/>
    <w:rsid w:val="00D15545"/>
    <w:rsid w:val="00D23278"/>
    <w:rsid w:val="00D308B1"/>
    <w:rsid w:val="00D46065"/>
    <w:rsid w:val="00D501DD"/>
    <w:rsid w:val="00D51340"/>
    <w:rsid w:val="00D5284B"/>
    <w:rsid w:val="00D5552F"/>
    <w:rsid w:val="00D56379"/>
    <w:rsid w:val="00D572B3"/>
    <w:rsid w:val="00D57E16"/>
    <w:rsid w:val="00D65212"/>
    <w:rsid w:val="00D65858"/>
    <w:rsid w:val="00D92EC0"/>
    <w:rsid w:val="00DA178A"/>
    <w:rsid w:val="00DB09A1"/>
    <w:rsid w:val="00DB43A6"/>
    <w:rsid w:val="00DC0BD3"/>
    <w:rsid w:val="00DC6C27"/>
    <w:rsid w:val="00DC7595"/>
    <w:rsid w:val="00DD1960"/>
    <w:rsid w:val="00DD2A20"/>
    <w:rsid w:val="00E012BA"/>
    <w:rsid w:val="00E03606"/>
    <w:rsid w:val="00E04AEB"/>
    <w:rsid w:val="00E2332A"/>
    <w:rsid w:val="00E34357"/>
    <w:rsid w:val="00E3598E"/>
    <w:rsid w:val="00E403A8"/>
    <w:rsid w:val="00E44195"/>
    <w:rsid w:val="00E447FF"/>
    <w:rsid w:val="00E44D62"/>
    <w:rsid w:val="00E47848"/>
    <w:rsid w:val="00E51C1B"/>
    <w:rsid w:val="00E571AE"/>
    <w:rsid w:val="00E60D5A"/>
    <w:rsid w:val="00E612B8"/>
    <w:rsid w:val="00E62BA0"/>
    <w:rsid w:val="00E70D77"/>
    <w:rsid w:val="00EB0603"/>
    <w:rsid w:val="00EB1C65"/>
    <w:rsid w:val="00EB31D5"/>
    <w:rsid w:val="00EC2B32"/>
    <w:rsid w:val="00EC6E5B"/>
    <w:rsid w:val="00ED0005"/>
    <w:rsid w:val="00EE05D3"/>
    <w:rsid w:val="00EE4DE4"/>
    <w:rsid w:val="00EF5900"/>
    <w:rsid w:val="00EF6789"/>
    <w:rsid w:val="00F035E2"/>
    <w:rsid w:val="00F07177"/>
    <w:rsid w:val="00F10F08"/>
    <w:rsid w:val="00F25A08"/>
    <w:rsid w:val="00F26A94"/>
    <w:rsid w:val="00F27F1C"/>
    <w:rsid w:val="00F34B8D"/>
    <w:rsid w:val="00F36256"/>
    <w:rsid w:val="00F55972"/>
    <w:rsid w:val="00F62765"/>
    <w:rsid w:val="00F6523C"/>
    <w:rsid w:val="00F70978"/>
    <w:rsid w:val="00F803AF"/>
    <w:rsid w:val="00F91065"/>
    <w:rsid w:val="00F95989"/>
    <w:rsid w:val="00F9649B"/>
    <w:rsid w:val="00FA13BC"/>
    <w:rsid w:val="00FB1F25"/>
    <w:rsid w:val="00FD40A5"/>
    <w:rsid w:val="00FD6327"/>
    <w:rsid w:val="00FE3FB5"/>
    <w:rsid w:val="00FE4E69"/>
    <w:rsid w:val="00FF0055"/>
    <w:rsid w:val="1EB660F4"/>
    <w:rsid w:val="655498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727FB"/>
  <w15:docId w15:val="{B9F103F2-0A99-436B-8012-FF97825D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0077C"/>
    <w:rPr>
      <w:color w:val="0000FF" w:themeColor="hyperlink"/>
      <w:u w:val="single"/>
    </w:rPr>
  </w:style>
  <w:style w:type="character" w:styleId="UnresolvedMention">
    <w:name w:val="Unresolved Mention"/>
    <w:basedOn w:val="DefaultParagraphFont"/>
    <w:uiPriority w:val="99"/>
    <w:semiHidden/>
    <w:unhideWhenUsed/>
    <w:rsid w:val="0030077C"/>
    <w:rPr>
      <w:color w:val="605E5C"/>
      <w:shd w:val="clear" w:color="auto" w:fill="E1DFDD"/>
    </w:rPr>
  </w:style>
  <w:style w:type="paragraph" w:styleId="ListParagraph">
    <w:name w:val="List Paragraph"/>
    <w:basedOn w:val="Normal"/>
    <w:uiPriority w:val="34"/>
    <w:qFormat/>
    <w:rsid w:val="00DA178A"/>
    <w:pPr>
      <w:ind w:left="720"/>
      <w:contextualSpacing/>
    </w:pPr>
  </w:style>
  <w:style w:type="paragraph" w:styleId="NormalWeb">
    <w:name w:val="Normal (Web)"/>
    <w:basedOn w:val="Normal"/>
    <w:uiPriority w:val="99"/>
    <w:unhideWhenUsed/>
    <w:rsid w:val="008D70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6E1195"/>
    <w:rPr>
      <w:b/>
      <w:bCs/>
    </w:rPr>
  </w:style>
  <w:style w:type="character" w:customStyle="1" w:styleId="CommentSubjectChar">
    <w:name w:val="Comment Subject Char"/>
    <w:basedOn w:val="CommentTextChar"/>
    <w:link w:val="CommentSubject"/>
    <w:uiPriority w:val="99"/>
    <w:semiHidden/>
    <w:rsid w:val="006E1195"/>
    <w:rPr>
      <w:b/>
      <w:bCs/>
      <w:sz w:val="20"/>
      <w:szCs w:val="20"/>
    </w:rPr>
  </w:style>
  <w:style w:type="character" w:styleId="FollowedHyperlink">
    <w:name w:val="FollowedHyperlink"/>
    <w:basedOn w:val="DefaultParagraphFont"/>
    <w:uiPriority w:val="99"/>
    <w:semiHidden/>
    <w:unhideWhenUsed/>
    <w:rsid w:val="00D042A2"/>
    <w:rPr>
      <w:color w:val="800080" w:themeColor="followedHyperlink"/>
      <w:u w:val="single"/>
    </w:rPr>
  </w:style>
  <w:style w:type="table" w:styleId="TableGrid">
    <w:name w:val="Table Grid"/>
    <w:basedOn w:val="TableNormal"/>
    <w:uiPriority w:val="39"/>
    <w:rsid w:val="00C779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341C05"/>
  </w:style>
  <w:style w:type="character" w:styleId="Emphasis">
    <w:name w:val="Emphasis"/>
    <w:basedOn w:val="DefaultParagraphFont"/>
    <w:uiPriority w:val="20"/>
    <w:qFormat/>
    <w:rsid w:val="00FE4E69"/>
    <w:rPr>
      <w:i/>
      <w:iCs/>
    </w:rPr>
  </w:style>
  <w:style w:type="paragraph" w:styleId="Header">
    <w:name w:val="header"/>
    <w:basedOn w:val="Normal"/>
    <w:link w:val="HeaderChar"/>
    <w:uiPriority w:val="99"/>
    <w:unhideWhenUsed/>
    <w:rsid w:val="004540F7"/>
    <w:pPr>
      <w:tabs>
        <w:tab w:val="center" w:pos="4680"/>
        <w:tab w:val="right" w:pos="9360"/>
      </w:tabs>
      <w:spacing w:line="240" w:lineRule="auto"/>
    </w:pPr>
  </w:style>
  <w:style w:type="character" w:customStyle="1" w:styleId="HeaderChar">
    <w:name w:val="Header Char"/>
    <w:basedOn w:val="DefaultParagraphFont"/>
    <w:link w:val="Header"/>
    <w:uiPriority w:val="99"/>
    <w:rsid w:val="004540F7"/>
  </w:style>
  <w:style w:type="paragraph" w:styleId="Footer">
    <w:name w:val="footer"/>
    <w:basedOn w:val="Normal"/>
    <w:link w:val="FooterChar"/>
    <w:uiPriority w:val="99"/>
    <w:unhideWhenUsed/>
    <w:rsid w:val="004540F7"/>
    <w:pPr>
      <w:tabs>
        <w:tab w:val="center" w:pos="4680"/>
        <w:tab w:val="right" w:pos="9360"/>
      </w:tabs>
      <w:spacing w:line="240" w:lineRule="auto"/>
    </w:pPr>
  </w:style>
  <w:style w:type="character" w:customStyle="1" w:styleId="FooterChar">
    <w:name w:val="Footer Char"/>
    <w:basedOn w:val="DefaultParagraphFont"/>
    <w:link w:val="Footer"/>
    <w:uiPriority w:val="99"/>
    <w:rsid w:val="004540F7"/>
  </w:style>
  <w:style w:type="character" w:customStyle="1" w:styleId="Heading1Char">
    <w:name w:val="Heading 1 Char"/>
    <w:basedOn w:val="DefaultParagraphFont"/>
    <w:link w:val="Heading1"/>
    <w:uiPriority w:val="9"/>
    <w:rsid w:val="00983DAD"/>
    <w:rPr>
      <w:sz w:val="40"/>
      <w:szCs w:val="40"/>
    </w:rPr>
  </w:style>
  <w:style w:type="character" w:customStyle="1" w:styleId="normaltextrun">
    <w:name w:val="normaltextrun"/>
    <w:basedOn w:val="DefaultParagraphFont"/>
    <w:rsid w:val="00F10F08"/>
  </w:style>
  <w:style w:type="character" w:styleId="Mention">
    <w:name w:val="Mention"/>
    <w:basedOn w:val="DefaultParagraphFont"/>
    <w:uiPriority w:val="99"/>
    <w:unhideWhenUsed/>
    <w:rsid w:val="00FA13BC"/>
    <w:rPr>
      <w:color w:val="2B579A"/>
      <w:shd w:val="clear" w:color="auto" w:fill="E1DFDD"/>
    </w:rPr>
  </w:style>
  <w:style w:type="paragraph" w:styleId="Revision">
    <w:name w:val="Revision"/>
    <w:hidden/>
    <w:uiPriority w:val="99"/>
    <w:semiHidden/>
    <w:rsid w:val="003A6FC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990383">
      <w:bodyDiv w:val="1"/>
      <w:marLeft w:val="0"/>
      <w:marRight w:val="0"/>
      <w:marTop w:val="0"/>
      <w:marBottom w:val="0"/>
      <w:divBdr>
        <w:top w:val="none" w:sz="0" w:space="0" w:color="auto"/>
        <w:left w:val="none" w:sz="0" w:space="0" w:color="auto"/>
        <w:bottom w:val="none" w:sz="0" w:space="0" w:color="auto"/>
        <w:right w:val="none" w:sz="0" w:space="0" w:color="auto"/>
      </w:divBdr>
      <w:divsChild>
        <w:div w:id="1697609300">
          <w:marLeft w:val="0"/>
          <w:marRight w:val="0"/>
          <w:marTop w:val="0"/>
          <w:marBottom w:val="0"/>
          <w:divBdr>
            <w:top w:val="none" w:sz="0" w:space="0" w:color="auto"/>
            <w:left w:val="none" w:sz="0" w:space="0" w:color="auto"/>
            <w:bottom w:val="none" w:sz="0" w:space="0" w:color="auto"/>
            <w:right w:val="none" w:sz="0" w:space="0" w:color="auto"/>
          </w:divBdr>
          <w:divsChild>
            <w:div w:id="2019846140">
              <w:marLeft w:val="0"/>
              <w:marRight w:val="0"/>
              <w:marTop w:val="0"/>
              <w:marBottom w:val="0"/>
              <w:divBdr>
                <w:top w:val="none" w:sz="0" w:space="0" w:color="auto"/>
                <w:left w:val="none" w:sz="0" w:space="0" w:color="auto"/>
                <w:bottom w:val="none" w:sz="0" w:space="0" w:color="auto"/>
                <w:right w:val="none" w:sz="0" w:space="0" w:color="auto"/>
              </w:divBdr>
              <w:divsChild>
                <w:div w:id="2049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84866">
      <w:bodyDiv w:val="1"/>
      <w:marLeft w:val="0"/>
      <w:marRight w:val="0"/>
      <w:marTop w:val="0"/>
      <w:marBottom w:val="0"/>
      <w:divBdr>
        <w:top w:val="none" w:sz="0" w:space="0" w:color="auto"/>
        <w:left w:val="none" w:sz="0" w:space="0" w:color="auto"/>
        <w:bottom w:val="none" w:sz="0" w:space="0" w:color="auto"/>
        <w:right w:val="none" w:sz="0" w:space="0" w:color="auto"/>
      </w:divBdr>
    </w:div>
    <w:div w:id="1251499952">
      <w:bodyDiv w:val="1"/>
      <w:marLeft w:val="0"/>
      <w:marRight w:val="0"/>
      <w:marTop w:val="0"/>
      <w:marBottom w:val="0"/>
      <w:divBdr>
        <w:top w:val="none" w:sz="0" w:space="0" w:color="auto"/>
        <w:left w:val="none" w:sz="0" w:space="0" w:color="auto"/>
        <w:bottom w:val="none" w:sz="0" w:space="0" w:color="auto"/>
        <w:right w:val="none" w:sz="0" w:space="0" w:color="auto"/>
      </w:divBdr>
      <w:divsChild>
        <w:div w:id="2114738554">
          <w:marLeft w:val="0"/>
          <w:marRight w:val="0"/>
          <w:marTop w:val="0"/>
          <w:marBottom w:val="0"/>
          <w:divBdr>
            <w:top w:val="none" w:sz="0" w:space="0" w:color="auto"/>
            <w:left w:val="none" w:sz="0" w:space="0" w:color="auto"/>
            <w:bottom w:val="none" w:sz="0" w:space="0" w:color="auto"/>
            <w:right w:val="none" w:sz="0" w:space="0" w:color="auto"/>
          </w:divBdr>
          <w:divsChild>
            <w:div w:id="461267488">
              <w:marLeft w:val="0"/>
              <w:marRight w:val="0"/>
              <w:marTop w:val="0"/>
              <w:marBottom w:val="0"/>
              <w:divBdr>
                <w:top w:val="none" w:sz="0" w:space="0" w:color="auto"/>
                <w:left w:val="none" w:sz="0" w:space="0" w:color="auto"/>
                <w:bottom w:val="none" w:sz="0" w:space="0" w:color="auto"/>
                <w:right w:val="none" w:sz="0" w:space="0" w:color="auto"/>
              </w:divBdr>
              <w:divsChild>
                <w:div w:id="2010325519">
                  <w:marLeft w:val="0"/>
                  <w:marRight w:val="0"/>
                  <w:marTop w:val="0"/>
                  <w:marBottom w:val="0"/>
                  <w:divBdr>
                    <w:top w:val="none" w:sz="0" w:space="0" w:color="auto"/>
                    <w:left w:val="none" w:sz="0" w:space="0" w:color="auto"/>
                    <w:bottom w:val="none" w:sz="0" w:space="0" w:color="auto"/>
                    <w:right w:val="none" w:sz="0" w:space="0" w:color="auto"/>
                  </w:divBdr>
                  <w:divsChild>
                    <w:div w:id="1959482233">
                      <w:marLeft w:val="300"/>
                      <w:marRight w:val="0"/>
                      <w:marTop w:val="0"/>
                      <w:marBottom w:val="0"/>
                      <w:divBdr>
                        <w:top w:val="none" w:sz="0" w:space="0" w:color="auto"/>
                        <w:left w:val="none" w:sz="0" w:space="0" w:color="auto"/>
                        <w:bottom w:val="none" w:sz="0" w:space="0" w:color="auto"/>
                        <w:right w:val="none" w:sz="0" w:space="0" w:color="auto"/>
                      </w:divBdr>
                      <w:divsChild>
                        <w:div w:id="352463037">
                          <w:marLeft w:val="-300"/>
                          <w:marRight w:val="0"/>
                          <w:marTop w:val="0"/>
                          <w:marBottom w:val="0"/>
                          <w:divBdr>
                            <w:top w:val="none" w:sz="0" w:space="0" w:color="auto"/>
                            <w:left w:val="none" w:sz="0" w:space="0" w:color="auto"/>
                            <w:bottom w:val="none" w:sz="0" w:space="0" w:color="auto"/>
                            <w:right w:val="none" w:sz="0" w:space="0" w:color="auto"/>
                          </w:divBdr>
                          <w:divsChild>
                            <w:div w:id="1692948583">
                              <w:marLeft w:val="0"/>
                              <w:marRight w:val="0"/>
                              <w:marTop w:val="0"/>
                              <w:marBottom w:val="0"/>
                              <w:divBdr>
                                <w:top w:val="none" w:sz="0" w:space="0" w:color="auto"/>
                                <w:left w:val="none" w:sz="0" w:space="0" w:color="auto"/>
                                <w:bottom w:val="none" w:sz="0" w:space="0" w:color="auto"/>
                                <w:right w:val="none" w:sz="0" w:space="0" w:color="auto"/>
                              </w:divBdr>
                              <w:divsChild>
                                <w:div w:id="1699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524033">
      <w:bodyDiv w:val="1"/>
      <w:marLeft w:val="0"/>
      <w:marRight w:val="0"/>
      <w:marTop w:val="0"/>
      <w:marBottom w:val="0"/>
      <w:divBdr>
        <w:top w:val="none" w:sz="0" w:space="0" w:color="auto"/>
        <w:left w:val="none" w:sz="0" w:space="0" w:color="auto"/>
        <w:bottom w:val="none" w:sz="0" w:space="0" w:color="auto"/>
        <w:right w:val="none" w:sz="0" w:space="0" w:color="auto"/>
      </w:divBdr>
    </w:div>
    <w:div w:id="2136674556">
      <w:bodyDiv w:val="1"/>
      <w:marLeft w:val="0"/>
      <w:marRight w:val="0"/>
      <w:marTop w:val="0"/>
      <w:marBottom w:val="0"/>
      <w:divBdr>
        <w:top w:val="none" w:sz="0" w:space="0" w:color="auto"/>
        <w:left w:val="none" w:sz="0" w:space="0" w:color="auto"/>
        <w:bottom w:val="none" w:sz="0" w:space="0" w:color="auto"/>
        <w:right w:val="none" w:sz="0" w:space="0" w:color="auto"/>
      </w:divBdr>
      <w:divsChild>
        <w:div w:id="1930264101">
          <w:marLeft w:val="0"/>
          <w:marRight w:val="0"/>
          <w:marTop w:val="0"/>
          <w:marBottom w:val="0"/>
          <w:divBdr>
            <w:top w:val="none" w:sz="0" w:space="0" w:color="auto"/>
            <w:left w:val="none" w:sz="0" w:space="0" w:color="auto"/>
            <w:bottom w:val="none" w:sz="0" w:space="0" w:color="auto"/>
            <w:right w:val="none" w:sz="0" w:space="0" w:color="auto"/>
          </w:divBdr>
          <w:divsChild>
            <w:div w:id="1523593112">
              <w:marLeft w:val="0"/>
              <w:marRight w:val="0"/>
              <w:marTop w:val="0"/>
              <w:marBottom w:val="0"/>
              <w:divBdr>
                <w:top w:val="none" w:sz="0" w:space="0" w:color="auto"/>
                <w:left w:val="none" w:sz="0" w:space="0" w:color="auto"/>
                <w:bottom w:val="none" w:sz="0" w:space="0" w:color="auto"/>
                <w:right w:val="none" w:sz="0" w:space="0" w:color="auto"/>
              </w:divBdr>
              <w:divsChild>
                <w:div w:id="925727304">
                  <w:marLeft w:val="0"/>
                  <w:marRight w:val="0"/>
                  <w:marTop w:val="0"/>
                  <w:marBottom w:val="0"/>
                  <w:divBdr>
                    <w:top w:val="none" w:sz="0" w:space="0" w:color="auto"/>
                    <w:left w:val="none" w:sz="0" w:space="0" w:color="auto"/>
                    <w:bottom w:val="none" w:sz="0" w:space="0" w:color="auto"/>
                    <w:right w:val="none" w:sz="0" w:space="0" w:color="auto"/>
                  </w:divBdr>
                  <w:divsChild>
                    <w:div w:id="1876037194">
                      <w:marLeft w:val="300"/>
                      <w:marRight w:val="0"/>
                      <w:marTop w:val="0"/>
                      <w:marBottom w:val="0"/>
                      <w:divBdr>
                        <w:top w:val="none" w:sz="0" w:space="0" w:color="auto"/>
                        <w:left w:val="none" w:sz="0" w:space="0" w:color="auto"/>
                        <w:bottom w:val="none" w:sz="0" w:space="0" w:color="auto"/>
                        <w:right w:val="none" w:sz="0" w:space="0" w:color="auto"/>
                      </w:divBdr>
                      <w:divsChild>
                        <w:div w:id="233127726">
                          <w:marLeft w:val="-300"/>
                          <w:marRight w:val="0"/>
                          <w:marTop w:val="0"/>
                          <w:marBottom w:val="0"/>
                          <w:divBdr>
                            <w:top w:val="none" w:sz="0" w:space="0" w:color="auto"/>
                            <w:left w:val="none" w:sz="0" w:space="0" w:color="auto"/>
                            <w:bottom w:val="none" w:sz="0" w:space="0" w:color="auto"/>
                            <w:right w:val="none" w:sz="0" w:space="0" w:color="auto"/>
                          </w:divBdr>
                          <w:divsChild>
                            <w:div w:id="537401923">
                              <w:marLeft w:val="0"/>
                              <w:marRight w:val="0"/>
                              <w:marTop w:val="0"/>
                              <w:marBottom w:val="0"/>
                              <w:divBdr>
                                <w:top w:val="none" w:sz="0" w:space="0" w:color="auto"/>
                                <w:left w:val="none" w:sz="0" w:space="0" w:color="auto"/>
                                <w:bottom w:val="none" w:sz="0" w:space="0" w:color="auto"/>
                                <w:right w:val="none" w:sz="0" w:space="0" w:color="auto"/>
                              </w:divBdr>
                              <w:divsChild>
                                <w:div w:id="18686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bNQhJWIPo2s" TargetMode="External"/><Relationship Id="rId18" Type="http://schemas.openxmlformats.org/officeDocument/2006/relationships/image" Target="media/image3.png"/><Relationship Id="rId26" Type="http://schemas.openxmlformats.org/officeDocument/2006/relationships/hyperlink" Target="https://education.ky.gov/curriculum/standards/teachtools/Documents/MTSS_Teaming_Structures.pdf" TargetMode="External"/><Relationship Id="rId39" Type="http://schemas.openxmlformats.org/officeDocument/2006/relationships/hyperlink" Target="https://education.ky.gov/curriculum/standards/teachtools/Documents/KyMTSS_Implementation_Guide.pdf" TargetMode="External"/><Relationship Id="rId21" Type="http://schemas.openxmlformats.org/officeDocument/2006/relationships/image" Target="media/image6.png"/><Relationship Id="rId34" Type="http://schemas.openxmlformats.org/officeDocument/2006/relationships/hyperlink" Target="https://docs.google.com/presentation/d/1mXRWBkS6MAEmTzeJw3YlEaxJjfliWqB8jT5zprE5k4A/edit?usp=sharing"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MTSS_In_Secondary_Schools_Participant_Guide.docx" TargetMode="External"/><Relationship Id="rId29" Type="http://schemas.openxmlformats.org/officeDocument/2006/relationships/hyperlink" Target="https://intensiveintervention.org/tools-charts/overview"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kymtss.org/resources/resources-for-collaborative-problem-solving-teams/" TargetMode="External"/><Relationship Id="rId37" Type="http://schemas.openxmlformats.org/officeDocument/2006/relationships/hyperlink" Target="https://docs.google.com/presentation/d/1NQiJhZ9g8o-Hm0RFds3tUVWJMqeE0NbhN_wJ-xnkC-8/edit?usp=sharing"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cs.google.com/presentation/d/1mXRWBkS6MAEmTzeJw3YlEaxJjfliWqB8jT5zprE5k4A/edit?usp=sharing" TargetMode="External"/><Relationship Id="rId44" Type="http://schemas.openxmlformats.org/officeDocument/2006/relationships/image" Target="media/image1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ky.gov/curriculum/standards/kyacadstand/Documents/MTSS_In_Secondary_Schools_Participant_Guide.docx" TargetMode="External"/><Relationship Id="rId22" Type="http://schemas.openxmlformats.org/officeDocument/2006/relationships/image" Target="media/image7.png"/><Relationship Id="rId27" Type="http://schemas.openxmlformats.org/officeDocument/2006/relationships/hyperlink" Target="https://education.ky.gov/curriculum/standards/teachtools/Documents/Team_Roles_and_Responsibilities.pdf" TargetMode="External"/><Relationship Id="rId30" Type="http://schemas.openxmlformats.org/officeDocument/2006/relationships/hyperlink" Target="https://education.ky.gov/curriculum/standards/teachtools/Documents/Assessment_Inventory_and_Planner.docx" TargetMode="External"/><Relationship Id="rId35" Type="http://schemas.openxmlformats.org/officeDocument/2006/relationships/hyperlink" Target="https://nirn.fpg.unc.edu/resources/initiative-inventory"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ducation.ky.gov/curriculum/standards/kyacadstand/Documents/MTSS_In_Secondary_Schools_Participant_Guide.docx" TargetMode="External"/><Relationship Id="rId25" Type="http://schemas.openxmlformats.org/officeDocument/2006/relationships/hyperlink" Target="https://education.ky.gov/curriculum/standards/teachtools/Documents/KyMTSS_Implementation_Guide.pdf" TargetMode="External"/><Relationship Id="rId33" Type="http://schemas.openxmlformats.org/officeDocument/2006/relationships/hyperlink" Target="https://education.ky.gov/curriculum/standards/teachtools/Documents/CIBRS_Initiative_Inventory_Template.docx" TargetMode="External"/><Relationship Id="rId38" Type="http://schemas.openxmlformats.org/officeDocument/2006/relationships/hyperlink" Target="https://education.ky.gov/curriculum/standards/teachtools/Documents/KyMTSS_Self-Assessment_Tool.docx" TargetMode="External"/><Relationship Id="rId46"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bNQhJWIPo2s" TargetMode="External"/><Relationship Id="rId23" Type="http://schemas.openxmlformats.org/officeDocument/2006/relationships/image" Target="media/image8.png"/><Relationship Id="rId28" Type="http://schemas.openxmlformats.org/officeDocument/2006/relationships/hyperlink" Target="https://docs.google.com/document/d/1H_0bKxKLQxjkH9U4Bl1Sv6Ka1FZ47HQgR7X4oEMRBR8/edit?usp=sharing" TargetMode="External"/><Relationship Id="rId36" Type="http://schemas.openxmlformats.org/officeDocument/2006/relationships/hyperlink" Target="https://docs.google.com/presentation/d/1XZIoFTybnVXTqLDwG8t9FNxbLBgkm7kcmkD8jq77mJs/edit?usp=sharing" TargetMode="External"/><Relationship Id="rId4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2023-08-22T12:48:16+00:00</Publication_x0020_Date>
    <Audience1 xmlns="3a62de7d-ba57-4f43-9dae-9623ba637be0"/>
    <_dlc_DocId xmlns="3a62de7d-ba57-4f43-9dae-9623ba637be0">KYED-536-1844</_dlc_DocId>
    <_dlc_DocIdUrl xmlns="3a62de7d-ba57-4f43-9dae-9623ba637be0">
      <Url>https://www.education.ky.gov/curriculum/standards/kyacadstand/_layouts/15/DocIdRedir.aspx?ID=KYED-536-1844</Url>
      <Description>KYED-536-1844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EFC6CA-D918-4B9C-8476-0E5D00658A10}">
  <ds:schemaRefs>
    <ds:schemaRef ds:uri="http://schemas.microsoft.com/office/2006/metadata/properties"/>
    <ds:schemaRef ds:uri="http://schemas.microsoft.com/office/infopath/2007/PartnerControls"/>
    <ds:schemaRef ds:uri="c0b1e42e-e745-4677-b45a-9176f49c91ef"/>
  </ds:schemaRefs>
</ds:datastoreItem>
</file>

<file path=customXml/itemProps2.xml><?xml version="1.0" encoding="utf-8"?>
<ds:datastoreItem xmlns:ds="http://schemas.openxmlformats.org/officeDocument/2006/customXml" ds:itemID="{AEC04F61-6ED2-4814-A257-CA7B1E9962ED}">
  <ds:schemaRefs>
    <ds:schemaRef ds:uri="http://schemas.microsoft.com/sharepoint/v3/contenttype/forms"/>
  </ds:schemaRefs>
</ds:datastoreItem>
</file>

<file path=customXml/itemProps3.xml><?xml version="1.0" encoding="utf-8"?>
<ds:datastoreItem xmlns:ds="http://schemas.openxmlformats.org/officeDocument/2006/customXml" ds:itemID="{4B52A3D4-1B34-4D1C-BEEE-00322F0C6CD8}"/>
</file>

<file path=customXml/itemProps4.xml><?xml version="1.0" encoding="utf-8"?>
<ds:datastoreItem xmlns:ds="http://schemas.openxmlformats.org/officeDocument/2006/customXml" ds:itemID="{EFBF1827-8787-42AB-8084-A8033C2430F7}">
  <ds:schemaRefs>
    <ds:schemaRef ds:uri="http://schemas.openxmlformats.org/officeDocument/2006/bibliography"/>
  </ds:schemaRefs>
</ds:datastoreItem>
</file>

<file path=customXml/itemProps5.xml><?xml version="1.0" encoding="utf-8"?>
<ds:datastoreItem xmlns:ds="http://schemas.openxmlformats.org/officeDocument/2006/customXml" ds:itemID="{7B05D7AD-E708-4858-95D1-9454F4151EDF}"/>
</file>

<file path=docProps/app.xml><?xml version="1.0" encoding="utf-8"?>
<Properties xmlns="http://schemas.openxmlformats.org/officeDocument/2006/extended-properties" xmlns:vt="http://schemas.openxmlformats.org/officeDocument/2006/docPropsVTypes">
  <Template>Normal</Template>
  <TotalTime>7</TotalTime>
  <Pages>15</Pages>
  <Words>3535</Words>
  <Characters>20151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23639</CharactersWithSpaces>
  <SharedDoc>false</SharedDoc>
  <HLinks>
    <vt:vector size="126" baseType="variant">
      <vt:variant>
        <vt:i4>393304</vt:i4>
      </vt:variant>
      <vt:variant>
        <vt:i4>57</vt:i4>
      </vt:variant>
      <vt:variant>
        <vt:i4>0</vt:i4>
      </vt:variant>
      <vt:variant>
        <vt:i4>5</vt:i4>
      </vt:variant>
      <vt:variant>
        <vt:lpwstr>https://education.ky.gov/curriculum/standards/teachtools/Documents/KyMTSS_Implementation_Guide.pdf</vt:lpwstr>
      </vt:variant>
      <vt:variant>
        <vt:lpwstr/>
      </vt:variant>
      <vt:variant>
        <vt:i4>3670123</vt:i4>
      </vt:variant>
      <vt:variant>
        <vt:i4>54</vt:i4>
      </vt:variant>
      <vt:variant>
        <vt:i4>0</vt:i4>
      </vt:variant>
      <vt:variant>
        <vt:i4>5</vt:i4>
      </vt:variant>
      <vt:variant>
        <vt:lpwstr>https://staffkyschools-my.sharepoint.com/:w:/g/personal/melissa_wainwright_education_ky_gov/EQgbgz9AJWxEgdUXDj11z0sBpT2euMVq5KLqfwfKHtsKIw?e=thSFKc</vt:lpwstr>
      </vt:variant>
      <vt:variant>
        <vt:lpwstr/>
      </vt:variant>
      <vt:variant>
        <vt:i4>2621518</vt:i4>
      </vt:variant>
      <vt:variant>
        <vt:i4>51</vt:i4>
      </vt:variant>
      <vt:variant>
        <vt:i4>0</vt:i4>
      </vt:variant>
      <vt:variant>
        <vt:i4>5</vt:i4>
      </vt:variant>
      <vt:variant>
        <vt:lpwstr>https://docs.google.com/presentation/d/1NQiJhZ9g8o-Hm0RFds3tUVWJMqeE0NbhN_wJ-xnkC-8/edit?usp=sharing</vt:lpwstr>
      </vt:variant>
      <vt:variant>
        <vt:lpwstr/>
      </vt:variant>
      <vt:variant>
        <vt:i4>4718683</vt:i4>
      </vt:variant>
      <vt:variant>
        <vt:i4>48</vt:i4>
      </vt:variant>
      <vt:variant>
        <vt:i4>0</vt:i4>
      </vt:variant>
      <vt:variant>
        <vt:i4>5</vt:i4>
      </vt:variant>
      <vt:variant>
        <vt:lpwstr>https://docs.google.com/presentation/d/1XZIoFTybnVXTqLDwG8t9FNxbLBgkm7kcmkD8jq77mJs/edit?usp=sharing</vt:lpwstr>
      </vt:variant>
      <vt:variant>
        <vt:lpwstr/>
      </vt:variant>
      <vt:variant>
        <vt:i4>4063356</vt:i4>
      </vt:variant>
      <vt:variant>
        <vt:i4>45</vt:i4>
      </vt:variant>
      <vt:variant>
        <vt:i4>0</vt:i4>
      </vt:variant>
      <vt:variant>
        <vt:i4>5</vt:i4>
      </vt:variant>
      <vt:variant>
        <vt:lpwstr>https://nirn.fpg.unc.edu/resources/initiative-inventory</vt:lpwstr>
      </vt:variant>
      <vt:variant>
        <vt:lpwstr/>
      </vt:variant>
      <vt:variant>
        <vt:i4>6029387</vt:i4>
      </vt:variant>
      <vt:variant>
        <vt:i4>42</vt:i4>
      </vt:variant>
      <vt:variant>
        <vt:i4>0</vt:i4>
      </vt:variant>
      <vt:variant>
        <vt:i4>5</vt:i4>
      </vt:variant>
      <vt:variant>
        <vt:lpwstr>https://docs.google.com/presentation/d/1mXRWBkS6MAEmTzeJw3YlEaxJjfliWqB8jT5zprE5k4A/edit?usp=sharing</vt:lpwstr>
      </vt:variant>
      <vt:variant>
        <vt:lpwstr/>
      </vt:variant>
      <vt:variant>
        <vt:i4>3604544</vt:i4>
      </vt:variant>
      <vt:variant>
        <vt:i4>39</vt:i4>
      </vt:variant>
      <vt:variant>
        <vt:i4>0</vt:i4>
      </vt:variant>
      <vt:variant>
        <vt:i4>5</vt:i4>
      </vt:variant>
      <vt:variant>
        <vt:lpwstr>https://education.ky.gov/curriculum/standards/teachtools/Documents/CIBRS_Initiative_Inventory_Template.docx</vt:lpwstr>
      </vt:variant>
      <vt:variant>
        <vt:lpwstr/>
      </vt:variant>
      <vt:variant>
        <vt:i4>3080305</vt:i4>
      </vt:variant>
      <vt:variant>
        <vt:i4>36</vt:i4>
      </vt:variant>
      <vt:variant>
        <vt:i4>0</vt:i4>
      </vt:variant>
      <vt:variant>
        <vt:i4>5</vt:i4>
      </vt:variant>
      <vt:variant>
        <vt:lpwstr>https://nirn.fpg.unc.edu/resources/handout-8-communication-protocols-worksheet</vt:lpwstr>
      </vt:variant>
      <vt:variant>
        <vt:lpwstr/>
      </vt:variant>
      <vt:variant>
        <vt:i4>3670123</vt:i4>
      </vt:variant>
      <vt:variant>
        <vt:i4>33</vt:i4>
      </vt:variant>
      <vt:variant>
        <vt:i4>0</vt:i4>
      </vt:variant>
      <vt:variant>
        <vt:i4>5</vt:i4>
      </vt:variant>
      <vt:variant>
        <vt:lpwstr>https://staffkyschools-my.sharepoint.com/:w:/g/personal/melissa_wainwright_education_ky_gov/EQgbgz9AJWxEgdUXDj11z0sBpT2euMVq5KLqfwfKHtsKIw?e=thSFKc</vt:lpwstr>
      </vt:variant>
      <vt:variant>
        <vt:lpwstr/>
      </vt:variant>
      <vt:variant>
        <vt:i4>7733296</vt:i4>
      </vt:variant>
      <vt:variant>
        <vt:i4>30</vt:i4>
      </vt:variant>
      <vt:variant>
        <vt:i4>0</vt:i4>
      </vt:variant>
      <vt:variant>
        <vt:i4>5</vt:i4>
      </vt:variant>
      <vt:variant>
        <vt:lpwstr>https://kymtss.org/resources/resources-for-collaborative-problem-solving-teams/</vt:lpwstr>
      </vt:variant>
      <vt:variant>
        <vt:lpwstr/>
      </vt:variant>
      <vt:variant>
        <vt:i4>6029387</vt:i4>
      </vt:variant>
      <vt:variant>
        <vt:i4>27</vt:i4>
      </vt:variant>
      <vt:variant>
        <vt:i4>0</vt:i4>
      </vt:variant>
      <vt:variant>
        <vt:i4>5</vt:i4>
      </vt:variant>
      <vt:variant>
        <vt:lpwstr>https://docs.google.com/presentation/d/1mXRWBkS6MAEmTzeJw3YlEaxJjfliWqB8jT5zprE5k4A/edit?usp=sharing</vt:lpwstr>
      </vt:variant>
      <vt:variant>
        <vt:lpwstr/>
      </vt:variant>
      <vt:variant>
        <vt:i4>7274607</vt:i4>
      </vt:variant>
      <vt:variant>
        <vt:i4>24</vt:i4>
      </vt:variant>
      <vt:variant>
        <vt:i4>0</vt:i4>
      </vt:variant>
      <vt:variant>
        <vt:i4>5</vt:i4>
      </vt:variant>
      <vt:variant>
        <vt:lpwstr>https://staffkyschools-my.sharepoint.com/:w:/g/personal/melissa_wainwright_education_ky_gov/EbaqmGTRuV5Dq1p3VN8FjawBK0o6SX0mVAjUm1qVmzNr9w?e=kkiywz</vt:lpwstr>
      </vt:variant>
      <vt:variant>
        <vt:lpwstr/>
      </vt:variant>
      <vt:variant>
        <vt:i4>2293887</vt:i4>
      </vt:variant>
      <vt:variant>
        <vt:i4>21</vt:i4>
      </vt:variant>
      <vt:variant>
        <vt:i4>0</vt:i4>
      </vt:variant>
      <vt:variant>
        <vt:i4>5</vt:i4>
      </vt:variant>
      <vt:variant>
        <vt:lpwstr>https://intensiveintervention.org/tools-charts/overview</vt:lpwstr>
      </vt:variant>
      <vt:variant>
        <vt:lpwstr/>
      </vt:variant>
      <vt:variant>
        <vt:i4>3866696</vt:i4>
      </vt:variant>
      <vt:variant>
        <vt:i4>18</vt:i4>
      </vt:variant>
      <vt:variant>
        <vt:i4>0</vt:i4>
      </vt:variant>
      <vt:variant>
        <vt:i4>5</vt:i4>
      </vt:variant>
      <vt:variant>
        <vt:lpwstr>https://docs.google.com/document/d/1H_0bKxKLQxjkH9U4Bl1Sv6Ka1FZ47HQgR7X4oEMRBR8/edit?usp=sharing</vt:lpwstr>
      </vt:variant>
      <vt:variant>
        <vt:lpwstr/>
      </vt:variant>
      <vt:variant>
        <vt:i4>327804</vt:i4>
      </vt:variant>
      <vt:variant>
        <vt:i4>15</vt:i4>
      </vt:variant>
      <vt:variant>
        <vt:i4>0</vt:i4>
      </vt:variant>
      <vt:variant>
        <vt:i4>5</vt:i4>
      </vt:variant>
      <vt:variant>
        <vt:lpwstr>https://education.ky.gov/curriculum/standards/teachtools/Documents/Team_Roles_and_Responsibilities.pdf</vt:lpwstr>
      </vt:variant>
      <vt:variant>
        <vt:lpwstr/>
      </vt:variant>
      <vt:variant>
        <vt:i4>3080304</vt:i4>
      </vt:variant>
      <vt:variant>
        <vt:i4>12</vt:i4>
      </vt:variant>
      <vt:variant>
        <vt:i4>0</vt:i4>
      </vt:variant>
      <vt:variant>
        <vt:i4>5</vt:i4>
      </vt:variant>
      <vt:variant>
        <vt:lpwstr>https://education.ky.gov/curriculum/standards/teachtools/Documents/MTSS_Teaming_Structures.pdf</vt:lpwstr>
      </vt:variant>
      <vt:variant>
        <vt:lpwstr/>
      </vt:variant>
      <vt:variant>
        <vt:i4>393304</vt:i4>
      </vt:variant>
      <vt:variant>
        <vt:i4>9</vt:i4>
      </vt:variant>
      <vt:variant>
        <vt:i4>0</vt:i4>
      </vt:variant>
      <vt:variant>
        <vt:i4>5</vt:i4>
      </vt:variant>
      <vt:variant>
        <vt:lpwstr>https://education.ky.gov/curriculum/standards/teachtools/Documents/KyMTSS_Implementation_Guide.pdf</vt:lpwstr>
      </vt:variant>
      <vt:variant>
        <vt:lpwstr/>
      </vt:variant>
      <vt:variant>
        <vt:i4>3735552</vt:i4>
      </vt:variant>
      <vt:variant>
        <vt:i4>6</vt:i4>
      </vt:variant>
      <vt:variant>
        <vt:i4>0</vt:i4>
      </vt:variant>
      <vt:variant>
        <vt:i4>5</vt:i4>
      </vt:variant>
      <vt:variant>
        <vt:lpwstr>https://staffkyschools-my.sharepoint.com/:w:/g/personal/melissa_wainwright_education_ky_gov/Ec15utTGO65Euy4oeYi-Di8BpI0u6vIcscffPR_PvtN1hQ?e=GRH6ki</vt:lpwstr>
      </vt:variant>
      <vt:variant>
        <vt:lpwstr/>
      </vt:variant>
      <vt:variant>
        <vt:i4>5046343</vt:i4>
      </vt:variant>
      <vt:variant>
        <vt:i4>3</vt:i4>
      </vt:variant>
      <vt:variant>
        <vt:i4>0</vt:i4>
      </vt:variant>
      <vt:variant>
        <vt:i4>5</vt:i4>
      </vt:variant>
      <vt:variant>
        <vt:lpwstr>https://youtu.be/bNQhJWIPo2s</vt:lpwstr>
      </vt:variant>
      <vt:variant>
        <vt:lpwstr/>
      </vt:variant>
      <vt:variant>
        <vt:i4>5046343</vt:i4>
      </vt:variant>
      <vt:variant>
        <vt:i4>0</vt:i4>
      </vt:variant>
      <vt:variant>
        <vt:i4>0</vt:i4>
      </vt:variant>
      <vt:variant>
        <vt:i4>5</vt:i4>
      </vt:variant>
      <vt:variant>
        <vt:lpwstr>https://youtu.be/bNQhJWIPo2s</vt:lpwstr>
      </vt:variant>
      <vt:variant>
        <vt:lpwstr/>
      </vt:variant>
      <vt:variant>
        <vt:i4>1966133</vt:i4>
      </vt:variant>
      <vt:variant>
        <vt:i4>0</vt:i4>
      </vt:variant>
      <vt:variant>
        <vt:i4>0</vt:i4>
      </vt:variant>
      <vt:variant>
        <vt:i4>5</vt:i4>
      </vt:variant>
      <vt:variant>
        <vt:lpwstr>mailto:caryn.davidson@education.ky.gov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Wainwright, Melissa - Division of Academic Program Standards</dc:creator>
  <cp:keywords/>
  <cp:lastModifiedBy>Davidson, Caryn - Office of Teaching and Learning</cp:lastModifiedBy>
  <cp:revision>4</cp:revision>
  <dcterms:created xsi:type="dcterms:W3CDTF">2023-08-11T19:34:00Z</dcterms:created>
  <dcterms:modified xsi:type="dcterms:W3CDTF">2023-08-17T13:15:00Z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ca1fd729-8595-4773-b094-f2fe898ba193</vt:lpwstr>
  </property>
</Properties>
</file>