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D237E" w14:textId="6AEC6A12" w:rsidR="005C2965" w:rsidRDefault="00144D5A">
      <w:pPr>
        <w:rPr>
          <w:rFonts w:ascii="Calibri" w:eastAsia="Calibri" w:hAnsi="Calibri" w:cs="Calibri"/>
        </w:rPr>
      </w:pPr>
      <w:r w:rsidRPr="00735329">
        <w:rPr>
          <w:rFonts w:asciiTheme="majorHAnsi" w:eastAsia="Calibri" w:hAnsiTheme="majorHAnsi" w:cstheme="majorHAnsi"/>
          <w:b/>
          <w:noProof/>
          <w:sz w:val="32"/>
          <w:szCs w:val="32"/>
        </w:rPr>
        <w:drawing>
          <wp:anchor distT="0" distB="0" distL="0" distR="0" simplePos="0" relativeHeight="251670528" behindDoc="0" locked="0" layoutInCell="1" hidden="0" allowOverlap="1" wp14:anchorId="11E1BB95" wp14:editId="5AF9CD03">
            <wp:simplePos x="0" y="0"/>
            <wp:positionH relativeFrom="page">
              <wp:posOffset>5974080</wp:posOffset>
            </wp:positionH>
            <wp:positionV relativeFrom="page">
              <wp:posOffset>1059180</wp:posOffset>
            </wp:positionV>
            <wp:extent cx="914400" cy="914400"/>
            <wp:effectExtent l="0" t="0" r="0" b="0"/>
            <wp:wrapSquare wrapText="bothSides" distT="0" distB="0" distL="0" distR="0"/>
            <wp:docPr id="28" name="Pictur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preferRelativeResize="0"/>
                  </pic:nvPicPr>
                  <pic:blipFill>
                    <a:blip r:embed="rId8"/>
                    <a:srcRect/>
                    <a:stretch>
                      <a:fillRect/>
                    </a:stretch>
                  </pic:blipFill>
                  <pic:spPr>
                    <a:xfrm>
                      <a:off x="0" y="0"/>
                      <a:ext cx="914400" cy="914400"/>
                    </a:xfrm>
                    <a:prstGeom prst="rect">
                      <a:avLst/>
                    </a:prstGeom>
                    <a:ln/>
                  </pic:spPr>
                </pic:pic>
              </a:graphicData>
            </a:graphic>
          </wp:anchor>
        </w:drawing>
      </w:r>
      <w:r w:rsidR="00FC31B4" w:rsidRPr="00735329">
        <w:rPr>
          <w:rFonts w:asciiTheme="majorHAnsi" w:eastAsia="Calibri" w:hAnsiTheme="majorHAnsi" w:cstheme="majorHAnsi"/>
          <w:b/>
          <w:noProof/>
          <w:sz w:val="32"/>
          <w:szCs w:val="32"/>
        </w:rPr>
        <w:drawing>
          <wp:anchor distT="0" distB="0" distL="0" distR="0" simplePos="0" relativeHeight="251668480" behindDoc="0" locked="0" layoutInCell="1" hidden="0" allowOverlap="1" wp14:anchorId="615FF4C7" wp14:editId="2507C3CE">
            <wp:simplePos x="0" y="0"/>
            <wp:positionH relativeFrom="page">
              <wp:posOffset>982980</wp:posOffset>
            </wp:positionH>
            <wp:positionV relativeFrom="page">
              <wp:posOffset>984885</wp:posOffset>
            </wp:positionV>
            <wp:extent cx="1033463" cy="1033463"/>
            <wp:effectExtent l="0" t="0" r="3810" b="7620"/>
            <wp:wrapSquare wrapText="bothSides" distT="0" distB="0" distL="0" distR="0"/>
            <wp:docPr id="2143915223" name="Picture 21439152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43915223" name="Picture 2143915223">
                      <a:extLst>
                        <a:ext uri="{C183D7F6-B498-43B3-948B-1728B52AA6E4}">
                          <adec:decorative xmlns:adec="http://schemas.microsoft.com/office/drawing/2017/decorative" val="1"/>
                        </a:ext>
                      </a:extLst>
                    </pic:cNvPr>
                    <pic:cNvPicPr preferRelativeResize="0"/>
                  </pic:nvPicPr>
                  <pic:blipFill>
                    <a:blip r:embed="rId9"/>
                    <a:srcRect/>
                    <a:stretch>
                      <a:fillRect/>
                    </a:stretch>
                  </pic:blipFill>
                  <pic:spPr>
                    <a:xfrm>
                      <a:off x="0" y="0"/>
                      <a:ext cx="1033463" cy="1033463"/>
                    </a:xfrm>
                    <a:prstGeom prst="rect">
                      <a:avLst/>
                    </a:prstGeom>
                    <a:ln/>
                  </pic:spPr>
                </pic:pic>
              </a:graphicData>
            </a:graphic>
            <wp14:sizeRelH relativeFrom="margin">
              <wp14:pctWidth>0</wp14:pctWidth>
            </wp14:sizeRelH>
            <wp14:sizeRelV relativeFrom="margin">
              <wp14:pctHeight>0</wp14:pctHeight>
            </wp14:sizeRelV>
          </wp:anchor>
        </w:drawing>
      </w:r>
      <w:r w:rsidR="00AF07AA" w:rsidRPr="00FF6A69">
        <w:rPr>
          <w:rFonts w:asciiTheme="majorHAnsi" w:hAnsiTheme="majorHAnsi" w:cstheme="majorHAnsi"/>
          <w:noProof/>
          <w:sz w:val="32"/>
          <w:szCs w:val="32"/>
        </w:rPr>
        <mc:AlternateContent>
          <mc:Choice Requires="wps">
            <w:drawing>
              <wp:anchor distT="0" distB="0" distL="114300" distR="114300" simplePos="0" relativeHeight="251672576" behindDoc="0" locked="0" layoutInCell="1" allowOverlap="1" wp14:anchorId="65F84435" wp14:editId="011683B1">
                <wp:simplePos x="0" y="0"/>
                <wp:positionH relativeFrom="column">
                  <wp:posOffset>-52705</wp:posOffset>
                </wp:positionH>
                <wp:positionV relativeFrom="paragraph">
                  <wp:posOffset>13970</wp:posOffset>
                </wp:positionV>
                <wp:extent cx="6268419" cy="1150620"/>
                <wp:effectExtent l="57150" t="19050" r="75565" b="87630"/>
                <wp:wrapNone/>
                <wp:docPr id="270563167" name="Rectangle 2705631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68419" cy="115062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0A48D" id="Rectangle 270563167" o:spid="_x0000_s1026" alt="&quot;&quot;" style="position:absolute;margin-left:-4.15pt;margin-top:1.1pt;width:493.6pt;height:9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" filled="f" strokecolor="#4579b8 [3044]">
                <v:shadow on="t" color="black" opacity="22937f" origin=",.5" offset="0,.63889mm"/>
              </v:rect>
            </w:pict>
          </mc:Fallback>
        </mc:AlternateContent>
      </w:r>
    </w:p>
    <w:p w14:paraId="1A01598D" w14:textId="676DF8C7" w:rsidR="005C2965" w:rsidRPr="00735329" w:rsidRDefault="005C2965" w:rsidP="005C2965">
      <w:pPr>
        <w:pStyle w:val="Title"/>
        <w:spacing w:after="0" w:line="240" w:lineRule="auto"/>
        <w:jc w:val="center"/>
        <w:rPr>
          <w:rFonts w:asciiTheme="majorHAnsi" w:eastAsia="Calibri" w:hAnsiTheme="majorHAnsi" w:cstheme="majorHAnsi"/>
          <w:b/>
          <w:sz w:val="32"/>
          <w:szCs w:val="32"/>
        </w:rPr>
      </w:pPr>
      <w:r w:rsidRPr="00735329">
        <w:rPr>
          <w:rFonts w:asciiTheme="majorHAnsi" w:eastAsia="Calibri" w:hAnsiTheme="majorHAnsi" w:cstheme="majorHAnsi"/>
          <w:b/>
          <w:sz w:val="32"/>
          <w:szCs w:val="32"/>
        </w:rPr>
        <w:t>Multi-Tiered System of Supports (MTSS)</w:t>
      </w:r>
    </w:p>
    <w:p w14:paraId="072BD310" w14:textId="47EB4B74" w:rsidR="005C2965" w:rsidRDefault="005C2965" w:rsidP="005C2965">
      <w:pPr>
        <w:pStyle w:val="Title"/>
        <w:spacing w:after="0" w:line="240" w:lineRule="auto"/>
        <w:jc w:val="center"/>
        <w:rPr>
          <w:rFonts w:asciiTheme="majorHAnsi" w:eastAsia="Calibri" w:hAnsiTheme="majorHAnsi" w:cstheme="majorHAnsi"/>
          <w:b/>
          <w:sz w:val="32"/>
          <w:szCs w:val="32"/>
        </w:rPr>
      </w:pPr>
      <w:r>
        <w:rPr>
          <w:rFonts w:asciiTheme="majorHAnsi" w:eastAsia="Calibri" w:hAnsiTheme="majorHAnsi" w:cstheme="majorHAnsi"/>
          <w:b/>
          <w:sz w:val="32"/>
          <w:szCs w:val="32"/>
        </w:rPr>
        <w:t>Tier 2 and Tier 3 Processes</w:t>
      </w:r>
    </w:p>
    <w:p w14:paraId="40D53C35" w14:textId="65412763" w:rsidR="005C2965" w:rsidRPr="00971494" w:rsidRDefault="005C2965" w:rsidP="005C2965">
      <w:pPr>
        <w:pStyle w:val="Title"/>
        <w:spacing w:after="0" w:line="240" w:lineRule="auto"/>
        <w:jc w:val="center"/>
        <w:rPr>
          <w:rFonts w:asciiTheme="majorHAnsi" w:hAnsiTheme="majorHAnsi" w:cstheme="majorHAnsi"/>
          <w:b/>
          <w:bCs/>
          <w:sz w:val="32"/>
          <w:szCs w:val="32"/>
        </w:rPr>
      </w:pPr>
      <w:r w:rsidRPr="00735329">
        <w:rPr>
          <w:rFonts w:asciiTheme="majorHAnsi" w:eastAsia="Calibri" w:hAnsiTheme="majorHAnsi" w:cstheme="majorHAnsi"/>
          <w:b/>
          <w:sz w:val="32"/>
          <w:szCs w:val="32"/>
        </w:rPr>
        <w:t xml:space="preserve"> </w:t>
      </w:r>
      <w:r w:rsidRPr="00971494">
        <w:rPr>
          <w:rFonts w:asciiTheme="majorHAnsi" w:hAnsiTheme="majorHAnsi" w:cstheme="majorHAnsi"/>
          <w:b/>
          <w:bCs/>
          <w:sz w:val="32"/>
          <w:szCs w:val="32"/>
        </w:rPr>
        <w:t>Facilitator Guide</w:t>
      </w:r>
    </w:p>
    <w:p w14:paraId="4F7389C1" w14:textId="08E6BC96" w:rsidR="005C2965" w:rsidRDefault="005C2965" w:rsidP="005C2965">
      <w:pPr>
        <w:rPr>
          <w:rFonts w:asciiTheme="majorHAnsi" w:eastAsia="Calibri" w:hAnsiTheme="majorHAnsi" w:cstheme="majorHAnsi"/>
        </w:rPr>
      </w:pPr>
    </w:p>
    <w:p w14:paraId="2AD19ED6" w14:textId="77777777" w:rsidR="00CC33E5" w:rsidRDefault="00CC33E5">
      <w:pPr>
        <w:rPr>
          <w:rFonts w:ascii="Calibri" w:eastAsia="Calibri" w:hAnsi="Calibri" w:cs="Calibri"/>
          <w:sz w:val="24"/>
          <w:szCs w:val="24"/>
        </w:rPr>
      </w:pPr>
    </w:p>
    <w:tbl>
      <w:tblPr>
        <w:tblStyle w:val="a"/>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CC33E5" w14:paraId="668BFE91" w14:textId="77777777">
        <w:tc>
          <w:tcPr>
            <w:tcW w:w="9915" w:type="dxa"/>
            <w:shd w:val="clear" w:color="auto" w:fill="D9D9D9"/>
            <w:tcMar>
              <w:top w:w="100" w:type="dxa"/>
              <w:left w:w="100" w:type="dxa"/>
              <w:bottom w:w="100" w:type="dxa"/>
              <w:right w:w="100" w:type="dxa"/>
            </w:tcMar>
          </w:tcPr>
          <w:p w14:paraId="46C74AC3" w14:textId="77777777" w:rsidR="00CC33E5" w:rsidRDefault="00BF5F7A">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Approximate Time Breakdown</w:t>
            </w:r>
          </w:p>
        </w:tc>
      </w:tr>
    </w:tbl>
    <w:p w14:paraId="23B1F7D0" w14:textId="77777777" w:rsidR="00CC33E5" w:rsidRDefault="00CC33E5">
      <w:pPr>
        <w:rPr>
          <w:rFonts w:ascii="Calibri" w:eastAsia="Calibri" w:hAnsi="Calibri" w:cs="Calibri"/>
          <w:sz w:val="24"/>
          <w:szCs w:val="24"/>
        </w:rPr>
      </w:pPr>
    </w:p>
    <w:p w14:paraId="7D7CB90E" w14:textId="77777777" w:rsidR="00CC33E5" w:rsidRDefault="00BF5F7A">
      <w:pPr>
        <w:rPr>
          <w:rFonts w:ascii="Calibri" w:eastAsia="Calibri" w:hAnsi="Calibri" w:cs="Calibri"/>
          <w:sz w:val="24"/>
          <w:szCs w:val="24"/>
        </w:rPr>
      </w:pPr>
      <w:r>
        <w:rPr>
          <w:rFonts w:ascii="Calibri" w:eastAsia="Calibri" w:hAnsi="Calibri" w:cs="Calibri"/>
          <w:b/>
          <w:sz w:val="24"/>
          <w:szCs w:val="24"/>
        </w:rPr>
        <w:t>Facilitator Module Preparation</w:t>
      </w:r>
      <w:r>
        <w:rPr>
          <w:rFonts w:ascii="Calibri" w:eastAsia="Calibri" w:hAnsi="Calibri" w:cs="Calibri"/>
          <w:sz w:val="24"/>
          <w:szCs w:val="24"/>
        </w:rPr>
        <w:t xml:space="preserve"> </w:t>
      </w:r>
    </w:p>
    <w:p w14:paraId="34D44DC4" w14:textId="415B685D" w:rsidR="00CC33E5" w:rsidRDefault="00000000">
      <w:pPr>
        <w:numPr>
          <w:ilvl w:val="0"/>
          <w:numId w:val="2"/>
        </w:numPr>
        <w:rPr>
          <w:rFonts w:ascii="Calibri" w:eastAsia="Calibri" w:hAnsi="Calibri" w:cs="Calibri"/>
          <w:sz w:val="24"/>
          <w:szCs w:val="24"/>
        </w:rPr>
      </w:pPr>
      <w:hyperlink r:id="rId10" w:history="1">
        <w:r w:rsidR="00AF07AA" w:rsidRPr="00712E68">
          <w:rPr>
            <w:rStyle w:val="Hyperlink"/>
            <w:rFonts w:ascii="Calibri" w:eastAsia="Calibri" w:hAnsi="Calibri" w:cs="Calibri"/>
            <w:sz w:val="24"/>
            <w:szCs w:val="24"/>
          </w:rPr>
          <w:t>MTSS Tier 2 and Tier 3 Processes Video</w:t>
        </w:r>
        <w:r w:rsidR="00532F64" w:rsidRPr="00712E68">
          <w:rPr>
            <w:rStyle w:val="Hyperlink"/>
            <w:rFonts w:ascii="Calibri" w:eastAsia="Calibri" w:hAnsi="Calibri" w:cs="Calibri"/>
            <w:sz w:val="24"/>
            <w:szCs w:val="24"/>
          </w:rPr>
          <w:t xml:space="preserve"> Module</w:t>
        </w:r>
      </w:hyperlink>
      <w:r w:rsidR="00AF07AA">
        <w:rPr>
          <w:rFonts w:ascii="Calibri" w:eastAsia="Calibri" w:hAnsi="Calibri" w:cs="Calibri"/>
          <w:sz w:val="24"/>
          <w:szCs w:val="24"/>
          <w:highlight w:val="white"/>
        </w:rPr>
        <w:t xml:space="preserve"> (7</w:t>
      </w:r>
      <w:r w:rsidR="00712E68">
        <w:rPr>
          <w:rFonts w:ascii="Calibri" w:eastAsia="Calibri" w:hAnsi="Calibri" w:cs="Calibri"/>
          <w:sz w:val="24"/>
          <w:szCs w:val="24"/>
          <w:highlight w:val="white"/>
        </w:rPr>
        <w:t xml:space="preserve"> minutes and 13</w:t>
      </w:r>
      <w:r w:rsidR="00AF07AA">
        <w:rPr>
          <w:rFonts w:ascii="Calibri" w:eastAsia="Calibri" w:hAnsi="Calibri" w:cs="Calibri"/>
          <w:sz w:val="24"/>
          <w:szCs w:val="24"/>
          <w:highlight w:val="white"/>
        </w:rPr>
        <w:t xml:space="preserve"> </w:t>
      </w:r>
      <w:r w:rsidR="00712E68">
        <w:rPr>
          <w:rFonts w:ascii="Calibri" w:eastAsia="Calibri" w:hAnsi="Calibri" w:cs="Calibri"/>
          <w:sz w:val="24"/>
          <w:szCs w:val="24"/>
          <w:highlight w:val="white"/>
        </w:rPr>
        <w:t>seconds</w:t>
      </w:r>
      <w:r w:rsidR="00AF07AA">
        <w:rPr>
          <w:rFonts w:ascii="Calibri" w:eastAsia="Calibri" w:hAnsi="Calibri" w:cs="Calibri"/>
          <w:sz w:val="24"/>
          <w:szCs w:val="24"/>
          <w:highlight w:val="white"/>
        </w:rPr>
        <w:t>)</w:t>
      </w:r>
    </w:p>
    <w:p w14:paraId="4FB81F76" w14:textId="2FDC3667" w:rsidR="00CC33E5" w:rsidRDefault="00BF5F7A">
      <w:pPr>
        <w:numPr>
          <w:ilvl w:val="0"/>
          <w:numId w:val="2"/>
        </w:numPr>
        <w:rPr>
          <w:rFonts w:ascii="Calibri" w:eastAsia="Calibri" w:hAnsi="Calibri" w:cs="Calibri"/>
          <w:sz w:val="24"/>
          <w:szCs w:val="24"/>
          <w:highlight w:val="white"/>
        </w:rPr>
      </w:pPr>
      <w:r>
        <w:rPr>
          <w:rFonts w:ascii="Calibri" w:eastAsia="Calibri" w:hAnsi="Calibri" w:cs="Calibri"/>
          <w:sz w:val="24"/>
          <w:szCs w:val="24"/>
          <w:highlight w:val="white"/>
        </w:rPr>
        <w:t xml:space="preserve">Review Facilitator Guide and </w:t>
      </w:r>
      <w:hyperlink r:id="rId11" w:history="1">
        <w:r w:rsidRPr="0051700B">
          <w:rPr>
            <w:rStyle w:val="Hyperlink"/>
            <w:rFonts w:ascii="Calibri" w:eastAsia="Calibri" w:hAnsi="Calibri" w:cs="Calibri"/>
            <w:sz w:val="24"/>
            <w:szCs w:val="24"/>
          </w:rPr>
          <w:t xml:space="preserve">Participant </w:t>
        </w:r>
        <w:r w:rsidR="00AF07AA" w:rsidRPr="0051700B">
          <w:rPr>
            <w:rStyle w:val="Hyperlink"/>
            <w:rFonts w:ascii="Calibri" w:eastAsia="Calibri" w:hAnsi="Calibri" w:cs="Calibri"/>
            <w:sz w:val="24"/>
            <w:szCs w:val="24"/>
          </w:rPr>
          <w:t>Guide</w:t>
        </w:r>
      </w:hyperlink>
      <w:r w:rsidRPr="0051700B">
        <w:rPr>
          <w:rFonts w:ascii="Calibri" w:eastAsia="Calibri" w:hAnsi="Calibri" w:cs="Calibri"/>
          <w:sz w:val="24"/>
          <w:szCs w:val="24"/>
        </w:rPr>
        <w:t xml:space="preserve"> </w:t>
      </w:r>
      <w:r>
        <w:rPr>
          <w:rFonts w:ascii="Calibri" w:eastAsia="Calibri" w:hAnsi="Calibri" w:cs="Calibri"/>
          <w:sz w:val="24"/>
          <w:szCs w:val="24"/>
          <w:highlight w:val="white"/>
        </w:rPr>
        <w:t>(20 min.)</w:t>
      </w:r>
    </w:p>
    <w:p w14:paraId="659BC1BD" w14:textId="77777777" w:rsidR="00CC33E5" w:rsidRDefault="00CC33E5">
      <w:pPr>
        <w:rPr>
          <w:rFonts w:ascii="Calibri" w:eastAsia="Calibri" w:hAnsi="Calibri" w:cs="Calibri"/>
          <w:b/>
          <w:sz w:val="24"/>
          <w:szCs w:val="24"/>
        </w:rPr>
      </w:pPr>
    </w:p>
    <w:p w14:paraId="236461A1" w14:textId="77777777" w:rsidR="00CC33E5" w:rsidRDefault="00BF5F7A">
      <w:pPr>
        <w:rPr>
          <w:rFonts w:ascii="Calibri" w:eastAsia="Calibri" w:hAnsi="Calibri" w:cs="Calibri"/>
          <w:b/>
          <w:sz w:val="24"/>
          <w:szCs w:val="24"/>
        </w:rPr>
      </w:pPr>
      <w:r>
        <w:rPr>
          <w:rFonts w:ascii="Calibri" w:eastAsia="Calibri" w:hAnsi="Calibri" w:cs="Calibri"/>
          <w:b/>
          <w:sz w:val="24"/>
          <w:szCs w:val="24"/>
        </w:rPr>
        <w:t>Video and Discussion Session</w:t>
      </w:r>
    </w:p>
    <w:p w14:paraId="4751D307" w14:textId="60549741" w:rsidR="00712E68" w:rsidRDefault="002434A9" w:rsidP="00712E68">
      <w:pPr>
        <w:numPr>
          <w:ilvl w:val="0"/>
          <w:numId w:val="2"/>
        </w:numPr>
        <w:rPr>
          <w:rFonts w:ascii="Calibri" w:eastAsia="Calibri" w:hAnsi="Calibri" w:cs="Calibri"/>
          <w:sz w:val="24"/>
          <w:szCs w:val="24"/>
        </w:rPr>
      </w:pPr>
      <w:r>
        <w:rPr>
          <w:rFonts w:ascii="Calibri" w:eastAsia="Calibri" w:hAnsi="Calibri" w:cs="Calibri"/>
          <w:sz w:val="24"/>
          <w:szCs w:val="24"/>
          <w:highlight w:val="white"/>
        </w:rPr>
        <w:t xml:space="preserve">Video </w:t>
      </w:r>
      <w:r w:rsidR="00712E68">
        <w:rPr>
          <w:rFonts w:ascii="Calibri" w:eastAsia="Calibri" w:hAnsi="Calibri" w:cs="Calibri"/>
          <w:sz w:val="24"/>
          <w:szCs w:val="24"/>
          <w:highlight w:val="white"/>
        </w:rPr>
        <w:t>(7 minutes and 13 seconds)</w:t>
      </w:r>
    </w:p>
    <w:p w14:paraId="1B0B8C65" w14:textId="2B923DDC" w:rsidR="00CC33E5" w:rsidRPr="00712E68" w:rsidRDefault="00BF5F7A" w:rsidP="00BF7C93">
      <w:pPr>
        <w:numPr>
          <w:ilvl w:val="0"/>
          <w:numId w:val="3"/>
        </w:numPr>
        <w:rPr>
          <w:rFonts w:ascii="Calibri" w:eastAsia="Calibri" w:hAnsi="Calibri" w:cs="Calibri"/>
          <w:sz w:val="24"/>
          <w:szCs w:val="24"/>
        </w:rPr>
      </w:pPr>
      <w:r w:rsidRPr="00712E68">
        <w:rPr>
          <w:rFonts w:ascii="Calibri" w:eastAsia="Calibri" w:hAnsi="Calibri" w:cs="Calibri"/>
          <w:sz w:val="24"/>
          <w:szCs w:val="24"/>
        </w:rPr>
        <w:t>Team Discussion and Activities: (30</w:t>
      </w:r>
      <w:r w:rsidR="002434A9">
        <w:rPr>
          <w:rFonts w:ascii="Calibri" w:eastAsia="Calibri" w:hAnsi="Calibri" w:cs="Calibri"/>
          <w:sz w:val="24"/>
          <w:szCs w:val="24"/>
        </w:rPr>
        <w:t xml:space="preserve"> to </w:t>
      </w:r>
      <w:r w:rsidRPr="00712E68">
        <w:rPr>
          <w:rFonts w:ascii="Calibri" w:eastAsia="Calibri" w:hAnsi="Calibri" w:cs="Calibri"/>
          <w:sz w:val="24"/>
          <w:szCs w:val="24"/>
        </w:rPr>
        <w:t>45 min</w:t>
      </w:r>
      <w:r w:rsidR="002434A9">
        <w:rPr>
          <w:rFonts w:ascii="Calibri" w:eastAsia="Calibri" w:hAnsi="Calibri" w:cs="Calibri"/>
          <w:sz w:val="24"/>
          <w:szCs w:val="24"/>
        </w:rPr>
        <w:t>utes</w:t>
      </w:r>
      <w:r w:rsidRPr="00712E68">
        <w:rPr>
          <w:rFonts w:ascii="Calibri" w:eastAsia="Calibri" w:hAnsi="Calibri" w:cs="Calibri"/>
          <w:sz w:val="24"/>
          <w:szCs w:val="24"/>
        </w:rPr>
        <w:t>)</w:t>
      </w:r>
    </w:p>
    <w:p w14:paraId="3D472882" w14:textId="77777777" w:rsidR="00F1655E" w:rsidRPr="00767190" w:rsidRDefault="00F1655E" w:rsidP="00F1655E">
      <w:pPr>
        <w:ind w:left="720"/>
        <w:rPr>
          <w:rFonts w:ascii="Calibri" w:eastAsia="Calibri" w:hAnsi="Calibri" w:cs="Calibri"/>
          <w:sz w:val="24"/>
          <w:szCs w:val="24"/>
        </w:rPr>
      </w:pPr>
    </w:p>
    <w:tbl>
      <w:tblPr>
        <w:tblStyle w:val="a0"/>
        <w:tblW w:w="9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5"/>
      </w:tblGrid>
      <w:tr w:rsidR="00CC33E5" w14:paraId="4CCE2861" w14:textId="77777777" w:rsidTr="0051700B">
        <w:trPr>
          <w:trHeight w:val="288"/>
        </w:trPr>
        <w:tc>
          <w:tcPr>
            <w:tcW w:w="9975" w:type="dxa"/>
            <w:shd w:val="clear" w:color="auto" w:fill="D9D9D9"/>
            <w:tcMar>
              <w:top w:w="100" w:type="dxa"/>
              <w:left w:w="100" w:type="dxa"/>
              <w:bottom w:w="100" w:type="dxa"/>
              <w:right w:w="100" w:type="dxa"/>
            </w:tcMar>
          </w:tcPr>
          <w:p w14:paraId="2515B504" w14:textId="77777777" w:rsidR="00CC33E5" w:rsidRDefault="00BF5F7A">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Facilitator Preparation and Resources</w:t>
            </w:r>
          </w:p>
        </w:tc>
      </w:tr>
    </w:tbl>
    <w:p w14:paraId="1BEFE77C" w14:textId="77777777" w:rsidR="00CC33E5" w:rsidRDefault="00CC33E5">
      <w:pPr>
        <w:rPr>
          <w:rFonts w:ascii="Calibri" w:eastAsia="Calibri" w:hAnsi="Calibri" w:cs="Calibri"/>
          <w:b/>
          <w:sz w:val="24"/>
          <w:szCs w:val="24"/>
        </w:rPr>
      </w:pPr>
    </w:p>
    <w:p w14:paraId="0D063A69" w14:textId="77777777" w:rsidR="00EA5CF1" w:rsidRPr="00971494" w:rsidRDefault="00EA5CF1" w:rsidP="00EA5CF1">
      <w:pPr>
        <w:numPr>
          <w:ilvl w:val="0"/>
          <w:numId w:val="16"/>
        </w:numPr>
        <w:rPr>
          <w:rFonts w:asciiTheme="majorHAnsi" w:eastAsia="Calibri" w:hAnsiTheme="majorHAnsi" w:cstheme="majorHAnsi"/>
          <w:sz w:val="24"/>
          <w:szCs w:val="24"/>
        </w:rPr>
      </w:pPr>
      <w:r w:rsidRPr="00971494">
        <w:rPr>
          <w:rFonts w:asciiTheme="majorHAnsi" w:eastAsia="Calibri" w:hAnsiTheme="majorHAnsi" w:cstheme="majorHAnsi"/>
          <w:sz w:val="24"/>
          <w:szCs w:val="24"/>
        </w:rPr>
        <w:t xml:space="preserve">Review the Facilitator Guide; </w:t>
      </w:r>
    </w:p>
    <w:p w14:paraId="42FB7FF9" w14:textId="5B4D7752" w:rsidR="00EA5CF1" w:rsidRPr="00971494" w:rsidRDefault="00EA5CF1" w:rsidP="00EA5CF1">
      <w:pPr>
        <w:numPr>
          <w:ilvl w:val="0"/>
          <w:numId w:val="16"/>
        </w:numPr>
        <w:rPr>
          <w:rFonts w:asciiTheme="majorHAnsi" w:eastAsia="Calibri" w:hAnsiTheme="majorHAnsi" w:cstheme="majorHAnsi"/>
          <w:sz w:val="24"/>
          <w:szCs w:val="24"/>
        </w:rPr>
      </w:pPr>
      <w:r w:rsidRPr="00971494">
        <w:rPr>
          <w:rFonts w:asciiTheme="majorHAnsi" w:eastAsia="Calibri" w:hAnsiTheme="majorHAnsi" w:cstheme="majorHAnsi"/>
          <w:sz w:val="24"/>
          <w:szCs w:val="24"/>
        </w:rPr>
        <w:t xml:space="preserve">Watch </w:t>
      </w:r>
      <w:hyperlink r:id="rId12" w:history="1">
        <w:r w:rsidR="00712E68" w:rsidRPr="00712E68">
          <w:rPr>
            <w:rStyle w:val="Hyperlink"/>
            <w:rFonts w:ascii="Calibri" w:eastAsia="Calibri" w:hAnsi="Calibri" w:cs="Calibri"/>
            <w:sz w:val="24"/>
            <w:szCs w:val="24"/>
          </w:rPr>
          <w:t>MTSS Tier 2 and Tier 3 Processes Video Module</w:t>
        </w:r>
      </w:hyperlink>
      <w:r w:rsidRPr="00971494">
        <w:rPr>
          <w:rFonts w:asciiTheme="majorHAnsi" w:eastAsia="Calibri" w:hAnsiTheme="majorHAnsi" w:cstheme="majorHAnsi"/>
          <w:sz w:val="24"/>
          <w:szCs w:val="24"/>
        </w:rPr>
        <w:t>;</w:t>
      </w:r>
    </w:p>
    <w:p w14:paraId="45694547" w14:textId="7E7BD04B" w:rsidR="00EA5CF1" w:rsidRPr="00E37014" w:rsidRDefault="00EA5CF1" w:rsidP="00EA5CF1">
      <w:pPr>
        <w:numPr>
          <w:ilvl w:val="0"/>
          <w:numId w:val="16"/>
        </w:numPr>
        <w:rPr>
          <w:rFonts w:asciiTheme="majorHAnsi" w:eastAsia="Calibri" w:hAnsiTheme="majorHAnsi" w:cstheme="majorHAnsi"/>
          <w:sz w:val="24"/>
          <w:szCs w:val="24"/>
        </w:rPr>
      </w:pPr>
      <w:r w:rsidRPr="00E37014">
        <w:rPr>
          <w:rFonts w:asciiTheme="majorHAnsi" w:eastAsia="Calibri" w:hAnsiTheme="majorHAnsi" w:cstheme="majorHAnsi"/>
          <w:sz w:val="24"/>
          <w:szCs w:val="24"/>
        </w:rPr>
        <w:t>Review</w:t>
      </w:r>
      <w:r w:rsidR="00E37014">
        <w:rPr>
          <w:rFonts w:asciiTheme="majorHAnsi" w:eastAsia="Calibri" w:hAnsiTheme="majorHAnsi" w:cstheme="majorHAnsi"/>
          <w:sz w:val="24"/>
          <w:szCs w:val="24"/>
        </w:rPr>
        <w:t xml:space="preserve"> </w:t>
      </w:r>
      <w:hyperlink r:id="rId13" w:history="1">
        <w:r w:rsidR="00E37014" w:rsidRPr="00E37014">
          <w:rPr>
            <w:rStyle w:val="Hyperlink"/>
            <w:rFonts w:asciiTheme="majorHAnsi" w:eastAsia="Calibri" w:hAnsiTheme="majorHAnsi" w:cstheme="majorHAnsi"/>
            <w:sz w:val="24"/>
            <w:szCs w:val="24"/>
          </w:rPr>
          <w:t>Participant Guide</w:t>
        </w:r>
      </w:hyperlink>
      <w:r w:rsidR="00A12EC7">
        <w:rPr>
          <w:rStyle w:val="Hyperlink"/>
          <w:rFonts w:asciiTheme="majorHAnsi" w:eastAsia="Calibri" w:hAnsiTheme="majorHAnsi" w:cstheme="majorHAnsi"/>
          <w:sz w:val="24"/>
          <w:szCs w:val="24"/>
        </w:rPr>
        <w:t>;</w:t>
      </w:r>
    </w:p>
    <w:p w14:paraId="72939C1E" w14:textId="77777777" w:rsidR="00EA5CF1" w:rsidRPr="00971494" w:rsidRDefault="00EA5CF1" w:rsidP="00EA5CF1">
      <w:pPr>
        <w:numPr>
          <w:ilvl w:val="0"/>
          <w:numId w:val="16"/>
        </w:numPr>
        <w:rPr>
          <w:rFonts w:asciiTheme="majorHAnsi" w:eastAsia="Calibri" w:hAnsiTheme="majorHAnsi" w:cstheme="majorHAnsi"/>
          <w:sz w:val="24"/>
          <w:szCs w:val="24"/>
        </w:rPr>
      </w:pPr>
      <w:r w:rsidRPr="00971494">
        <w:rPr>
          <w:rFonts w:asciiTheme="majorHAnsi" w:eastAsia="Calibri" w:hAnsiTheme="majorHAnsi" w:cstheme="majorHAnsi"/>
          <w:sz w:val="24"/>
          <w:szCs w:val="24"/>
        </w:rPr>
        <w:t xml:space="preserve">Reference Kentucky Multi-Tiered System of Supports (KyMTSS) common language key terms and video outline sections as needed prior to and during the professional learning session; </w:t>
      </w:r>
    </w:p>
    <w:p w14:paraId="23D9173F" w14:textId="24592C27" w:rsidR="00EA5CF1" w:rsidRPr="00971494" w:rsidRDefault="00EA5CF1" w:rsidP="00EA5CF1">
      <w:pPr>
        <w:numPr>
          <w:ilvl w:val="0"/>
          <w:numId w:val="16"/>
        </w:numPr>
        <w:ind w:right="-360"/>
        <w:rPr>
          <w:rFonts w:asciiTheme="majorHAnsi" w:eastAsia="Calibri" w:hAnsiTheme="majorHAnsi" w:cstheme="majorHAnsi"/>
          <w:sz w:val="24"/>
          <w:szCs w:val="24"/>
        </w:rPr>
      </w:pPr>
      <w:r w:rsidRPr="00971494">
        <w:rPr>
          <w:rFonts w:asciiTheme="majorHAnsi" w:eastAsia="Calibri" w:hAnsiTheme="majorHAnsi" w:cstheme="majorHAnsi"/>
          <w:sz w:val="24"/>
          <w:szCs w:val="24"/>
        </w:rPr>
        <w:t>Revie</w:t>
      </w:r>
      <w:r w:rsidR="00A12EC7">
        <w:rPr>
          <w:rFonts w:asciiTheme="majorHAnsi" w:eastAsia="Calibri" w:hAnsiTheme="majorHAnsi" w:cstheme="majorHAnsi"/>
          <w:sz w:val="24"/>
          <w:szCs w:val="24"/>
        </w:rPr>
        <w:t>w</w:t>
      </w:r>
      <w:r w:rsidRPr="00971494">
        <w:rPr>
          <w:rFonts w:asciiTheme="majorHAnsi" w:eastAsia="Calibri" w:hAnsiTheme="majorHAnsi" w:cstheme="majorHAnsi"/>
          <w:sz w:val="24"/>
          <w:szCs w:val="24"/>
        </w:rPr>
        <w:t xml:space="preserve"> the Post Video Discussion and Questions</w:t>
      </w:r>
      <w:r w:rsidR="00A12EC7">
        <w:rPr>
          <w:rFonts w:asciiTheme="majorHAnsi" w:eastAsia="Calibri" w:hAnsiTheme="majorHAnsi" w:cstheme="majorHAnsi"/>
          <w:sz w:val="24"/>
          <w:szCs w:val="24"/>
        </w:rPr>
        <w:t>,</w:t>
      </w:r>
      <w:r w:rsidRPr="00971494">
        <w:rPr>
          <w:rFonts w:asciiTheme="majorHAnsi" w:eastAsia="Calibri" w:hAnsiTheme="majorHAnsi" w:cstheme="majorHAnsi"/>
          <w:sz w:val="24"/>
          <w:szCs w:val="24"/>
        </w:rPr>
        <w:t xml:space="preserve"> and select the questions to use with the </w:t>
      </w:r>
      <w:r w:rsidRPr="00735329">
        <w:rPr>
          <w:rFonts w:asciiTheme="majorHAnsi" w:eastAsia="Calibri" w:hAnsiTheme="majorHAnsi" w:cstheme="majorHAnsi"/>
          <w:sz w:val="24"/>
          <w:szCs w:val="24"/>
        </w:rPr>
        <w:t xml:space="preserve">         </w:t>
      </w:r>
      <w:r w:rsidRPr="00971494">
        <w:rPr>
          <w:rFonts w:asciiTheme="majorHAnsi" w:eastAsia="Calibri" w:hAnsiTheme="majorHAnsi" w:cstheme="majorHAnsi"/>
          <w:sz w:val="24"/>
          <w:szCs w:val="24"/>
        </w:rPr>
        <w:t xml:space="preserve">team; and </w:t>
      </w:r>
    </w:p>
    <w:p w14:paraId="5A5D9889" w14:textId="77777777" w:rsidR="00EA5CF1" w:rsidRPr="00971494" w:rsidRDefault="00EA5CF1" w:rsidP="00EA5CF1">
      <w:pPr>
        <w:numPr>
          <w:ilvl w:val="0"/>
          <w:numId w:val="16"/>
        </w:numPr>
        <w:rPr>
          <w:rFonts w:asciiTheme="majorHAnsi" w:eastAsia="Calibri" w:hAnsiTheme="majorHAnsi" w:cstheme="majorHAnsi"/>
          <w:sz w:val="24"/>
          <w:szCs w:val="24"/>
        </w:rPr>
      </w:pPr>
      <w:r w:rsidRPr="00971494">
        <w:rPr>
          <w:rFonts w:asciiTheme="majorHAnsi" w:eastAsia="Calibri" w:hAnsiTheme="majorHAnsi" w:cstheme="majorHAnsi"/>
          <w:sz w:val="24"/>
          <w:szCs w:val="24"/>
        </w:rPr>
        <w:t xml:space="preserve">Review optional activities section. </w:t>
      </w:r>
    </w:p>
    <w:p w14:paraId="414E7F02" w14:textId="77777777" w:rsidR="00CC33E5" w:rsidRDefault="00CC33E5" w:rsidP="003E57C8">
      <w:pPr>
        <w:rPr>
          <w:rFonts w:ascii="Calibri" w:eastAsia="Calibri" w:hAnsi="Calibri" w:cs="Calibri"/>
          <w:sz w:val="24"/>
          <w:szCs w:val="24"/>
        </w:rPr>
      </w:pPr>
    </w:p>
    <w:tbl>
      <w:tblPr>
        <w:tblStyle w:val="a1"/>
        <w:tblW w:w="9915" w:type="dxa"/>
        <w:tblInd w:w="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CC33E5" w14:paraId="5F9E5E14" w14:textId="77777777">
        <w:tc>
          <w:tcPr>
            <w:tcW w:w="9915" w:type="dxa"/>
            <w:shd w:val="clear" w:color="auto" w:fill="D9D9D9"/>
            <w:tcMar>
              <w:top w:w="100" w:type="dxa"/>
              <w:left w:w="100" w:type="dxa"/>
              <w:bottom w:w="100" w:type="dxa"/>
              <w:right w:w="100" w:type="dxa"/>
            </w:tcMar>
          </w:tcPr>
          <w:p w14:paraId="7B6B54BA" w14:textId="77777777" w:rsidR="00CC33E5" w:rsidRDefault="00BF5F7A">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Facilitator Guide Purpose and Goal</w:t>
            </w:r>
          </w:p>
        </w:tc>
      </w:tr>
    </w:tbl>
    <w:p w14:paraId="6214CD81" w14:textId="77777777" w:rsidR="00CC33E5" w:rsidRDefault="00CC33E5">
      <w:pPr>
        <w:rPr>
          <w:rFonts w:ascii="Calibri" w:eastAsia="Calibri" w:hAnsi="Calibri" w:cs="Calibri"/>
          <w:sz w:val="24"/>
          <w:szCs w:val="24"/>
        </w:rPr>
      </w:pPr>
    </w:p>
    <w:p w14:paraId="3C9F7A18" w14:textId="2B1A79AC" w:rsidR="00F1655E" w:rsidRPr="00144D5A" w:rsidRDefault="003E57C8" w:rsidP="00144D5A">
      <w:pPr>
        <w:spacing w:line="240" w:lineRule="auto"/>
        <w:rPr>
          <w:rFonts w:asciiTheme="majorHAnsi" w:eastAsia="Calibri" w:hAnsiTheme="majorHAnsi" w:cstheme="majorHAnsi"/>
          <w:sz w:val="24"/>
          <w:szCs w:val="24"/>
        </w:rPr>
      </w:pPr>
      <w:r w:rsidRPr="00971494">
        <w:rPr>
          <w:rFonts w:asciiTheme="majorHAnsi" w:eastAsia="Calibri" w:hAnsiTheme="majorHAnsi" w:cstheme="majorHAnsi"/>
          <w:sz w:val="24"/>
          <w:szCs w:val="24"/>
        </w:rPr>
        <w:t>The purpose of the facilitator’s guide is to assist with virtual or in-person professional learning sessions regarding KyMTSS. This guide is intended to be used by administrators, instructional coaches or anyone leading a professional learning session on KyMTSS. The primary goal is to support the learning and implementation of MTSS at the district, school, classroom and student level. The guide provides the overview and resources needed for the facilitation of video viewing and team discussion.</w:t>
      </w:r>
    </w:p>
    <w:tbl>
      <w:tblPr>
        <w:tblStyle w:val="a2"/>
        <w:tblW w:w="9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5"/>
      </w:tblGrid>
      <w:tr w:rsidR="00CC33E5" w14:paraId="0F76DDC1" w14:textId="77777777">
        <w:tc>
          <w:tcPr>
            <w:tcW w:w="9975" w:type="dxa"/>
            <w:shd w:val="clear" w:color="auto" w:fill="D9D9D9"/>
            <w:tcMar>
              <w:top w:w="100" w:type="dxa"/>
              <w:left w:w="100" w:type="dxa"/>
              <w:bottom w:w="100" w:type="dxa"/>
              <w:right w:w="100" w:type="dxa"/>
            </w:tcMar>
          </w:tcPr>
          <w:p w14:paraId="531CB5CA" w14:textId="77777777" w:rsidR="00CC33E5" w:rsidRDefault="00BF5F7A">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lastRenderedPageBreak/>
              <w:t xml:space="preserve">Session Focus </w:t>
            </w:r>
          </w:p>
        </w:tc>
      </w:tr>
    </w:tbl>
    <w:p w14:paraId="5E25E0A5" w14:textId="77777777" w:rsidR="00CC33E5" w:rsidRDefault="00CC33E5">
      <w:pPr>
        <w:rPr>
          <w:rFonts w:ascii="Calibri" w:eastAsia="Calibri" w:hAnsi="Calibri" w:cs="Calibri"/>
          <w:sz w:val="24"/>
          <w:szCs w:val="24"/>
        </w:rPr>
      </w:pPr>
    </w:p>
    <w:p w14:paraId="10D0CE06" w14:textId="122454FE" w:rsidR="00CC33E5" w:rsidRDefault="00BF5F7A">
      <w:pPr>
        <w:rPr>
          <w:rFonts w:ascii="Calibri" w:eastAsia="Calibri" w:hAnsi="Calibri" w:cs="Calibri"/>
          <w:sz w:val="24"/>
          <w:szCs w:val="24"/>
        </w:rPr>
      </w:pPr>
      <w:r>
        <w:rPr>
          <w:rFonts w:ascii="Calibri" w:eastAsia="Calibri" w:hAnsi="Calibri" w:cs="Calibri"/>
          <w:sz w:val="24"/>
          <w:szCs w:val="24"/>
        </w:rPr>
        <w:t xml:space="preserve">In this module, the content focuses on Tier 2 and Tier 3 </w:t>
      </w:r>
      <w:r w:rsidR="00206778">
        <w:rPr>
          <w:rFonts w:ascii="Calibri" w:eastAsia="Calibri" w:hAnsi="Calibri" w:cs="Calibri"/>
          <w:sz w:val="24"/>
          <w:szCs w:val="24"/>
        </w:rPr>
        <w:t>P</w:t>
      </w:r>
      <w:r>
        <w:rPr>
          <w:rFonts w:ascii="Calibri" w:eastAsia="Calibri" w:hAnsi="Calibri" w:cs="Calibri"/>
          <w:sz w:val="24"/>
          <w:szCs w:val="24"/>
        </w:rPr>
        <w:t>rocesses within an effective MTSS</w:t>
      </w:r>
      <w:r w:rsidR="002739EA">
        <w:rPr>
          <w:rFonts w:ascii="Calibri" w:eastAsia="Calibri" w:hAnsi="Calibri" w:cs="Calibri"/>
          <w:sz w:val="24"/>
          <w:szCs w:val="24"/>
        </w:rPr>
        <w:t xml:space="preserve"> </w:t>
      </w:r>
      <w:r w:rsidR="005F4C0A">
        <w:rPr>
          <w:rFonts w:ascii="Calibri" w:eastAsia="Calibri" w:hAnsi="Calibri" w:cs="Calibri"/>
          <w:sz w:val="24"/>
          <w:szCs w:val="24"/>
        </w:rPr>
        <w:t>F</w:t>
      </w:r>
      <w:r w:rsidR="002739EA">
        <w:rPr>
          <w:rFonts w:ascii="Calibri" w:eastAsia="Calibri" w:hAnsi="Calibri" w:cs="Calibri"/>
          <w:sz w:val="24"/>
          <w:szCs w:val="24"/>
        </w:rPr>
        <w:t>ramework</w:t>
      </w:r>
      <w:r>
        <w:rPr>
          <w:rFonts w:ascii="Calibri" w:eastAsia="Calibri" w:hAnsi="Calibri" w:cs="Calibri"/>
          <w:sz w:val="24"/>
          <w:szCs w:val="24"/>
        </w:rPr>
        <w:t xml:space="preserve">. The video provides an overview of Tier 2 and Tier 3 </w:t>
      </w:r>
      <w:r w:rsidR="00206778">
        <w:rPr>
          <w:rFonts w:ascii="Calibri" w:eastAsia="Calibri" w:hAnsi="Calibri" w:cs="Calibri"/>
          <w:sz w:val="24"/>
          <w:szCs w:val="24"/>
        </w:rPr>
        <w:t>P</w:t>
      </w:r>
      <w:r>
        <w:rPr>
          <w:rFonts w:ascii="Calibri" w:eastAsia="Calibri" w:hAnsi="Calibri" w:cs="Calibri"/>
          <w:sz w:val="24"/>
          <w:szCs w:val="24"/>
        </w:rPr>
        <w:t>rocesses</w:t>
      </w:r>
      <w:r w:rsidR="002E1B8C">
        <w:rPr>
          <w:rFonts w:ascii="Calibri" w:eastAsia="Calibri" w:hAnsi="Calibri" w:cs="Calibri"/>
          <w:sz w:val="24"/>
          <w:szCs w:val="24"/>
        </w:rPr>
        <w:t>,</w:t>
      </w:r>
      <w:r>
        <w:rPr>
          <w:rFonts w:ascii="Calibri" w:eastAsia="Calibri" w:hAnsi="Calibri" w:cs="Calibri"/>
          <w:sz w:val="24"/>
          <w:szCs w:val="24"/>
        </w:rPr>
        <w:t xml:space="preserve"> which include </w:t>
      </w:r>
      <w:r w:rsidR="002739EA">
        <w:rPr>
          <w:rFonts w:ascii="Calibri" w:eastAsia="Calibri" w:hAnsi="Calibri" w:cs="Calibri"/>
          <w:sz w:val="24"/>
          <w:szCs w:val="24"/>
        </w:rPr>
        <w:t xml:space="preserve">collaborative </w:t>
      </w:r>
      <w:r>
        <w:rPr>
          <w:rFonts w:ascii="Calibri" w:eastAsia="Calibri" w:hAnsi="Calibri" w:cs="Calibri"/>
          <w:sz w:val="24"/>
          <w:szCs w:val="24"/>
        </w:rPr>
        <w:t xml:space="preserve">problem-solving teams engaging in assessment, identification, intervention and evaluation as part of data-based decision making. </w:t>
      </w:r>
    </w:p>
    <w:p w14:paraId="3A53D606" w14:textId="77777777" w:rsidR="00F1655E" w:rsidRPr="00767190" w:rsidRDefault="00F1655E">
      <w:pPr>
        <w:rPr>
          <w:rFonts w:ascii="Calibri" w:eastAsia="Calibri" w:hAnsi="Calibri" w:cs="Calibri"/>
          <w:sz w:val="24"/>
          <w:szCs w:val="24"/>
        </w:rPr>
      </w:pPr>
    </w:p>
    <w:tbl>
      <w:tblPr>
        <w:tblStyle w:val="a3"/>
        <w:tblW w:w="9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5"/>
      </w:tblGrid>
      <w:tr w:rsidR="00CC33E5" w:rsidRPr="00144D5A" w14:paraId="05A5A5BC" w14:textId="77777777">
        <w:tc>
          <w:tcPr>
            <w:tcW w:w="9975" w:type="dxa"/>
            <w:shd w:val="clear" w:color="auto" w:fill="D9D9D9"/>
            <w:tcMar>
              <w:top w:w="100" w:type="dxa"/>
              <w:left w:w="100" w:type="dxa"/>
              <w:bottom w:w="100" w:type="dxa"/>
              <w:right w:w="100" w:type="dxa"/>
            </w:tcMar>
          </w:tcPr>
          <w:p w14:paraId="357C8922" w14:textId="77777777" w:rsidR="00CC33E5" w:rsidRPr="00144D5A" w:rsidRDefault="00BF5F7A">
            <w:pPr>
              <w:widowControl w:val="0"/>
              <w:spacing w:line="240" w:lineRule="auto"/>
              <w:jc w:val="center"/>
              <w:rPr>
                <w:rFonts w:ascii="Calibri" w:eastAsia="Calibri" w:hAnsi="Calibri" w:cs="Calibri"/>
                <w:b/>
                <w:sz w:val="24"/>
                <w:szCs w:val="24"/>
              </w:rPr>
            </w:pPr>
            <w:r w:rsidRPr="00144D5A">
              <w:rPr>
                <w:rFonts w:ascii="Calibri" w:eastAsia="Calibri" w:hAnsi="Calibri" w:cs="Calibri"/>
                <w:b/>
                <w:sz w:val="24"/>
                <w:szCs w:val="24"/>
              </w:rPr>
              <w:t>Session Participant Materials</w:t>
            </w:r>
          </w:p>
        </w:tc>
      </w:tr>
    </w:tbl>
    <w:p w14:paraId="3ED3E29B" w14:textId="77777777" w:rsidR="00CC33E5" w:rsidRPr="00144D5A" w:rsidRDefault="00CC33E5" w:rsidP="00F1655E">
      <w:pPr>
        <w:spacing w:line="240" w:lineRule="auto"/>
        <w:rPr>
          <w:rFonts w:ascii="Calibri" w:eastAsia="Calibri" w:hAnsi="Calibri" w:cs="Calibri"/>
          <w:b/>
          <w:sz w:val="24"/>
          <w:szCs w:val="24"/>
        </w:rPr>
      </w:pPr>
    </w:p>
    <w:p w14:paraId="61A92ED2" w14:textId="79927BFE" w:rsidR="00CC33E5" w:rsidRPr="00E37014" w:rsidRDefault="00000000" w:rsidP="00F1655E">
      <w:pPr>
        <w:numPr>
          <w:ilvl w:val="0"/>
          <w:numId w:val="5"/>
        </w:numPr>
        <w:spacing w:line="240" w:lineRule="auto"/>
        <w:rPr>
          <w:rFonts w:ascii="Calibri" w:eastAsia="Calibri" w:hAnsi="Calibri" w:cs="Calibri"/>
          <w:sz w:val="24"/>
          <w:szCs w:val="24"/>
        </w:rPr>
      </w:pPr>
      <w:hyperlink r:id="rId14" w:history="1">
        <w:r w:rsidR="00BF5F7A" w:rsidRPr="00E37014">
          <w:rPr>
            <w:rStyle w:val="Hyperlink"/>
            <w:rFonts w:ascii="Calibri" w:eastAsia="Calibri" w:hAnsi="Calibri" w:cs="Calibri"/>
            <w:sz w:val="24"/>
            <w:szCs w:val="24"/>
          </w:rPr>
          <w:t>Participant Guide</w:t>
        </w:r>
      </w:hyperlink>
    </w:p>
    <w:p w14:paraId="32761850" w14:textId="77777777" w:rsidR="00CC33E5" w:rsidRPr="00144D5A" w:rsidRDefault="00BF5F7A" w:rsidP="00F1655E">
      <w:pPr>
        <w:numPr>
          <w:ilvl w:val="0"/>
          <w:numId w:val="5"/>
        </w:numPr>
        <w:spacing w:line="240" w:lineRule="auto"/>
        <w:rPr>
          <w:rFonts w:ascii="Calibri" w:eastAsia="Calibri" w:hAnsi="Calibri" w:cs="Calibri"/>
          <w:sz w:val="24"/>
          <w:szCs w:val="24"/>
        </w:rPr>
      </w:pPr>
      <w:r w:rsidRPr="00144D5A">
        <w:rPr>
          <w:rFonts w:ascii="Calibri" w:eastAsia="Calibri" w:hAnsi="Calibri" w:cs="Calibri"/>
          <w:sz w:val="24"/>
          <w:szCs w:val="24"/>
        </w:rPr>
        <w:t xml:space="preserve">Pen or pencil </w:t>
      </w:r>
    </w:p>
    <w:p w14:paraId="5989A42A" w14:textId="4B68ABD5" w:rsidR="00CC33E5" w:rsidRPr="00144D5A" w:rsidRDefault="00BF5F7A" w:rsidP="00767190">
      <w:pPr>
        <w:numPr>
          <w:ilvl w:val="0"/>
          <w:numId w:val="5"/>
        </w:numPr>
        <w:rPr>
          <w:rFonts w:ascii="Calibri" w:eastAsia="Calibri" w:hAnsi="Calibri" w:cs="Calibri"/>
          <w:sz w:val="24"/>
          <w:szCs w:val="24"/>
        </w:rPr>
      </w:pPr>
      <w:r w:rsidRPr="00144D5A">
        <w:rPr>
          <w:rFonts w:ascii="Calibri" w:eastAsia="Calibri" w:hAnsi="Calibri" w:cs="Calibri"/>
          <w:sz w:val="24"/>
          <w:szCs w:val="24"/>
        </w:rPr>
        <w:t xml:space="preserve">Optional highlighter and post-it </w:t>
      </w:r>
      <w:proofErr w:type="gramStart"/>
      <w:r w:rsidRPr="00144D5A">
        <w:rPr>
          <w:rFonts w:ascii="Calibri" w:eastAsia="Calibri" w:hAnsi="Calibri" w:cs="Calibri"/>
          <w:sz w:val="24"/>
          <w:szCs w:val="24"/>
        </w:rPr>
        <w:t>notes</w:t>
      </w:r>
      <w:proofErr w:type="gramEnd"/>
    </w:p>
    <w:p w14:paraId="51D97475" w14:textId="77777777" w:rsidR="00F1655E" w:rsidRPr="00767190" w:rsidRDefault="00F1655E" w:rsidP="00F1655E">
      <w:pPr>
        <w:ind w:left="720"/>
        <w:rPr>
          <w:rFonts w:ascii="Calibri" w:eastAsia="Calibri" w:hAnsi="Calibri" w:cs="Calibri"/>
          <w:sz w:val="24"/>
          <w:szCs w:val="24"/>
        </w:rPr>
      </w:pPr>
    </w:p>
    <w:tbl>
      <w:tblPr>
        <w:tblStyle w:val="a4"/>
        <w:tblW w:w="100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05"/>
      </w:tblGrid>
      <w:tr w:rsidR="00CC33E5" w14:paraId="144ED037" w14:textId="77777777" w:rsidTr="00592183">
        <w:tc>
          <w:tcPr>
            <w:tcW w:w="10005" w:type="dxa"/>
            <w:shd w:val="clear" w:color="auto" w:fill="D9D9D9" w:themeFill="background1" w:themeFillShade="D9"/>
            <w:tcMar>
              <w:top w:w="100" w:type="dxa"/>
              <w:left w:w="100" w:type="dxa"/>
              <w:bottom w:w="100" w:type="dxa"/>
              <w:right w:w="100" w:type="dxa"/>
            </w:tcMar>
          </w:tcPr>
          <w:p w14:paraId="106BD81F" w14:textId="77777777" w:rsidR="00CC33E5" w:rsidRDefault="00BF5F7A">
            <w:pPr>
              <w:spacing w:line="240" w:lineRule="auto"/>
              <w:jc w:val="center"/>
              <w:rPr>
                <w:rFonts w:ascii="Calibri" w:eastAsia="Calibri" w:hAnsi="Calibri" w:cs="Calibri"/>
                <w:sz w:val="24"/>
                <w:szCs w:val="24"/>
              </w:rPr>
            </w:pPr>
            <w:r>
              <w:rPr>
                <w:rFonts w:ascii="Calibri" w:eastAsia="Calibri" w:hAnsi="Calibri" w:cs="Calibri"/>
                <w:b/>
                <w:sz w:val="24"/>
                <w:szCs w:val="24"/>
              </w:rPr>
              <w:t>Video and Team Discussion</w:t>
            </w:r>
          </w:p>
        </w:tc>
      </w:tr>
    </w:tbl>
    <w:p w14:paraId="2E96953D" w14:textId="77777777" w:rsidR="00CC33E5" w:rsidRDefault="00CC33E5">
      <w:pPr>
        <w:rPr>
          <w:rFonts w:ascii="Calibri" w:eastAsia="Calibri" w:hAnsi="Calibri" w:cs="Calibri"/>
          <w:sz w:val="24"/>
          <w:szCs w:val="24"/>
        </w:rPr>
      </w:pPr>
    </w:p>
    <w:tbl>
      <w:tblPr>
        <w:tblStyle w:val="a5"/>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CC33E5" w14:paraId="1BDA4781" w14:textId="77777777">
        <w:tc>
          <w:tcPr>
            <w:tcW w:w="9915" w:type="dxa"/>
            <w:shd w:val="clear" w:color="auto" w:fill="auto"/>
            <w:tcMar>
              <w:top w:w="100" w:type="dxa"/>
              <w:left w:w="100" w:type="dxa"/>
              <w:bottom w:w="100" w:type="dxa"/>
              <w:right w:w="100" w:type="dxa"/>
            </w:tcMar>
          </w:tcPr>
          <w:p w14:paraId="07FC3307" w14:textId="33C8731E" w:rsidR="00D14AA3" w:rsidRPr="00971494" w:rsidRDefault="00D14AA3" w:rsidP="00D14AA3">
            <w:pPr>
              <w:rPr>
                <w:rFonts w:ascii="Calibri" w:eastAsia="Calibri" w:hAnsi="Calibri" w:cs="Calibri"/>
                <w:i/>
                <w:sz w:val="24"/>
                <w:szCs w:val="24"/>
              </w:rPr>
            </w:pPr>
            <w:r w:rsidRPr="00971494">
              <w:rPr>
                <w:rFonts w:ascii="Calibri" w:eastAsia="Calibri" w:hAnsi="Calibri" w:cs="Calibri"/>
                <w:b/>
                <w:sz w:val="24"/>
                <w:szCs w:val="24"/>
              </w:rPr>
              <w:t xml:space="preserve">Facilitator Prompt to Activate Learning: </w:t>
            </w:r>
            <w:r w:rsidRPr="00971494">
              <w:rPr>
                <w:rFonts w:ascii="Calibri" w:eastAsia="Calibri" w:hAnsi="Calibri" w:cs="Calibri"/>
                <w:sz w:val="24"/>
                <w:szCs w:val="24"/>
              </w:rPr>
              <w:t>Prior to showing the video</w:t>
            </w:r>
            <w:r w:rsidR="008F2DF8">
              <w:rPr>
                <w:rFonts w:ascii="Calibri" w:eastAsia="Calibri" w:hAnsi="Calibri" w:cs="Calibri"/>
                <w:sz w:val="24"/>
                <w:szCs w:val="24"/>
              </w:rPr>
              <w:t>,</w:t>
            </w:r>
            <w:r w:rsidRPr="00971494">
              <w:rPr>
                <w:rFonts w:ascii="Calibri" w:eastAsia="Calibri" w:hAnsi="Calibri" w:cs="Calibri"/>
                <w:sz w:val="24"/>
                <w:szCs w:val="24"/>
              </w:rPr>
              <w:t xml:space="preserve"> allow participants time to complete the “my current understanding and questions” portion for </w:t>
            </w:r>
            <w:r w:rsidR="00FB2A68">
              <w:rPr>
                <w:rFonts w:ascii="Calibri" w:eastAsia="Calibri" w:hAnsi="Calibri" w:cs="Calibri"/>
                <w:sz w:val="24"/>
                <w:szCs w:val="24"/>
              </w:rPr>
              <w:t>T</w:t>
            </w:r>
            <w:r w:rsidR="00B9203D">
              <w:rPr>
                <w:rFonts w:ascii="Calibri" w:eastAsia="Calibri" w:hAnsi="Calibri" w:cs="Calibri"/>
                <w:sz w:val="24"/>
                <w:szCs w:val="24"/>
              </w:rPr>
              <w:t xml:space="preserve">ier 2 and </w:t>
            </w:r>
            <w:r w:rsidR="00FB2A68">
              <w:rPr>
                <w:rFonts w:ascii="Calibri" w:eastAsia="Calibri" w:hAnsi="Calibri" w:cs="Calibri"/>
                <w:sz w:val="24"/>
                <w:szCs w:val="24"/>
              </w:rPr>
              <w:t>T</w:t>
            </w:r>
            <w:r w:rsidR="00B9203D">
              <w:rPr>
                <w:rFonts w:ascii="Calibri" w:eastAsia="Calibri" w:hAnsi="Calibri" w:cs="Calibri"/>
                <w:sz w:val="24"/>
                <w:szCs w:val="24"/>
              </w:rPr>
              <w:t xml:space="preserve">ier 3 </w:t>
            </w:r>
            <w:r w:rsidR="00FB2A68">
              <w:rPr>
                <w:rFonts w:ascii="Calibri" w:eastAsia="Calibri" w:hAnsi="Calibri" w:cs="Calibri"/>
                <w:sz w:val="24"/>
                <w:szCs w:val="24"/>
              </w:rPr>
              <w:t>P</w:t>
            </w:r>
            <w:r w:rsidR="00B9203D">
              <w:rPr>
                <w:rFonts w:ascii="Calibri" w:eastAsia="Calibri" w:hAnsi="Calibri" w:cs="Calibri"/>
                <w:sz w:val="24"/>
                <w:szCs w:val="24"/>
              </w:rPr>
              <w:t xml:space="preserve">rocesses </w:t>
            </w:r>
            <w:r w:rsidRPr="00971494">
              <w:rPr>
                <w:rFonts w:ascii="Calibri" w:eastAsia="Calibri" w:hAnsi="Calibri" w:cs="Calibri"/>
                <w:sz w:val="24"/>
                <w:szCs w:val="24"/>
              </w:rPr>
              <w:t xml:space="preserve">on the participant guide. </w:t>
            </w:r>
            <w:r w:rsidR="00543D6F">
              <w:rPr>
                <w:rFonts w:ascii="Calibri" w:eastAsia="Calibri" w:hAnsi="Calibri" w:cs="Calibri"/>
                <w:sz w:val="24"/>
                <w:szCs w:val="24"/>
              </w:rPr>
              <w:t xml:space="preserve">The </w:t>
            </w:r>
            <w:r w:rsidR="00543D6F">
              <w:rPr>
                <w:rStyle w:val="normaltextrun"/>
                <w:color w:val="000000"/>
                <w:shd w:val="clear" w:color="auto" w:fill="FFFFFF"/>
              </w:rPr>
              <w:t>f</w:t>
            </w:r>
            <w:r w:rsidRPr="00971494">
              <w:rPr>
                <w:rStyle w:val="normaltextrun"/>
                <w:rFonts w:ascii="Calibri" w:hAnsi="Calibri" w:cs="Calibri"/>
                <w:color w:val="000000"/>
                <w:sz w:val="24"/>
                <w:szCs w:val="24"/>
                <w:shd w:val="clear" w:color="auto" w:fill="FFFFFF"/>
              </w:rPr>
              <w:t xml:space="preserve">acilitator may use the “my current understanding and questions” section </w:t>
            </w:r>
            <w:r w:rsidR="00D00C9B">
              <w:rPr>
                <w:rStyle w:val="normaltextrun"/>
                <w:rFonts w:ascii="Calibri" w:hAnsi="Calibri" w:cs="Calibri"/>
                <w:color w:val="000000"/>
                <w:sz w:val="24"/>
                <w:szCs w:val="24"/>
                <w:shd w:val="clear" w:color="auto" w:fill="FFFFFF"/>
              </w:rPr>
              <w:t>on the next page</w:t>
            </w:r>
            <w:r w:rsidRPr="00971494">
              <w:rPr>
                <w:rStyle w:val="normaltextrun"/>
                <w:rFonts w:ascii="Calibri" w:hAnsi="Calibri" w:cs="Calibri"/>
                <w:color w:val="000000"/>
                <w:sz w:val="24"/>
                <w:szCs w:val="24"/>
                <w:shd w:val="clear" w:color="auto" w:fill="FFFFFF"/>
              </w:rPr>
              <w:t xml:space="preserve"> to record any notes. </w:t>
            </w:r>
            <w:r w:rsidRPr="00971494">
              <w:rPr>
                <w:rFonts w:ascii="Calibri" w:eastAsia="Calibri" w:hAnsi="Calibri" w:cs="Calibri"/>
                <w:sz w:val="24"/>
                <w:szCs w:val="24"/>
              </w:rPr>
              <w:t xml:space="preserve">Initially, participants will only focus on the first key concept, </w:t>
            </w:r>
            <w:r w:rsidR="00543D6F">
              <w:rPr>
                <w:rFonts w:ascii="Calibri" w:eastAsia="Calibri" w:hAnsi="Calibri" w:cs="Calibri"/>
                <w:sz w:val="24"/>
                <w:szCs w:val="24"/>
              </w:rPr>
              <w:t>T</w:t>
            </w:r>
            <w:r w:rsidR="0030116D">
              <w:rPr>
                <w:rFonts w:ascii="Calibri" w:eastAsia="Calibri" w:hAnsi="Calibri" w:cs="Calibri"/>
                <w:sz w:val="24"/>
                <w:szCs w:val="24"/>
              </w:rPr>
              <w:t xml:space="preserve">ier 2 and </w:t>
            </w:r>
            <w:r w:rsidR="00107EC1">
              <w:rPr>
                <w:rFonts w:ascii="Calibri" w:eastAsia="Calibri" w:hAnsi="Calibri" w:cs="Calibri"/>
                <w:sz w:val="24"/>
                <w:szCs w:val="24"/>
              </w:rPr>
              <w:t>T</w:t>
            </w:r>
            <w:r w:rsidR="0030116D">
              <w:rPr>
                <w:rFonts w:ascii="Calibri" w:eastAsia="Calibri" w:hAnsi="Calibri" w:cs="Calibri"/>
                <w:sz w:val="24"/>
                <w:szCs w:val="24"/>
              </w:rPr>
              <w:t xml:space="preserve">ier 3 </w:t>
            </w:r>
            <w:r w:rsidR="00107EC1">
              <w:rPr>
                <w:rFonts w:ascii="Calibri" w:eastAsia="Calibri" w:hAnsi="Calibri" w:cs="Calibri"/>
                <w:sz w:val="24"/>
                <w:szCs w:val="24"/>
              </w:rPr>
              <w:t>P</w:t>
            </w:r>
            <w:r w:rsidR="0030116D">
              <w:rPr>
                <w:rFonts w:ascii="Calibri" w:eastAsia="Calibri" w:hAnsi="Calibri" w:cs="Calibri"/>
                <w:sz w:val="24"/>
                <w:szCs w:val="24"/>
              </w:rPr>
              <w:t>rocesses</w:t>
            </w:r>
            <w:r w:rsidRPr="00971494">
              <w:rPr>
                <w:rFonts w:ascii="Calibri" w:eastAsia="Calibri" w:hAnsi="Calibri" w:cs="Calibri"/>
                <w:sz w:val="24"/>
                <w:szCs w:val="24"/>
              </w:rPr>
              <w:t xml:space="preserve">. Allow time for discussion and sharing, </w:t>
            </w:r>
            <w:r w:rsidRPr="000B6C31">
              <w:rPr>
                <w:rFonts w:ascii="Calibri" w:eastAsia="Calibri" w:hAnsi="Calibri" w:cs="Calibri"/>
                <w:sz w:val="24"/>
                <w:szCs w:val="24"/>
              </w:rPr>
              <w:t xml:space="preserve">and </w:t>
            </w:r>
            <w:r w:rsidRPr="00971494">
              <w:rPr>
                <w:rFonts w:ascii="Calibri" w:eastAsia="Calibri" w:hAnsi="Calibri" w:cs="Calibri"/>
                <w:sz w:val="24"/>
                <w:szCs w:val="24"/>
              </w:rPr>
              <w:t xml:space="preserve">then watch the video. While watching the video, participants will continue to take notes and generate questions using the table </w:t>
            </w:r>
            <w:r w:rsidR="00295AC0">
              <w:rPr>
                <w:rFonts w:ascii="Calibri" w:eastAsia="Calibri" w:hAnsi="Calibri" w:cs="Calibri"/>
                <w:sz w:val="24"/>
                <w:szCs w:val="24"/>
              </w:rPr>
              <w:t>on the next page</w:t>
            </w:r>
            <w:r w:rsidRPr="00971494">
              <w:rPr>
                <w:rFonts w:ascii="Calibri" w:eastAsia="Calibri" w:hAnsi="Calibri" w:cs="Calibri"/>
                <w:sz w:val="24"/>
                <w:szCs w:val="24"/>
              </w:rPr>
              <w:t xml:space="preserve">. Refer to the directions in the participant guide for further </w:t>
            </w:r>
            <w:r w:rsidR="00295AC0">
              <w:rPr>
                <w:rFonts w:ascii="Calibri" w:eastAsia="Calibri" w:hAnsi="Calibri" w:cs="Calibri"/>
                <w:sz w:val="24"/>
                <w:szCs w:val="24"/>
              </w:rPr>
              <w:t>information</w:t>
            </w:r>
            <w:r w:rsidRPr="00971494">
              <w:rPr>
                <w:rFonts w:ascii="Calibri" w:eastAsia="Calibri" w:hAnsi="Calibri" w:cs="Calibri"/>
                <w:sz w:val="24"/>
                <w:szCs w:val="24"/>
              </w:rPr>
              <w:t xml:space="preserve">. </w:t>
            </w:r>
            <w:r w:rsidRPr="000B6C31">
              <w:rPr>
                <w:rFonts w:ascii="Calibri" w:eastAsia="Calibri" w:hAnsi="Calibri" w:cs="Calibri"/>
                <w:sz w:val="24"/>
                <w:szCs w:val="24"/>
              </w:rPr>
              <w:t>T</w:t>
            </w:r>
            <w:r w:rsidRPr="00971494">
              <w:rPr>
                <w:rFonts w:ascii="Calibri" w:eastAsia="Calibri" w:hAnsi="Calibri" w:cs="Calibri"/>
                <w:sz w:val="24"/>
                <w:szCs w:val="24"/>
              </w:rPr>
              <w:t xml:space="preserve">he documents and sites referenced in the video are hyperlinked in the </w:t>
            </w:r>
            <w:r w:rsidRPr="000B6C31">
              <w:rPr>
                <w:rFonts w:ascii="Calibri" w:eastAsia="Calibri" w:hAnsi="Calibri" w:cs="Calibri"/>
                <w:sz w:val="24"/>
                <w:szCs w:val="24"/>
              </w:rPr>
              <w:t>f</w:t>
            </w:r>
            <w:r w:rsidRPr="00971494">
              <w:rPr>
                <w:rFonts w:ascii="Calibri" w:eastAsia="Calibri" w:hAnsi="Calibri" w:cs="Calibri"/>
                <w:sz w:val="24"/>
                <w:szCs w:val="24"/>
              </w:rPr>
              <w:t xml:space="preserve">acilitator and </w:t>
            </w:r>
            <w:r w:rsidRPr="000B6C31">
              <w:rPr>
                <w:rFonts w:ascii="Calibri" w:eastAsia="Calibri" w:hAnsi="Calibri" w:cs="Calibri"/>
                <w:sz w:val="24"/>
                <w:szCs w:val="24"/>
              </w:rPr>
              <w:t>p</w:t>
            </w:r>
            <w:r w:rsidRPr="00971494">
              <w:rPr>
                <w:rFonts w:ascii="Calibri" w:eastAsia="Calibri" w:hAnsi="Calibri" w:cs="Calibri"/>
                <w:sz w:val="24"/>
                <w:szCs w:val="24"/>
              </w:rPr>
              <w:t xml:space="preserve">articipant </w:t>
            </w:r>
            <w:r w:rsidRPr="000B6C31">
              <w:rPr>
                <w:rFonts w:ascii="Calibri" w:eastAsia="Calibri" w:hAnsi="Calibri" w:cs="Calibri"/>
                <w:sz w:val="24"/>
                <w:szCs w:val="24"/>
              </w:rPr>
              <w:t>g</w:t>
            </w:r>
            <w:r w:rsidRPr="00971494">
              <w:rPr>
                <w:rFonts w:ascii="Calibri" w:eastAsia="Calibri" w:hAnsi="Calibri" w:cs="Calibri"/>
                <w:sz w:val="24"/>
                <w:szCs w:val="24"/>
              </w:rPr>
              <w:t xml:space="preserve">uides. </w:t>
            </w:r>
          </w:p>
          <w:p w14:paraId="713E563A" w14:textId="77777777" w:rsidR="00D14AA3" w:rsidRPr="00971494" w:rsidRDefault="00D14AA3" w:rsidP="00D14AA3">
            <w:pPr>
              <w:rPr>
                <w:rFonts w:ascii="Calibri" w:eastAsia="Times New Roman" w:hAnsi="Calibri" w:cs="Calibri"/>
                <w:sz w:val="24"/>
                <w:szCs w:val="24"/>
                <w:lang w:val="en-US"/>
              </w:rPr>
            </w:pPr>
          </w:p>
          <w:p w14:paraId="4B3DC5CE" w14:textId="2BF5177F" w:rsidR="00CC33E5" w:rsidRPr="0030116D" w:rsidRDefault="00D14AA3" w:rsidP="0030116D">
            <w:pPr>
              <w:pStyle w:val="NormalWeb"/>
              <w:spacing w:before="0" w:beforeAutospacing="0" w:after="0" w:afterAutospacing="0"/>
              <w:rPr>
                <w:rFonts w:ascii="Calibri" w:eastAsia="Calibri" w:hAnsi="Calibri" w:cs="Calibri"/>
                <w:b/>
              </w:rPr>
            </w:pPr>
            <w:r w:rsidRPr="0030116D">
              <w:rPr>
                <w:rFonts w:ascii="Calibri" w:hAnsi="Calibri" w:cs="Calibri"/>
                <w:color w:val="000000"/>
              </w:rPr>
              <w:t xml:space="preserve">As the facilitator, you may choose to pause at any time in the viewing process for team discussion, </w:t>
            </w:r>
            <w:proofErr w:type="gramStart"/>
            <w:r w:rsidRPr="0030116D">
              <w:rPr>
                <w:rFonts w:ascii="Calibri" w:hAnsi="Calibri" w:cs="Calibri"/>
                <w:color w:val="000000"/>
              </w:rPr>
              <w:t>questions</w:t>
            </w:r>
            <w:proofErr w:type="gramEnd"/>
            <w:r w:rsidRPr="0030116D">
              <w:rPr>
                <w:rFonts w:ascii="Calibri" w:hAnsi="Calibri" w:cs="Calibri"/>
                <w:color w:val="000000"/>
              </w:rPr>
              <w:t xml:space="preserve"> and clarifications</w:t>
            </w:r>
            <w:r w:rsidR="00A35511" w:rsidRPr="0030116D">
              <w:rPr>
                <w:rFonts w:ascii="Calibri" w:hAnsi="Calibri" w:cs="Calibri"/>
                <w:color w:val="000000"/>
              </w:rPr>
              <w:t xml:space="preserve">. </w:t>
            </w:r>
            <w:r w:rsidRPr="0030116D">
              <w:rPr>
                <w:rFonts w:ascii="Calibri" w:hAnsi="Calibri" w:cs="Calibri"/>
                <w:color w:val="000000"/>
              </w:rPr>
              <w:t>                                                                                    </w:t>
            </w:r>
          </w:p>
        </w:tc>
      </w:tr>
    </w:tbl>
    <w:p w14:paraId="1FF5E746" w14:textId="77777777" w:rsidR="00CC33E5" w:rsidRDefault="00CC33E5">
      <w:pPr>
        <w:rPr>
          <w:rFonts w:ascii="Calibri" w:eastAsia="Calibri" w:hAnsi="Calibri" w:cs="Calibri"/>
          <w:sz w:val="24"/>
          <w:szCs w:val="24"/>
        </w:rPr>
      </w:pPr>
    </w:p>
    <w:tbl>
      <w:tblPr>
        <w:tblStyle w:val="TableGrid"/>
        <w:tblW w:w="9985" w:type="dxa"/>
        <w:tblLook w:val="04A0" w:firstRow="1" w:lastRow="0" w:firstColumn="1" w:lastColumn="0" w:noHBand="0" w:noVBand="1"/>
      </w:tblPr>
      <w:tblGrid>
        <w:gridCol w:w="9985"/>
      </w:tblGrid>
      <w:tr w:rsidR="00216A5C" w:rsidRPr="00C57B27" w14:paraId="1DE72FEC" w14:textId="77777777" w:rsidTr="00971494">
        <w:tc>
          <w:tcPr>
            <w:tcW w:w="9985" w:type="dxa"/>
            <w:shd w:val="clear" w:color="auto" w:fill="D9D9D9" w:themeFill="background1" w:themeFillShade="D9"/>
          </w:tcPr>
          <w:p w14:paraId="288EF810" w14:textId="77777777" w:rsidR="00216A5C" w:rsidRPr="00C57B27" w:rsidRDefault="00216A5C" w:rsidP="00971494">
            <w:pPr>
              <w:jc w:val="center"/>
              <w:rPr>
                <w:rFonts w:ascii="Calibri" w:eastAsia="Calibri" w:hAnsi="Calibri" w:cs="Calibri"/>
                <w:b/>
                <w:sz w:val="24"/>
                <w:szCs w:val="24"/>
              </w:rPr>
            </w:pPr>
            <w:r w:rsidRPr="00C57B27">
              <w:rPr>
                <w:rFonts w:ascii="Calibri" w:eastAsia="Calibri" w:hAnsi="Calibri" w:cs="Calibri"/>
                <w:b/>
                <w:sz w:val="24"/>
                <w:szCs w:val="24"/>
              </w:rPr>
              <w:t>Icon Legend</w:t>
            </w:r>
          </w:p>
          <w:p w14:paraId="0FCF4718" w14:textId="522F3C19" w:rsidR="00216A5C" w:rsidRPr="00295AC0" w:rsidRDefault="00216A5C" w:rsidP="00295AC0">
            <w:pPr>
              <w:jc w:val="center"/>
              <w:rPr>
                <w:rFonts w:ascii="Calibri" w:eastAsia="Calibri" w:hAnsi="Calibri" w:cs="Calibri"/>
                <w:b/>
                <w:iCs/>
                <w:sz w:val="24"/>
                <w:szCs w:val="24"/>
              </w:rPr>
            </w:pPr>
            <w:r w:rsidRPr="00295AC0">
              <w:rPr>
                <w:rFonts w:ascii="Calibri" w:eastAsia="Calibri" w:hAnsi="Calibri" w:cs="Calibri"/>
                <w:iCs/>
                <w:sz w:val="24"/>
                <w:szCs w:val="24"/>
              </w:rPr>
              <w:t>The icons below indicate the suggested grouping for reflection, discussion and activities.</w:t>
            </w:r>
          </w:p>
        </w:tc>
      </w:tr>
    </w:tbl>
    <w:p w14:paraId="49264028" w14:textId="77777777" w:rsidR="00216A5C" w:rsidRDefault="00216A5C" w:rsidP="00216A5C">
      <w:pPr>
        <w:spacing w:line="240" w:lineRule="auto"/>
        <w:rPr>
          <w:rFonts w:ascii="Calibri" w:eastAsia="Calibri" w:hAnsi="Calibri" w:cs="Calibri"/>
          <w:b/>
          <w:sz w:val="16"/>
          <w:szCs w:val="16"/>
        </w:rPr>
      </w:pPr>
    </w:p>
    <w:tbl>
      <w:tblPr>
        <w:tblStyle w:val="TableGrid"/>
        <w:tblW w:w="9985" w:type="dxa"/>
        <w:tblLook w:val="04A0" w:firstRow="1" w:lastRow="0" w:firstColumn="1" w:lastColumn="0" w:noHBand="0" w:noVBand="1"/>
      </w:tblPr>
      <w:tblGrid>
        <w:gridCol w:w="3189"/>
        <w:gridCol w:w="3190"/>
        <w:gridCol w:w="3606"/>
      </w:tblGrid>
      <w:tr w:rsidR="00216A5C" w14:paraId="0B23656C" w14:textId="77777777" w:rsidTr="00971494">
        <w:trPr>
          <w:trHeight w:val="917"/>
        </w:trPr>
        <w:tc>
          <w:tcPr>
            <w:tcW w:w="3189" w:type="dxa"/>
          </w:tcPr>
          <w:p w14:paraId="5B782D0D" w14:textId="77777777" w:rsidR="00216A5C" w:rsidRDefault="00216A5C" w:rsidP="00971494">
            <w:pPr>
              <w:spacing w:after="240"/>
              <w:rPr>
                <w:rFonts w:ascii="Calibri" w:eastAsia="Calibri" w:hAnsi="Calibri" w:cs="Calibri"/>
                <w:b/>
              </w:rPr>
            </w:pPr>
            <w:r w:rsidRPr="00B96ED2">
              <w:rPr>
                <w:rFonts w:asciiTheme="majorHAnsi" w:eastAsia="Calibri" w:hAnsiTheme="majorHAnsi" w:cstheme="majorHAnsi"/>
                <w:b/>
                <w:noProof/>
                <w:sz w:val="24"/>
                <w:szCs w:val="24"/>
              </w:rPr>
              <w:drawing>
                <wp:anchor distT="114300" distB="114300" distL="114300" distR="114300" simplePos="0" relativeHeight="251674624" behindDoc="0" locked="0" layoutInCell="1" hidden="0" allowOverlap="1" wp14:anchorId="67F69F19" wp14:editId="7B426B21">
                  <wp:simplePos x="0" y="0"/>
                  <wp:positionH relativeFrom="page">
                    <wp:posOffset>1250950</wp:posOffset>
                  </wp:positionH>
                  <wp:positionV relativeFrom="page">
                    <wp:posOffset>40005</wp:posOffset>
                  </wp:positionV>
                  <wp:extent cx="464820" cy="502920"/>
                  <wp:effectExtent l="0" t="0" r="0" b="0"/>
                  <wp:wrapSquare wrapText="bothSides" distT="114300" distB="114300" distL="114300" distR="114300"/>
                  <wp:docPr id="906103004" name="Picture 9061030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734659755" name="Picture 1734659755">
                            <a:extLst>
                              <a:ext uri="{C183D7F6-B498-43B3-948B-1728B52AA6E4}">
                                <adec:decorative xmlns:adec="http://schemas.microsoft.com/office/drawing/2017/decorative" val="1"/>
                              </a:ext>
                            </a:extLst>
                          </pic:cNvPr>
                          <pic:cNvPicPr preferRelativeResize="0"/>
                        </pic:nvPicPr>
                        <pic:blipFill>
                          <a:blip r:embed="rId15"/>
                          <a:srcRect/>
                          <a:stretch>
                            <a:fillRect/>
                          </a:stretch>
                        </pic:blipFill>
                        <pic:spPr>
                          <a:xfrm>
                            <a:off x="0" y="0"/>
                            <a:ext cx="464820" cy="502920"/>
                          </a:xfrm>
                          <a:prstGeom prst="rect">
                            <a:avLst/>
                          </a:prstGeom>
                          <a:ln/>
                        </pic:spPr>
                      </pic:pic>
                    </a:graphicData>
                  </a:graphic>
                  <wp14:sizeRelH relativeFrom="margin">
                    <wp14:pctWidth>0</wp14:pctWidth>
                  </wp14:sizeRelH>
                  <wp14:sizeRelV relativeFrom="margin">
                    <wp14:pctHeight>0</wp14:pctHeight>
                  </wp14:sizeRelV>
                </wp:anchor>
              </w:drawing>
            </w:r>
            <w:r w:rsidRPr="00B96ED2">
              <w:rPr>
                <w:rFonts w:asciiTheme="majorHAnsi" w:eastAsia="Calibri" w:hAnsiTheme="majorHAnsi" w:cstheme="majorHAnsi"/>
                <w:b/>
                <w:sz w:val="24"/>
                <w:szCs w:val="24"/>
              </w:rPr>
              <w:t>Individual</w:t>
            </w:r>
          </w:p>
        </w:tc>
        <w:tc>
          <w:tcPr>
            <w:tcW w:w="3190" w:type="dxa"/>
          </w:tcPr>
          <w:p w14:paraId="2C65227E" w14:textId="77777777" w:rsidR="00216A5C" w:rsidRDefault="00216A5C" w:rsidP="00971494">
            <w:pPr>
              <w:spacing w:after="240"/>
              <w:rPr>
                <w:rFonts w:ascii="Calibri" w:eastAsia="Calibri" w:hAnsi="Calibri" w:cs="Calibri"/>
                <w:b/>
              </w:rPr>
            </w:pPr>
            <w:r w:rsidRPr="00B96ED2">
              <w:rPr>
                <w:rFonts w:asciiTheme="majorHAnsi" w:hAnsiTheme="majorHAnsi" w:cstheme="majorHAnsi"/>
                <w:noProof/>
              </w:rPr>
              <w:drawing>
                <wp:anchor distT="114300" distB="114300" distL="114300" distR="114300" simplePos="0" relativeHeight="251676672" behindDoc="0" locked="0" layoutInCell="1" hidden="0" allowOverlap="1" wp14:anchorId="3E14C427" wp14:editId="0817AC46">
                  <wp:simplePos x="0" y="0"/>
                  <wp:positionH relativeFrom="column">
                    <wp:posOffset>1180465</wp:posOffset>
                  </wp:positionH>
                  <wp:positionV relativeFrom="page">
                    <wp:posOffset>0</wp:posOffset>
                  </wp:positionV>
                  <wp:extent cx="624840" cy="655320"/>
                  <wp:effectExtent l="0" t="0" r="3810" b="0"/>
                  <wp:wrapSquare wrapText="bothSides" distT="114300" distB="114300" distL="114300" distR="114300"/>
                  <wp:docPr id="217306435" name="Picture 2173064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294485905" name="Picture 1294485905">
                            <a:extLst>
                              <a:ext uri="{C183D7F6-B498-43B3-948B-1728B52AA6E4}">
                                <adec:decorative xmlns:adec="http://schemas.microsoft.com/office/drawing/2017/decorative" val="1"/>
                              </a:ext>
                            </a:extLst>
                          </pic:cNvPr>
                          <pic:cNvPicPr preferRelativeResize="0"/>
                        </pic:nvPicPr>
                        <pic:blipFill>
                          <a:blip r:embed="rId16"/>
                          <a:srcRect/>
                          <a:stretch>
                            <a:fillRect/>
                          </a:stretch>
                        </pic:blipFill>
                        <pic:spPr>
                          <a:xfrm>
                            <a:off x="0" y="0"/>
                            <a:ext cx="624840" cy="655320"/>
                          </a:xfrm>
                          <a:prstGeom prst="rect">
                            <a:avLst/>
                          </a:prstGeom>
                          <a:ln/>
                        </pic:spPr>
                      </pic:pic>
                    </a:graphicData>
                  </a:graphic>
                  <wp14:sizeRelH relativeFrom="margin">
                    <wp14:pctWidth>0</wp14:pctWidth>
                  </wp14:sizeRelH>
                  <wp14:sizeRelV relativeFrom="margin">
                    <wp14:pctHeight>0</wp14:pctHeight>
                  </wp14:sizeRelV>
                </wp:anchor>
              </w:drawing>
            </w:r>
            <w:r w:rsidRPr="00B96ED2">
              <w:rPr>
                <w:rFonts w:asciiTheme="majorHAnsi" w:eastAsia="Calibri" w:hAnsiTheme="majorHAnsi" w:cstheme="majorHAnsi"/>
                <w:b/>
                <w:sz w:val="24"/>
                <w:szCs w:val="24"/>
              </w:rPr>
              <w:t>Partner or Small Group</w:t>
            </w:r>
          </w:p>
        </w:tc>
        <w:tc>
          <w:tcPr>
            <w:tcW w:w="3606" w:type="dxa"/>
          </w:tcPr>
          <w:p w14:paraId="3EE8FC49" w14:textId="55EC0180" w:rsidR="00216A5C" w:rsidRDefault="00E37014" w:rsidP="00971494">
            <w:pPr>
              <w:spacing w:after="240"/>
              <w:rPr>
                <w:rFonts w:ascii="Calibri" w:eastAsia="Calibri" w:hAnsi="Calibri" w:cs="Calibri"/>
                <w:b/>
              </w:rPr>
            </w:pPr>
            <w:r w:rsidRPr="00B96ED2">
              <w:rPr>
                <w:rFonts w:asciiTheme="majorHAnsi" w:hAnsiTheme="majorHAnsi" w:cstheme="majorHAnsi"/>
                <w:noProof/>
              </w:rPr>
              <w:drawing>
                <wp:anchor distT="114300" distB="114300" distL="114300" distR="114300" simplePos="0" relativeHeight="251678720" behindDoc="0" locked="0" layoutInCell="1" hidden="0" allowOverlap="1" wp14:anchorId="5A0266D6" wp14:editId="416C5991">
                  <wp:simplePos x="0" y="0"/>
                  <wp:positionH relativeFrom="column">
                    <wp:posOffset>1185545</wp:posOffset>
                  </wp:positionH>
                  <wp:positionV relativeFrom="page">
                    <wp:posOffset>134620</wp:posOffset>
                  </wp:positionV>
                  <wp:extent cx="845820" cy="464820"/>
                  <wp:effectExtent l="0" t="0" r="0" b="0"/>
                  <wp:wrapSquare wrapText="bothSides" distT="114300" distB="114300" distL="114300" distR="114300"/>
                  <wp:docPr id="313284558" name="Picture 3132845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61976965" name="Picture 461976965">
                            <a:extLst>
                              <a:ext uri="{C183D7F6-B498-43B3-948B-1728B52AA6E4}">
                                <adec:decorative xmlns:adec="http://schemas.microsoft.com/office/drawing/2017/decorative" val="1"/>
                              </a:ext>
                            </a:extLst>
                          </pic:cNvPr>
                          <pic:cNvPicPr preferRelativeResize="0"/>
                        </pic:nvPicPr>
                        <pic:blipFill rotWithShape="1">
                          <a:blip r:embed="rId17"/>
                          <a:srcRect t="20588" b="19607"/>
                          <a:stretch/>
                        </pic:blipFill>
                        <pic:spPr bwMode="auto">
                          <a:xfrm>
                            <a:off x="0" y="0"/>
                            <a:ext cx="845820" cy="464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6A5C" w:rsidRPr="00B96ED2">
              <w:rPr>
                <w:rFonts w:asciiTheme="majorHAnsi" w:eastAsia="Calibri" w:hAnsiTheme="majorHAnsi" w:cstheme="majorHAnsi"/>
                <w:b/>
                <w:sz w:val="24"/>
                <w:szCs w:val="24"/>
              </w:rPr>
              <w:t>Whole Group</w:t>
            </w:r>
          </w:p>
        </w:tc>
      </w:tr>
    </w:tbl>
    <w:p w14:paraId="70688955" w14:textId="77777777" w:rsidR="00F1655E" w:rsidRDefault="00F1655E">
      <w:pPr>
        <w:rPr>
          <w:rFonts w:ascii="Calibri" w:eastAsia="Calibri" w:hAnsi="Calibri" w:cs="Calibri"/>
          <w:b/>
          <w:sz w:val="24"/>
          <w:szCs w:val="24"/>
        </w:rPr>
      </w:pPr>
    </w:p>
    <w:p w14:paraId="0D8FA674" w14:textId="77777777" w:rsidR="002C69E3" w:rsidRDefault="002C69E3">
      <w:pPr>
        <w:rPr>
          <w:rFonts w:ascii="Calibri" w:eastAsia="Calibri" w:hAnsi="Calibri" w:cs="Calibri"/>
          <w:b/>
          <w:sz w:val="24"/>
          <w:szCs w:val="24"/>
        </w:rPr>
      </w:pPr>
    </w:p>
    <w:tbl>
      <w:tblPr>
        <w:tblStyle w:val="TableGrid"/>
        <w:tblW w:w="9985" w:type="dxa"/>
        <w:tblLook w:val="04A0" w:firstRow="1" w:lastRow="0" w:firstColumn="1" w:lastColumn="0" w:noHBand="0" w:noVBand="1"/>
      </w:tblPr>
      <w:tblGrid>
        <w:gridCol w:w="9985"/>
      </w:tblGrid>
      <w:tr w:rsidR="002C69E3" w14:paraId="64493943" w14:textId="77777777" w:rsidTr="00834C00">
        <w:trPr>
          <w:trHeight w:val="530"/>
        </w:trPr>
        <w:tc>
          <w:tcPr>
            <w:tcW w:w="9985" w:type="dxa"/>
            <w:shd w:val="clear" w:color="auto" w:fill="D9D9D9" w:themeFill="background1" w:themeFillShade="D9"/>
            <w:vAlign w:val="center"/>
          </w:tcPr>
          <w:p w14:paraId="5346F59C" w14:textId="77777777" w:rsidR="002C69E3" w:rsidRPr="002B6D03" w:rsidRDefault="002C69E3" w:rsidP="00834C00">
            <w:pPr>
              <w:jc w:val="center"/>
              <w:rPr>
                <w:rFonts w:asciiTheme="majorHAnsi" w:hAnsiTheme="majorHAnsi" w:cstheme="majorHAnsi"/>
                <w:b/>
                <w:bCs/>
                <w:sz w:val="24"/>
                <w:szCs w:val="24"/>
              </w:rPr>
            </w:pPr>
            <w:r>
              <w:rPr>
                <w:rFonts w:asciiTheme="majorHAnsi" w:hAnsiTheme="majorHAnsi" w:cstheme="majorHAnsi"/>
                <w:b/>
                <w:bCs/>
                <w:sz w:val="24"/>
                <w:szCs w:val="24"/>
              </w:rPr>
              <w:lastRenderedPageBreak/>
              <w:t xml:space="preserve">Facilitator </w:t>
            </w:r>
            <w:r w:rsidRPr="002B6D03">
              <w:rPr>
                <w:rFonts w:asciiTheme="majorHAnsi" w:hAnsiTheme="majorHAnsi" w:cstheme="majorHAnsi"/>
                <w:b/>
                <w:bCs/>
                <w:sz w:val="24"/>
                <w:szCs w:val="24"/>
              </w:rPr>
              <w:t>Note Taking Tool</w:t>
            </w:r>
          </w:p>
        </w:tc>
      </w:tr>
    </w:tbl>
    <w:p w14:paraId="505AEA93" w14:textId="77777777" w:rsidR="00FE22AD" w:rsidRDefault="00FE22AD">
      <w:pPr>
        <w:rPr>
          <w:rFonts w:ascii="Calibri" w:eastAsia="Calibri" w:hAnsi="Calibri" w:cs="Calibri"/>
          <w:b/>
          <w:sz w:val="24"/>
          <w:szCs w:val="24"/>
        </w:rPr>
      </w:pPr>
    </w:p>
    <w:tbl>
      <w:tblPr>
        <w:tblStyle w:val="TableGrid"/>
        <w:tblW w:w="9985" w:type="dxa"/>
        <w:tblLook w:val="04A0" w:firstRow="1" w:lastRow="0" w:firstColumn="1" w:lastColumn="0" w:noHBand="0" w:noVBand="1"/>
      </w:tblPr>
      <w:tblGrid>
        <w:gridCol w:w="3116"/>
        <w:gridCol w:w="3117"/>
        <w:gridCol w:w="3752"/>
      </w:tblGrid>
      <w:tr w:rsidR="00216A5C" w14:paraId="57ECB1FD" w14:textId="77777777" w:rsidTr="00F1655E">
        <w:tc>
          <w:tcPr>
            <w:tcW w:w="3116" w:type="dxa"/>
            <w:shd w:val="clear" w:color="auto" w:fill="D9D9D9" w:themeFill="background1" w:themeFillShade="D9"/>
          </w:tcPr>
          <w:p w14:paraId="03F59D6D" w14:textId="256A796B" w:rsidR="00216A5C" w:rsidRDefault="00216A5C" w:rsidP="00216A5C">
            <w:pPr>
              <w:jc w:val="center"/>
              <w:rPr>
                <w:rFonts w:ascii="Calibri" w:eastAsia="Calibri" w:hAnsi="Calibri" w:cs="Calibri"/>
                <w:b/>
                <w:sz w:val="24"/>
                <w:szCs w:val="24"/>
              </w:rPr>
            </w:pPr>
            <w:r>
              <w:rPr>
                <w:rFonts w:ascii="Calibri" w:eastAsia="Calibri" w:hAnsi="Calibri" w:cs="Calibri"/>
                <w:b/>
                <w:sz w:val="24"/>
                <w:szCs w:val="24"/>
              </w:rPr>
              <w:t>Key Concept</w:t>
            </w:r>
          </w:p>
        </w:tc>
        <w:tc>
          <w:tcPr>
            <w:tcW w:w="3117" w:type="dxa"/>
            <w:shd w:val="clear" w:color="auto" w:fill="D9D9D9" w:themeFill="background1" w:themeFillShade="D9"/>
          </w:tcPr>
          <w:p w14:paraId="6F331CF8" w14:textId="4B7876A5" w:rsidR="00216A5C" w:rsidRDefault="00216A5C" w:rsidP="00216A5C">
            <w:pPr>
              <w:jc w:val="center"/>
              <w:rPr>
                <w:rFonts w:ascii="Calibri" w:eastAsia="Calibri" w:hAnsi="Calibri" w:cs="Calibri"/>
                <w:b/>
                <w:sz w:val="24"/>
                <w:szCs w:val="24"/>
              </w:rPr>
            </w:pPr>
            <w:r>
              <w:rPr>
                <w:rFonts w:ascii="Calibri" w:eastAsia="Calibri" w:hAnsi="Calibri" w:cs="Calibri"/>
                <w:b/>
                <w:sz w:val="24"/>
                <w:szCs w:val="24"/>
              </w:rPr>
              <w:t>My Current Understanding</w:t>
            </w:r>
          </w:p>
        </w:tc>
        <w:tc>
          <w:tcPr>
            <w:tcW w:w="3752" w:type="dxa"/>
            <w:shd w:val="clear" w:color="auto" w:fill="D9D9D9" w:themeFill="background1" w:themeFillShade="D9"/>
          </w:tcPr>
          <w:p w14:paraId="111025EC" w14:textId="77777777" w:rsidR="00216A5C" w:rsidRDefault="00216A5C" w:rsidP="00216A5C">
            <w:pPr>
              <w:jc w:val="center"/>
              <w:rPr>
                <w:rFonts w:ascii="Calibri" w:eastAsia="Calibri" w:hAnsi="Calibri" w:cs="Calibri"/>
                <w:b/>
                <w:sz w:val="24"/>
                <w:szCs w:val="24"/>
              </w:rPr>
            </w:pPr>
            <w:r>
              <w:rPr>
                <w:rFonts w:ascii="Calibri" w:eastAsia="Calibri" w:hAnsi="Calibri" w:cs="Calibri"/>
                <w:b/>
                <w:sz w:val="24"/>
                <w:szCs w:val="24"/>
              </w:rPr>
              <w:t>Questions</w:t>
            </w:r>
          </w:p>
          <w:p w14:paraId="00A51393" w14:textId="00D29649" w:rsidR="00216A5C" w:rsidRDefault="00216A5C" w:rsidP="00216A5C">
            <w:pPr>
              <w:jc w:val="center"/>
              <w:rPr>
                <w:rFonts w:ascii="Calibri" w:eastAsia="Calibri" w:hAnsi="Calibri" w:cs="Calibri"/>
                <w:b/>
                <w:sz w:val="24"/>
                <w:szCs w:val="24"/>
              </w:rPr>
            </w:pPr>
          </w:p>
        </w:tc>
      </w:tr>
      <w:tr w:rsidR="00216A5C" w14:paraId="2B8654CE" w14:textId="77777777" w:rsidTr="00F1655E">
        <w:tc>
          <w:tcPr>
            <w:tcW w:w="3116" w:type="dxa"/>
          </w:tcPr>
          <w:p w14:paraId="2E750A9C" w14:textId="7C9A9A81" w:rsidR="00216A5C" w:rsidRPr="001250F4" w:rsidRDefault="00216A5C" w:rsidP="00B47123">
            <w:pPr>
              <w:spacing w:before="240" w:after="240"/>
              <w:jc w:val="center"/>
              <w:rPr>
                <w:rFonts w:ascii="Calibri" w:eastAsia="Calibri" w:hAnsi="Calibri" w:cs="Calibri"/>
                <w:b/>
                <w:sz w:val="24"/>
                <w:szCs w:val="24"/>
              </w:rPr>
            </w:pPr>
            <w:r w:rsidRPr="001250F4">
              <w:rPr>
                <w:rFonts w:ascii="Calibri" w:eastAsia="Calibri" w:hAnsi="Calibri" w:cs="Calibri"/>
                <w:b/>
                <w:sz w:val="24"/>
                <w:szCs w:val="24"/>
              </w:rPr>
              <w:t xml:space="preserve">Tier 2 and Tier 3 Processes </w:t>
            </w:r>
          </w:p>
        </w:tc>
        <w:tc>
          <w:tcPr>
            <w:tcW w:w="3117" w:type="dxa"/>
          </w:tcPr>
          <w:p w14:paraId="558F4CC6" w14:textId="77777777" w:rsidR="00216A5C" w:rsidRDefault="00216A5C" w:rsidP="00216A5C">
            <w:pPr>
              <w:rPr>
                <w:rFonts w:ascii="Calibri" w:eastAsia="Calibri" w:hAnsi="Calibri" w:cs="Calibri"/>
                <w:b/>
                <w:sz w:val="24"/>
                <w:szCs w:val="24"/>
              </w:rPr>
            </w:pPr>
          </w:p>
          <w:p w14:paraId="3C47F7A2" w14:textId="77777777" w:rsidR="00144D5A" w:rsidRDefault="00144D5A" w:rsidP="00216A5C">
            <w:pPr>
              <w:rPr>
                <w:rFonts w:ascii="Calibri" w:eastAsia="Calibri" w:hAnsi="Calibri" w:cs="Calibri"/>
                <w:b/>
                <w:sz w:val="24"/>
                <w:szCs w:val="24"/>
              </w:rPr>
            </w:pPr>
          </w:p>
          <w:p w14:paraId="2A24DBD5" w14:textId="77777777" w:rsidR="00144D5A" w:rsidRDefault="00144D5A" w:rsidP="00216A5C">
            <w:pPr>
              <w:rPr>
                <w:rFonts w:ascii="Calibri" w:eastAsia="Calibri" w:hAnsi="Calibri" w:cs="Calibri"/>
                <w:b/>
                <w:sz w:val="24"/>
                <w:szCs w:val="24"/>
              </w:rPr>
            </w:pPr>
          </w:p>
        </w:tc>
        <w:tc>
          <w:tcPr>
            <w:tcW w:w="3752" w:type="dxa"/>
          </w:tcPr>
          <w:p w14:paraId="5B24BD7D" w14:textId="07ECFFFA" w:rsidR="00216A5C" w:rsidRDefault="00216A5C" w:rsidP="00216A5C">
            <w:pPr>
              <w:rPr>
                <w:rFonts w:ascii="Calibri" w:eastAsia="Calibri" w:hAnsi="Calibri" w:cs="Calibri"/>
                <w:b/>
                <w:sz w:val="24"/>
                <w:szCs w:val="24"/>
              </w:rPr>
            </w:pPr>
          </w:p>
        </w:tc>
      </w:tr>
    </w:tbl>
    <w:p w14:paraId="3395312E" w14:textId="77777777" w:rsidR="00F1655E" w:rsidRDefault="00F1655E">
      <w:pPr>
        <w:rPr>
          <w:rFonts w:ascii="Calibri" w:eastAsia="Calibri" w:hAnsi="Calibri" w:cs="Calibri"/>
          <w:b/>
          <w:sz w:val="24"/>
          <w:szCs w:val="24"/>
        </w:rPr>
      </w:pPr>
    </w:p>
    <w:tbl>
      <w:tblPr>
        <w:tblStyle w:val="TableGrid"/>
        <w:tblW w:w="10075" w:type="dxa"/>
        <w:tblLook w:val="04A0" w:firstRow="1" w:lastRow="0" w:firstColumn="1" w:lastColumn="0" w:noHBand="0" w:noVBand="1"/>
      </w:tblPr>
      <w:tblGrid>
        <w:gridCol w:w="10075"/>
      </w:tblGrid>
      <w:tr w:rsidR="00F1655E" w:rsidRPr="00144D5A" w14:paraId="29DCBA68" w14:textId="77777777" w:rsidTr="00F1655E">
        <w:tc>
          <w:tcPr>
            <w:tcW w:w="10075" w:type="dxa"/>
            <w:vAlign w:val="center"/>
          </w:tcPr>
          <w:p w14:paraId="44F94519" w14:textId="66B5CA28" w:rsidR="00F1655E" w:rsidRPr="00144D5A" w:rsidRDefault="00F1655E" w:rsidP="00F1655E">
            <w:pPr>
              <w:rPr>
                <w:rFonts w:ascii="Calibri" w:eastAsia="Calibri" w:hAnsi="Calibri" w:cs="Calibri"/>
                <w:b/>
                <w:sz w:val="24"/>
                <w:szCs w:val="24"/>
              </w:rPr>
            </w:pPr>
            <w:r w:rsidRPr="00144D5A">
              <w:rPr>
                <w:rFonts w:ascii="Calibri" w:hAnsi="Calibri" w:cs="Calibri"/>
                <w:b/>
                <w:bCs/>
                <w:sz w:val="24"/>
                <w:szCs w:val="24"/>
              </w:rPr>
              <w:t>Directions:</w:t>
            </w:r>
            <w:r w:rsidRPr="00144D5A">
              <w:rPr>
                <w:rFonts w:ascii="Calibri" w:hAnsi="Calibri" w:cs="Calibri"/>
                <w:sz w:val="24"/>
                <w:szCs w:val="24"/>
              </w:rPr>
              <w:t xml:space="preserve"> While watching the video, use the table below to write notes and questions regarding the key concepts related to </w:t>
            </w:r>
            <w:r w:rsidR="00954283" w:rsidRPr="00144D5A">
              <w:rPr>
                <w:rFonts w:ascii="Calibri" w:hAnsi="Calibri" w:cs="Calibri"/>
                <w:sz w:val="24"/>
                <w:szCs w:val="24"/>
              </w:rPr>
              <w:t>Tier</w:t>
            </w:r>
            <w:r w:rsidR="00A04F7D">
              <w:rPr>
                <w:rFonts w:ascii="Calibri" w:hAnsi="Calibri" w:cs="Calibri"/>
                <w:sz w:val="24"/>
                <w:szCs w:val="24"/>
              </w:rPr>
              <w:t xml:space="preserve"> </w:t>
            </w:r>
            <w:r w:rsidR="00954283" w:rsidRPr="00144D5A">
              <w:rPr>
                <w:rFonts w:ascii="Calibri" w:hAnsi="Calibri" w:cs="Calibri"/>
                <w:sz w:val="24"/>
                <w:szCs w:val="24"/>
              </w:rPr>
              <w:t xml:space="preserve">2 and Tier 3 </w:t>
            </w:r>
            <w:r w:rsidR="00A04F7D">
              <w:rPr>
                <w:rFonts w:ascii="Calibri" w:hAnsi="Calibri" w:cs="Calibri"/>
                <w:sz w:val="24"/>
                <w:szCs w:val="24"/>
              </w:rPr>
              <w:t>P</w:t>
            </w:r>
            <w:r w:rsidR="00954283" w:rsidRPr="00144D5A">
              <w:rPr>
                <w:rFonts w:ascii="Calibri" w:hAnsi="Calibri" w:cs="Calibri"/>
                <w:sz w:val="24"/>
                <w:szCs w:val="24"/>
              </w:rPr>
              <w:t>rocesses</w:t>
            </w:r>
            <w:r w:rsidRPr="00144D5A">
              <w:rPr>
                <w:rFonts w:ascii="Calibri" w:hAnsi="Calibri" w:cs="Calibri"/>
                <w:sz w:val="24"/>
                <w:szCs w:val="24"/>
              </w:rPr>
              <w:t xml:space="preserve">. The participant guide provides this table too. Teams may discuss the key concepts and respond to the questions after the video. </w:t>
            </w:r>
          </w:p>
        </w:tc>
      </w:tr>
    </w:tbl>
    <w:p w14:paraId="1F872E0F" w14:textId="77777777" w:rsidR="00F1655E" w:rsidRPr="00144D5A" w:rsidRDefault="00F1655E">
      <w:pPr>
        <w:rPr>
          <w:rFonts w:ascii="Calibri" w:eastAsia="Calibri" w:hAnsi="Calibri" w:cs="Calibri"/>
          <w:b/>
          <w:sz w:val="24"/>
          <w:szCs w:val="24"/>
        </w:rPr>
      </w:pPr>
    </w:p>
    <w:tbl>
      <w:tblPr>
        <w:tblStyle w:val="a6"/>
        <w:tblW w:w="10035" w:type="dxa"/>
        <w:tblBorders>
          <w:top w:val="nil"/>
          <w:left w:val="nil"/>
          <w:bottom w:val="nil"/>
          <w:right w:val="nil"/>
          <w:insideH w:val="nil"/>
          <w:insideV w:val="nil"/>
        </w:tblBorders>
        <w:tblLayout w:type="fixed"/>
        <w:tblLook w:val="0620" w:firstRow="1" w:lastRow="0" w:firstColumn="0" w:lastColumn="0" w:noHBand="1" w:noVBand="1"/>
      </w:tblPr>
      <w:tblGrid>
        <w:gridCol w:w="2334"/>
        <w:gridCol w:w="3366"/>
        <w:gridCol w:w="4335"/>
      </w:tblGrid>
      <w:tr w:rsidR="00CC33E5" w:rsidRPr="00144D5A" w14:paraId="45AC47F9" w14:textId="77777777" w:rsidTr="00B779BD">
        <w:trPr>
          <w:trHeight w:val="518"/>
        </w:trPr>
        <w:tc>
          <w:tcPr>
            <w:tcW w:w="2334" w:type="dxa"/>
            <w:tcBorders>
              <w:top w:val="single" w:sz="5" w:space="0" w:color="000000"/>
              <w:left w:val="single" w:sz="5" w:space="0" w:color="000000"/>
              <w:bottom w:val="single" w:sz="5" w:space="0" w:color="000000"/>
              <w:right w:val="single" w:sz="5" w:space="0" w:color="000000"/>
            </w:tcBorders>
            <w:shd w:val="clear" w:color="auto" w:fill="D9D9D9"/>
            <w:tcMar>
              <w:top w:w="100" w:type="dxa"/>
              <w:left w:w="100" w:type="dxa"/>
              <w:bottom w:w="100" w:type="dxa"/>
              <w:right w:w="100" w:type="dxa"/>
            </w:tcMar>
          </w:tcPr>
          <w:p w14:paraId="2A35444F" w14:textId="77777777" w:rsidR="00CC33E5" w:rsidRPr="00144D5A" w:rsidRDefault="00BF5F7A">
            <w:pPr>
              <w:spacing w:before="240" w:after="240"/>
              <w:jc w:val="center"/>
              <w:rPr>
                <w:rFonts w:ascii="Calibri" w:eastAsia="Calibri" w:hAnsi="Calibri" w:cs="Calibri"/>
                <w:b/>
                <w:sz w:val="24"/>
                <w:szCs w:val="24"/>
              </w:rPr>
            </w:pPr>
            <w:r w:rsidRPr="00144D5A">
              <w:rPr>
                <w:rFonts w:ascii="Calibri" w:eastAsia="Calibri" w:hAnsi="Calibri" w:cs="Calibri"/>
                <w:b/>
                <w:sz w:val="24"/>
                <w:szCs w:val="24"/>
              </w:rPr>
              <w:t>Key Concept</w:t>
            </w:r>
          </w:p>
        </w:tc>
        <w:tc>
          <w:tcPr>
            <w:tcW w:w="3366" w:type="dxa"/>
            <w:tcBorders>
              <w:top w:val="single" w:sz="5" w:space="0" w:color="000000"/>
              <w:left w:val="nil"/>
              <w:bottom w:val="single" w:sz="5" w:space="0" w:color="000000"/>
              <w:right w:val="single" w:sz="5" w:space="0" w:color="000000"/>
            </w:tcBorders>
            <w:shd w:val="clear" w:color="auto" w:fill="D9D9D9"/>
            <w:tcMar>
              <w:top w:w="100" w:type="dxa"/>
              <w:left w:w="100" w:type="dxa"/>
              <w:bottom w:w="100" w:type="dxa"/>
              <w:right w:w="100" w:type="dxa"/>
            </w:tcMar>
          </w:tcPr>
          <w:p w14:paraId="588A5E8B" w14:textId="77777777" w:rsidR="00CC33E5" w:rsidRPr="00144D5A" w:rsidRDefault="00BF5F7A">
            <w:pPr>
              <w:spacing w:before="240" w:after="240"/>
              <w:jc w:val="center"/>
              <w:rPr>
                <w:rFonts w:ascii="Calibri" w:eastAsia="Calibri" w:hAnsi="Calibri" w:cs="Calibri"/>
                <w:b/>
                <w:sz w:val="24"/>
                <w:szCs w:val="24"/>
              </w:rPr>
            </w:pPr>
            <w:r w:rsidRPr="00144D5A">
              <w:rPr>
                <w:rFonts w:ascii="Calibri" w:eastAsia="Calibri" w:hAnsi="Calibri" w:cs="Calibri"/>
                <w:b/>
                <w:sz w:val="24"/>
                <w:szCs w:val="24"/>
              </w:rPr>
              <w:t>New Learning</w:t>
            </w:r>
          </w:p>
        </w:tc>
        <w:tc>
          <w:tcPr>
            <w:tcW w:w="4335" w:type="dxa"/>
            <w:tcBorders>
              <w:top w:val="single" w:sz="5" w:space="0" w:color="000000"/>
              <w:left w:val="nil"/>
              <w:bottom w:val="single" w:sz="5" w:space="0" w:color="000000"/>
              <w:right w:val="single" w:sz="5" w:space="0" w:color="000000"/>
            </w:tcBorders>
            <w:shd w:val="clear" w:color="auto" w:fill="D9D9D9"/>
            <w:tcMar>
              <w:top w:w="100" w:type="dxa"/>
              <w:left w:w="100" w:type="dxa"/>
              <w:bottom w:w="100" w:type="dxa"/>
              <w:right w:w="100" w:type="dxa"/>
            </w:tcMar>
          </w:tcPr>
          <w:p w14:paraId="4F59DE26" w14:textId="4A6DAC9C" w:rsidR="00CC33E5" w:rsidRPr="00144D5A" w:rsidRDefault="00BF5F7A">
            <w:pPr>
              <w:spacing w:before="240" w:after="240"/>
              <w:jc w:val="center"/>
              <w:rPr>
                <w:rFonts w:ascii="Calibri" w:eastAsia="Calibri" w:hAnsi="Calibri" w:cs="Calibri"/>
                <w:b/>
                <w:sz w:val="24"/>
                <w:szCs w:val="24"/>
              </w:rPr>
            </w:pPr>
            <w:r w:rsidRPr="00144D5A">
              <w:rPr>
                <w:rFonts w:ascii="Calibri" w:eastAsia="Calibri" w:hAnsi="Calibri" w:cs="Calibri"/>
                <w:b/>
                <w:sz w:val="24"/>
                <w:szCs w:val="24"/>
              </w:rPr>
              <w:t>Questions</w:t>
            </w:r>
          </w:p>
        </w:tc>
      </w:tr>
      <w:tr w:rsidR="00CC33E5" w:rsidRPr="00144D5A" w14:paraId="7226EF97" w14:textId="77777777" w:rsidTr="00B779BD">
        <w:trPr>
          <w:trHeight w:val="908"/>
        </w:trPr>
        <w:tc>
          <w:tcPr>
            <w:tcW w:w="2334"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7D51F212" w14:textId="77777777" w:rsidR="00CC33E5" w:rsidRPr="00144D5A" w:rsidRDefault="00BF5F7A" w:rsidP="000F7AE1">
            <w:pPr>
              <w:spacing w:line="240" w:lineRule="auto"/>
              <w:jc w:val="center"/>
              <w:rPr>
                <w:rFonts w:ascii="Calibri" w:eastAsia="Calibri" w:hAnsi="Calibri" w:cs="Calibri"/>
                <w:sz w:val="24"/>
                <w:szCs w:val="24"/>
              </w:rPr>
            </w:pPr>
            <w:r w:rsidRPr="00144D5A">
              <w:rPr>
                <w:rFonts w:ascii="Calibri" w:eastAsia="Calibri" w:hAnsi="Calibri" w:cs="Calibri"/>
                <w:b/>
                <w:sz w:val="24"/>
                <w:szCs w:val="24"/>
              </w:rPr>
              <w:t>Building Level MTSS Team Responsibilities</w:t>
            </w:r>
          </w:p>
        </w:tc>
        <w:tc>
          <w:tcPr>
            <w:tcW w:w="3366" w:type="dxa"/>
            <w:tcBorders>
              <w:top w:val="nil"/>
              <w:left w:val="nil"/>
              <w:bottom w:val="single" w:sz="5" w:space="0" w:color="000000"/>
              <w:right w:val="single" w:sz="5" w:space="0" w:color="000000"/>
            </w:tcBorders>
            <w:tcMar>
              <w:top w:w="100" w:type="dxa"/>
              <w:left w:w="100" w:type="dxa"/>
              <w:bottom w:w="100" w:type="dxa"/>
              <w:right w:w="100" w:type="dxa"/>
            </w:tcMar>
          </w:tcPr>
          <w:p w14:paraId="003FCD3E" w14:textId="77777777" w:rsidR="00CC33E5" w:rsidRPr="00144D5A" w:rsidRDefault="00CC33E5">
            <w:pPr>
              <w:spacing w:before="240" w:after="240"/>
              <w:rPr>
                <w:rFonts w:ascii="Calibri" w:eastAsia="Calibri" w:hAnsi="Calibri" w:cs="Calibri"/>
                <w:b/>
                <w:sz w:val="24"/>
                <w:szCs w:val="24"/>
              </w:rPr>
            </w:pPr>
          </w:p>
        </w:tc>
        <w:tc>
          <w:tcPr>
            <w:tcW w:w="4335" w:type="dxa"/>
            <w:tcBorders>
              <w:top w:val="nil"/>
              <w:left w:val="nil"/>
              <w:bottom w:val="single" w:sz="5" w:space="0" w:color="000000"/>
              <w:right w:val="single" w:sz="5" w:space="0" w:color="000000"/>
            </w:tcBorders>
            <w:tcMar>
              <w:top w:w="100" w:type="dxa"/>
              <w:left w:w="100" w:type="dxa"/>
              <w:bottom w:w="100" w:type="dxa"/>
              <w:right w:w="100" w:type="dxa"/>
            </w:tcMar>
          </w:tcPr>
          <w:p w14:paraId="2AB162C5" w14:textId="77777777" w:rsidR="00CC33E5" w:rsidRPr="00144D5A" w:rsidRDefault="00CC33E5">
            <w:pPr>
              <w:spacing w:before="240" w:after="240"/>
              <w:jc w:val="center"/>
              <w:rPr>
                <w:rFonts w:ascii="Calibri" w:eastAsia="Calibri" w:hAnsi="Calibri" w:cs="Calibri"/>
                <w:b/>
                <w:sz w:val="18"/>
                <w:szCs w:val="18"/>
              </w:rPr>
            </w:pPr>
          </w:p>
        </w:tc>
      </w:tr>
      <w:tr w:rsidR="00CC33E5" w:rsidRPr="00144D5A" w14:paraId="4B639D77" w14:textId="77777777" w:rsidTr="00B779BD">
        <w:trPr>
          <w:trHeight w:val="386"/>
        </w:trPr>
        <w:tc>
          <w:tcPr>
            <w:tcW w:w="2334"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5AC25BC8" w14:textId="77777777" w:rsidR="00CC33E5" w:rsidRPr="00144D5A" w:rsidRDefault="00BF5F7A" w:rsidP="000F7AE1">
            <w:pPr>
              <w:spacing w:line="240" w:lineRule="auto"/>
              <w:jc w:val="center"/>
              <w:rPr>
                <w:rFonts w:ascii="Calibri" w:eastAsia="Calibri" w:hAnsi="Calibri" w:cs="Calibri"/>
                <w:b/>
                <w:sz w:val="24"/>
                <w:szCs w:val="24"/>
              </w:rPr>
            </w:pPr>
            <w:r w:rsidRPr="00144D5A">
              <w:rPr>
                <w:rFonts w:ascii="Calibri" w:eastAsia="Calibri" w:hAnsi="Calibri" w:cs="Calibri"/>
                <w:b/>
                <w:sz w:val="24"/>
                <w:szCs w:val="24"/>
              </w:rPr>
              <w:t xml:space="preserve">Student Level Team </w:t>
            </w:r>
          </w:p>
        </w:tc>
        <w:tc>
          <w:tcPr>
            <w:tcW w:w="3366" w:type="dxa"/>
            <w:tcBorders>
              <w:top w:val="nil"/>
              <w:left w:val="nil"/>
              <w:bottom w:val="single" w:sz="5" w:space="0" w:color="000000"/>
              <w:right w:val="single" w:sz="5" w:space="0" w:color="000000"/>
            </w:tcBorders>
            <w:tcMar>
              <w:top w:w="100" w:type="dxa"/>
              <w:left w:w="100" w:type="dxa"/>
              <w:bottom w:w="100" w:type="dxa"/>
              <w:right w:w="100" w:type="dxa"/>
            </w:tcMar>
          </w:tcPr>
          <w:p w14:paraId="3DE9A8DF" w14:textId="77777777" w:rsidR="00144D5A" w:rsidRPr="00144D5A" w:rsidRDefault="00144D5A" w:rsidP="000F7AE1">
            <w:pPr>
              <w:spacing w:line="240" w:lineRule="auto"/>
              <w:rPr>
                <w:rFonts w:ascii="Calibri" w:eastAsia="Calibri" w:hAnsi="Calibri" w:cs="Calibri"/>
                <w:b/>
                <w:sz w:val="24"/>
                <w:szCs w:val="24"/>
              </w:rPr>
            </w:pPr>
          </w:p>
        </w:tc>
        <w:tc>
          <w:tcPr>
            <w:tcW w:w="4335" w:type="dxa"/>
            <w:tcBorders>
              <w:top w:val="nil"/>
              <w:left w:val="nil"/>
              <w:bottom w:val="single" w:sz="5" w:space="0" w:color="000000"/>
              <w:right w:val="single" w:sz="5" w:space="0" w:color="000000"/>
            </w:tcBorders>
            <w:tcMar>
              <w:top w:w="100" w:type="dxa"/>
              <w:left w:w="100" w:type="dxa"/>
              <w:bottom w:w="100" w:type="dxa"/>
              <w:right w:w="100" w:type="dxa"/>
            </w:tcMar>
          </w:tcPr>
          <w:p w14:paraId="480037A5" w14:textId="77777777" w:rsidR="00144D5A" w:rsidRPr="00144D5A" w:rsidRDefault="00144D5A" w:rsidP="000F7AE1">
            <w:pPr>
              <w:spacing w:line="240" w:lineRule="auto"/>
              <w:rPr>
                <w:rFonts w:ascii="Calibri" w:eastAsia="Calibri" w:hAnsi="Calibri" w:cs="Calibri"/>
                <w:b/>
                <w:sz w:val="18"/>
                <w:szCs w:val="18"/>
              </w:rPr>
            </w:pPr>
          </w:p>
        </w:tc>
      </w:tr>
      <w:tr w:rsidR="00CC33E5" w:rsidRPr="00144D5A" w14:paraId="4B333C4D" w14:textId="77777777" w:rsidTr="00B779BD">
        <w:trPr>
          <w:trHeight w:val="674"/>
        </w:trPr>
        <w:tc>
          <w:tcPr>
            <w:tcW w:w="2334"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79CC6FB" w14:textId="77777777" w:rsidR="00CC33E5" w:rsidRPr="00144D5A" w:rsidRDefault="00BF5F7A" w:rsidP="00216A5C">
            <w:pPr>
              <w:spacing w:line="240" w:lineRule="auto"/>
              <w:jc w:val="center"/>
              <w:rPr>
                <w:rFonts w:ascii="Calibri" w:eastAsia="Calibri" w:hAnsi="Calibri" w:cs="Calibri"/>
                <w:b/>
                <w:sz w:val="24"/>
                <w:szCs w:val="24"/>
              </w:rPr>
            </w:pPr>
            <w:r w:rsidRPr="00144D5A">
              <w:rPr>
                <w:rFonts w:ascii="Calibri" w:eastAsia="Calibri" w:hAnsi="Calibri" w:cs="Calibri"/>
                <w:b/>
                <w:sz w:val="24"/>
                <w:szCs w:val="24"/>
              </w:rPr>
              <w:t>Tier 2 and Tier 3 Team Experts</w:t>
            </w:r>
          </w:p>
        </w:tc>
        <w:tc>
          <w:tcPr>
            <w:tcW w:w="3366" w:type="dxa"/>
            <w:tcBorders>
              <w:top w:val="nil"/>
              <w:left w:val="nil"/>
              <w:bottom w:val="single" w:sz="5" w:space="0" w:color="000000"/>
              <w:right w:val="single" w:sz="5" w:space="0" w:color="000000"/>
            </w:tcBorders>
            <w:tcMar>
              <w:top w:w="100" w:type="dxa"/>
              <w:left w:w="100" w:type="dxa"/>
              <w:bottom w:w="100" w:type="dxa"/>
              <w:right w:w="100" w:type="dxa"/>
            </w:tcMar>
          </w:tcPr>
          <w:p w14:paraId="048FCD1E" w14:textId="77777777" w:rsidR="00CC33E5" w:rsidRDefault="00CC33E5" w:rsidP="00216A5C">
            <w:pPr>
              <w:spacing w:line="240" w:lineRule="auto"/>
              <w:rPr>
                <w:rFonts w:ascii="Calibri" w:eastAsia="Calibri" w:hAnsi="Calibri" w:cs="Calibri"/>
                <w:b/>
                <w:sz w:val="24"/>
                <w:szCs w:val="24"/>
              </w:rPr>
            </w:pPr>
          </w:p>
          <w:p w14:paraId="648A6279" w14:textId="77777777" w:rsidR="00144D5A" w:rsidRPr="00144D5A" w:rsidRDefault="00144D5A" w:rsidP="00216A5C">
            <w:pPr>
              <w:spacing w:line="240" w:lineRule="auto"/>
              <w:rPr>
                <w:rFonts w:ascii="Calibri" w:eastAsia="Calibri" w:hAnsi="Calibri" w:cs="Calibri"/>
                <w:b/>
                <w:sz w:val="24"/>
                <w:szCs w:val="24"/>
              </w:rPr>
            </w:pPr>
          </w:p>
        </w:tc>
        <w:tc>
          <w:tcPr>
            <w:tcW w:w="4335" w:type="dxa"/>
            <w:tcBorders>
              <w:top w:val="nil"/>
              <w:left w:val="nil"/>
              <w:bottom w:val="single" w:sz="5" w:space="0" w:color="000000"/>
              <w:right w:val="single" w:sz="5" w:space="0" w:color="000000"/>
            </w:tcBorders>
            <w:tcMar>
              <w:top w:w="100" w:type="dxa"/>
              <w:left w:w="100" w:type="dxa"/>
              <w:bottom w:w="100" w:type="dxa"/>
              <w:right w:w="100" w:type="dxa"/>
            </w:tcMar>
          </w:tcPr>
          <w:p w14:paraId="2BF0AD40" w14:textId="77777777" w:rsidR="00CC33E5" w:rsidRPr="00144D5A" w:rsidRDefault="00CC33E5" w:rsidP="00216A5C">
            <w:pPr>
              <w:jc w:val="center"/>
              <w:rPr>
                <w:rFonts w:ascii="Calibri" w:eastAsia="Calibri" w:hAnsi="Calibri" w:cs="Calibri"/>
                <w:b/>
                <w:sz w:val="18"/>
                <w:szCs w:val="18"/>
              </w:rPr>
            </w:pPr>
          </w:p>
        </w:tc>
      </w:tr>
      <w:tr w:rsidR="00CC33E5" w:rsidRPr="00144D5A" w14:paraId="5AC84094" w14:textId="77777777" w:rsidTr="00B779BD">
        <w:trPr>
          <w:trHeight w:val="431"/>
        </w:trPr>
        <w:tc>
          <w:tcPr>
            <w:tcW w:w="2334"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79D3DD4" w14:textId="77777777" w:rsidR="00CC33E5" w:rsidRPr="00144D5A" w:rsidRDefault="00BF5F7A" w:rsidP="00216A5C">
            <w:pPr>
              <w:jc w:val="center"/>
              <w:rPr>
                <w:rFonts w:ascii="Calibri" w:eastAsia="Calibri" w:hAnsi="Calibri" w:cs="Calibri"/>
                <w:b/>
                <w:sz w:val="24"/>
                <w:szCs w:val="24"/>
              </w:rPr>
            </w:pPr>
            <w:r w:rsidRPr="00144D5A">
              <w:rPr>
                <w:rFonts w:ascii="Calibri" w:eastAsia="Calibri" w:hAnsi="Calibri" w:cs="Calibri"/>
                <w:b/>
                <w:sz w:val="24"/>
                <w:szCs w:val="24"/>
              </w:rPr>
              <w:t>Data Sources</w:t>
            </w:r>
          </w:p>
        </w:tc>
        <w:tc>
          <w:tcPr>
            <w:tcW w:w="3366" w:type="dxa"/>
            <w:tcBorders>
              <w:top w:val="nil"/>
              <w:left w:val="nil"/>
              <w:bottom w:val="single" w:sz="5" w:space="0" w:color="000000"/>
              <w:right w:val="single" w:sz="5" w:space="0" w:color="000000"/>
            </w:tcBorders>
            <w:tcMar>
              <w:top w:w="100" w:type="dxa"/>
              <w:left w:w="100" w:type="dxa"/>
              <w:bottom w:w="100" w:type="dxa"/>
              <w:right w:w="100" w:type="dxa"/>
            </w:tcMar>
          </w:tcPr>
          <w:p w14:paraId="3659980D" w14:textId="77777777" w:rsidR="00144D5A" w:rsidRPr="00144D5A" w:rsidRDefault="00144D5A" w:rsidP="00216A5C">
            <w:pPr>
              <w:rPr>
                <w:rFonts w:ascii="Calibri" w:eastAsia="Calibri" w:hAnsi="Calibri" w:cs="Calibri"/>
                <w:b/>
                <w:sz w:val="24"/>
                <w:szCs w:val="24"/>
              </w:rPr>
            </w:pPr>
          </w:p>
        </w:tc>
        <w:tc>
          <w:tcPr>
            <w:tcW w:w="4335" w:type="dxa"/>
            <w:tcBorders>
              <w:top w:val="nil"/>
              <w:left w:val="nil"/>
              <w:bottom w:val="single" w:sz="5" w:space="0" w:color="000000"/>
              <w:right w:val="single" w:sz="5" w:space="0" w:color="000000"/>
            </w:tcBorders>
            <w:tcMar>
              <w:top w:w="100" w:type="dxa"/>
              <w:left w:w="100" w:type="dxa"/>
              <w:bottom w:w="100" w:type="dxa"/>
              <w:right w:w="100" w:type="dxa"/>
            </w:tcMar>
          </w:tcPr>
          <w:p w14:paraId="262B00BE" w14:textId="77777777" w:rsidR="00CC33E5" w:rsidRPr="00144D5A" w:rsidRDefault="00CC33E5" w:rsidP="00216A5C">
            <w:pPr>
              <w:jc w:val="center"/>
              <w:rPr>
                <w:rFonts w:ascii="Calibri" w:eastAsia="Calibri" w:hAnsi="Calibri" w:cs="Calibri"/>
                <w:b/>
                <w:sz w:val="18"/>
                <w:szCs w:val="18"/>
              </w:rPr>
            </w:pPr>
          </w:p>
        </w:tc>
      </w:tr>
      <w:tr w:rsidR="00216A5C" w:rsidRPr="00144D5A" w14:paraId="624479E1" w14:textId="77777777" w:rsidTr="00B779BD">
        <w:trPr>
          <w:trHeight w:val="539"/>
        </w:trPr>
        <w:tc>
          <w:tcPr>
            <w:tcW w:w="2334"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5125D469" w14:textId="615265EF" w:rsidR="00216A5C" w:rsidRPr="00144D5A" w:rsidRDefault="00216A5C" w:rsidP="00216A5C">
            <w:pPr>
              <w:jc w:val="center"/>
              <w:rPr>
                <w:rFonts w:ascii="Calibri" w:eastAsia="Calibri" w:hAnsi="Calibri" w:cs="Calibri"/>
                <w:b/>
                <w:sz w:val="24"/>
                <w:szCs w:val="24"/>
              </w:rPr>
            </w:pPr>
            <w:r w:rsidRPr="00144D5A">
              <w:rPr>
                <w:rFonts w:ascii="Calibri" w:eastAsia="Calibri" w:hAnsi="Calibri" w:cs="Calibri"/>
                <w:b/>
                <w:sz w:val="24"/>
                <w:szCs w:val="24"/>
              </w:rPr>
              <w:t>Evidence-Based Interventions</w:t>
            </w:r>
          </w:p>
        </w:tc>
        <w:tc>
          <w:tcPr>
            <w:tcW w:w="3366" w:type="dxa"/>
            <w:tcBorders>
              <w:top w:val="nil"/>
              <w:left w:val="nil"/>
              <w:bottom w:val="single" w:sz="5" w:space="0" w:color="000000"/>
              <w:right w:val="single" w:sz="5" w:space="0" w:color="000000"/>
            </w:tcBorders>
            <w:tcMar>
              <w:top w:w="100" w:type="dxa"/>
              <w:left w:w="100" w:type="dxa"/>
              <w:bottom w:w="100" w:type="dxa"/>
              <w:right w:w="100" w:type="dxa"/>
            </w:tcMar>
          </w:tcPr>
          <w:p w14:paraId="151C3C9D" w14:textId="77777777" w:rsidR="00216A5C" w:rsidRDefault="00216A5C" w:rsidP="00216A5C">
            <w:pPr>
              <w:rPr>
                <w:rFonts w:ascii="Calibri" w:eastAsia="Calibri" w:hAnsi="Calibri" w:cs="Calibri"/>
                <w:b/>
                <w:sz w:val="24"/>
                <w:szCs w:val="24"/>
              </w:rPr>
            </w:pPr>
          </w:p>
          <w:p w14:paraId="3352A4D9" w14:textId="77777777" w:rsidR="00144D5A" w:rsidRPr="00144D5A" w:rsidRDefault="00144D5A" w:rsidP="00216A5C">
            <w:pPr>
              <w:rPr>
                <w:rFonts w:ascii="Calibri" w:eastAsia="Calibri" w:hAnsi="Calibri" w:cs="Calibri"/>
                <w:b/>
                <w:sz w:val="24"/>
                <w:szCs w:val="24"/>
              </w:rPr>
            </w:pPr>
          </w:p>
        </w:tc>
        <w:tc>
          <w:tcPr>
            <w:tcW w:w="4335" w:type="dxa"/>
            <w:tcBorders>
              <w:top w:val="nil"/>
              <w:left w:val="nil"/>
              <w:bottom w:val="single" w:sz="5" w:space="0" w:color="000000"/>
              <w:right w:val="single" w:sz="5" w:space="0" w:color="000000"/>
            </w:tcBorders>
            <w:tcMar>
              <w:top w:w="100" w:type="dxa"/>
              <w:left w:w="100" w:type="dxa"/>
              <w:bottom w:w="100" w:type="dxa"/>
              <w:right w:w="100" w:type="dxa"/>
            </w:tcMar>
          </w:tcPr>
          <w:p w14:paraId="048AF778" w14:textId="77777777" w:rsidR="00216A5C" w:rsidRPr="00144D5A" w:rsidRDefault="00216A5C" w:rsidP="00216A5C">
            <w:pPr>
              <w:jc w:val="center"/>
              <w:rPr>
                <w:rFonts w:ascii="Calibri" w:eastAsia="Calibri" w:hAnsi="Calibri" w:cs="Calibri"/>
                <w:b/>
                <w:sz w:val="18"/>
                <w:szCs w:val="18"/>
              </w:rPr>
            </w:pPr>
          </w:p>
        </w:tc>
      </w:tr>
      <w:tr w:rsidR="00216A5C" w:rsidRPr="00144D5A" w14:paraId="74F057C6" w14:textId="77777777" w:rsidTr="00B779BD">
        <w:trPr>
          <w:trHeight w:val="665"/>
        </w:trPr>
        <w:tc>
          <w:tcPr>
            <w:tcW w:w="2334"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0246498" w14:textId="5FA564D9" w:rsidR="00216A5C" w:rsidRPr="00144D5A" w:rsidRDefault="00216A5C" w:rsidP="00216A5C">
            <w:pPr>
              <w:jc w:val="center"/>
              <w:rPr>
                <w:rFonts w:ascii="Calibri" w:eastAsia="Calibri" w:hAnsi="Calibri" w:cs="Calibri"/>
                <w:b/>
                <w:sz w:val="24"/>
                <w:szCs w:val="24"/>
              </w:rPr>
            </w:pPr>
            <w:r w:rsidRPr="00144D5A">
              <w:rPr>
                <w:rFonts w:ascii="Calibri" w:eastAsia="Calibri" w:hAnsi="Calibri" w:cs="Calibri"/>
                <w:b/>
                <w:sz w:val="24"/>
                <w:szCs w:val="24"/>
              </w:rPr>
              <w:t>Fidelity and Progress Monitoring</w:t>
            </w:r>
          </w:p>
        </w:tc>
        <w:tc>
          <w:tcPr>
            <w:tcW w:w="3366" w:type="dxa"/>
            <w:tcBorders>
              <w:top w:val="nil"/>
              <w:left w:val="nil"/>
              <w:bottom w:val="single" w:sz="5" w:space="0" w:color="000000"/>
              <w:right w:val="single" w:sz="5" w:space="0" w:color="000000"/>
            </w:tcBorders>
            <w:tcMar>
              <w:top w:w="100" w:type="dxa"/>
              <w:left w:w="100" w:type="dxa"/>
              <w:bottom w:w="100" w:type="dxa"/>
              <w:right w:w="100" w:type="dxa"/>
            </w:tcMar>
          </w:tcPr>
          <w:p w14:paraId="415597F9" w14:textId="77777777" w:rsidR="00216A5C" w:rsidRDefault="00216A5C" w:rsidP="00216A5C">
            <w:pPr>
              <w:rPr>
                <w:rFonts w:ascii="Calibri" w:eastAsia="Calibri" w:hAnsi="Calibri" w:cs="Calibri"/>
                <w:b/>
                <w:sz w:val="24"/>
                <w:szCs w:val="24"/>
              </w:rPr>
            </w:pPr>
          </w:p>
          <w:p w14:paraId="4F33F5A8" w14:textId="77777777" w:rsidR="00144D5A" w:rsidRPr="00144D5A" w:rsidRDefault="00144D5A" w:rsidP="00216A5C">
            <w:pPr>
              <w:rPr>
                <w:rFonts w:ascii="Calibri" w:eastAsia="Calibri" w:hAnsi="Calibri" w:cs="Calibri"/>
                <w:b/>
                <w:sz w:val="24"/>
                <w:szCs w:val="24"/>
              </w:rPr>
            </w:pPr>
          </w:p>
        </w:tc>
        <w:tc>
          <w:tcPr>
            <w:tcW w:w="4335" w:type="dxa"/>
            <w:tcBorders>
              <w:top w:val="nil"/>
              <w:left w:val="nil"/>
              <w:bottom w:val="single" w:sz="5" w:space="0" w:color="000000"/>
              <w:right w:val="single" w:sz="5" w:space="0" w:color="000000"/>
            </w:tcBorders>
            <w:tcMar>
              <w:top w:w="100" w:type="dxa"/>
              <w:left w:w="100" w:type="dxa"/>
              <w:bottom w:w="100" w:type="dxa"/>
              <w:right w:w="100" w:type="dxa"/>
            </w:tcMar>
          </w:tcPr>
          <w:p w14:paraId="17641117" w14:textId="77777777" w:rsidR="00216A5C" w:rsidRPr="00144D5A" w:rsidRDefault="00216A5C" w:rsidP="00216A5C">
            <w:pPr>
              <w:jc w:val="center"/>
              <w:rPr>
                <w:rFonts w:ascii="Calibri" w:eastAsia="Calibri" w:hAnsi="Calibri" w:cs="Calibri"/>
                <w:b/>
                <w:sz w:val="18"/>
                <w:szCs w:val="18"/>
              </w:rPr>
            </w:pPr>
          </w:p>
        </w:tc>
      </w:tr>
      <w:tr w:rsidR="00216A5C" w:rsidRPr="00144D5A" w14:paraId="71A05319" w14:textId="77777777" w:rsidTr="00B779BD">
        <w:trPr>
          <w:trHeight w:val="431"/>
        </w:trPr>
        <w:tc>
          <w:tcPr>
            <w:tcW w:w="2334"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C732819" w14:textId="1B298863" w:rsidR="00216A5C" w:rsidRPr="00144D5A" w:rsidRDefault="00216A5C" w:rsidP="00216A5C">
            <w:pPr>
              <w:jc w:val="center"/>
              <w:rPr>
                <w:rFonts w:ascii="Calibri" w:eastAsia="Calibri" w:hAnsi="Calibri" w:cs="Calibri"/>
                <w:b/>
                <w:sz w:val="24"/>
                <w:szCs w:val="24"/>
              </w:rPr>
            </w:pPr>
            <w:r w:rsidRPr="00144D5A">
              <w:rPr>
                <w:rFonts w:ascii="Calibri" w:eastAsia="Calibri" w:hAnsi="Calibri" w:cs="Calibri"/>
                <w:b/>
                <w:sz w:val="24"/>
                <w:szCs w:val="24"/>
              </w:rPr>
              <w:t>Decision Rules</w:t>
            </w:r>
          </w:p>
        </w:tc>
        <w:tc>
          <w:tcPr>
            <w:tcW w:w="3366" w:type="dxa"/>
            <w:tcBorders>
              <w:top w:val="nil"/>
              <w:left w:val="nil"/>
              <w:bottom w:val="single" w:sz="5" w:space="0" w:color="000000"/>
              <w:right w:val="single" w:sz="5" w:space="0" w:color="000000"/>
            </w:tcBorders>
            <w:tcMar>
              <w:top w:w="100" w:type="dxa"/>
              <w:left w:w="100" w:type="dxa"/>
              <w:bottom w:w="100" w:type="dxa"/>
              <w:right w:w="100" w:type="dxa"/>
            </w:tcMar>
          </w:tcPr>
          <w:p w14:paraId="28D60FD7" w14:textId="77777777" w:rsidR="00144D5A" w:rsidRPr="00144D5A" w:rsidRDefault="00144D5A" w:rsidP="00216A5C">
            <w:pPr>
              <w:rPr>
                <w:rFonts w:ascii="Calibri" w:eastAsia="Calibri" w:hAnsi="Calibri" w:cs="Calibri"/>
                <w:b/>
                <w:sz w:val="24"/>
                <w:szCs w:val="24"/>
              </w:rPr>
            </w:pPr>
          </w:p>
        </w:tc>
        <w:tc>
          <w:tcPr>
            <w:tcW w:w="4335" w:type="dxa"/>
            <w:tcBorders>
              <w:top w:val="nil"/>
              <w:left w:val="nil"/>
              <w:bottom w:val="single" w:sz="5" w:space="0" w:color="000000"/>
              <w:right w:val="single" w:sz="5" w:space="0" w:color="000000"/>
            </w:tcBorders>
            <w:tcMar>
              <w:top w:w="100" w:type="dxa"/>
              <w:left w:w="100" w:type="dxa"/>
              <w:bottom w:w="100" w:type="dxa"/>
              <w:right w:w="100" w:type="dxa"/>
            </w:tcMar>
          </w:tcPr>
          <w:p w14:paraId="372A6CE5" w14:textId="77777777" w:rsidR="00216A5C" w:rsidRPr="00144D5A" w:rsidRDefault="00216A5C" w:rsidP="00216A5C">
            <w:pPr>
              <w:jc w:val="center"/>
              <w:rPr>
                <w:rFonts w:ascii="Calibri" w:eastAsia="Calibri" w:hAnsi="Calibri" w:cs="Calibri"/>
                <w:b/>
                <w:sz w:val="18"/>
                <w:szCs w:val="18"/>
              </w:rPr>
            </w:pPr>
          </w:p>
        </w:tc>
      </w:tr>
    </w:tbl>
    <w:p w14:paraId="3175F2A1" w14:textId="77777777" w:rsidR="00424397" w:rsidRDefault="00424397">
      <w:pPr>
        <w:rPr>
          <w:rFonts w:ascii="Calibri" w:eastAsia="Calibri" w:hAnsi="Calibri" w:cs="Calibri"/>
        </w:rPr>
      </w:pPr>
    </w:p>
    <w:p w14:paraId="6CEB2DFF" w14:textId="77777777" w:rsidR="00E37014" w:rsidRDefault="00E37014">
      <w:pPr>
        <w:rPr>
          <w:rFonts w:ascii="Calibri" w:eastAsia="Calibri" w:hAnsi="Calibri" w:cs="Calibri"/>
        </w:rPr>
      </w:pPr>
    </w:p>
    <w:p w14:paraId="4C8E952A" w14:textId="77777777" w:rsidR="00E37014" w:rsidRDefault="00E37014">
      <w:pPr>
        <w:rPr>
          <w:rFonts w:ascii="Calibri" w:eastAsia="Calibri" w:hAnsi="Calibri" w:cs="Calibri"/>
        </w:rPr>
      </w:pPr>
    </w:p>
    <w:p w14:paraId="55908692" w14:textId="77777777" w:rsidR="00E37014" w:rsidRDefault="00E37014">
      <w:pPr>
        <w:rPr>
          <w:rFonts w:ascii="Calibri" w:eastAsia="Calibri" w:hAnsi="Calibri" w:cs="Calibri"/>
        </w:rPr>
      </w:pPr>
    </w:p>
    <w:p w14:paraId="793CB801" w14:textId="77777777" w:rsidR="00E37014" w:rsidRDefault="00E37014">
      <w:pPr>
        <w:rPr>
          <w:rFonts w:ascii="Calibri" w:eastAsia="Calibri" w:hAnsi="Calibri" w:cs="Calibri"/>
        </w:rPr>
      </w:pPr>
    </w:p>
    <w:p w14:paraId="2C0115CE" w14:textId="77777777" w:rsidR="00E37014" w:rsidRDefault="00E37014">
      <w:pPr>
        <w:rPr>
          <w:rFonts w:ascii="Calibri" w:eastAsia="Calibri" w:hAnsi="Calibri" w:cs="Calibri"/>
        </w:rPr>
      </w:pPr>
    </w:p>
    <w:tbl>
      <w:tblPr>
        <w:tblStyle w:val="a7"/>
        <w:tblW w:w="10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60"/>
      </w:tblGrid>
      <w:tr w:rsidR="00CC33E5" w:rsidRPr="00144D5A" w14:paraId="76FA61C4" w14:textId="77777777" w:rsidTr="001134CC">
        <w:trPr>
          <w:trHeight w:val="321"/>
        </w:trPr>
        <w:tc>
          <w:tcPr>
            <w:tcW w:w="10160" w:type="dxa"/>
            <w:shd w:val="clear" w:color="auto" w:fill="D9D9D9"/>
            <w:tcMar>
              <w:top w:w="100" w:type="dxa"/>
              <w:left w:w="100" w:type="dxa"/>
              <w:bottom w:w="100" w:type="dxa"/>
              <w:right w:w="100" w:type="dxa"/>
            </w:tcMar>
          </w:tcPr>
          <w:p w14:paraId="4429143E" w14:textId="29E4D516" w:rsidR="00CC33E5" w:rsidRPr="00144D5A" w:rsidRDefault="00BF5F7A" w:rsidP="00BA6AB9">
            <w:pPr>
              <w:widowControl w:val="0"/>
              <w:spacing w:line="240" w:lineRule="auto"/>
              <w:jc w:val="center"/>
              <w:rPr>
                <w:rFonts w:ascii="Calibri" w:eastAsia="Calibri" w:hAnsi="Calibri" w:cs="Calibri"/>
                <w:b/>
                <w:sz w:val="24"/>
                <w:szCs w:val="24"/>
              </w:rPr>
            </w:pPr>
            <w:r w:rsidRPr="00144D5A">
              <w:rPr>
                <w:rFonts w:ascii="Calibri" w:eastAsia="Calibri" w:hAnsi="Calibri" w:cs="Calibri"/>
                <w:b/>
                <w:sz w:val="24"/>
                <w:szCs w:val="24"/>
              </w:rPr>
              <w:lastRenderedPageBreak/>
              <w:t xml:space="preserve">Participant Video Reflection </w:t>
            </w:r>
          </w:p>
        </w:tc>
      </w:tr>
    </w:tbl>
    <w:p w14:paraId="7E8594D6" w14:textId="77777777" w:rsidR="00CC33E5" w:rsidRPr="00144D5A" w:rsidRDefault="00CC33E5">
      <w:pPr>
        <w:pStyle w:val="Heading1"/>
        <w:spacing w:before="0" w:after="0" w:line="240" w:lineRule="auto"/>
        <w:rPr>
          <w:rFonts w:ascii="Calibri" w:eastAsia="Calibri" w:hAnsi="Calibri" w:cs="Calibri"/>
          <w:b/>
          <w:sz w:val="24"/>
          <w:szCs w:val="24"/>
        </w:rPr>
      </w:pPr>
      <w:bookmarkStart w:id="0" w:name="_lps630epomp9" w:colFirst="0" w:colLast="0"/>
      <w:bookmarkEnd w:id="0"/>
    </w:p>
    <w:tbl>
      <w:tblPr>
        <w:tblStyle w:val="TableGrid"/>
        <w:tblW w:w="10165" w:type="dxa"/>
        <w:tblLook w:val="04A0" w:firstRow="1" w:lastRow="0" w:firstColumn="1" w:lastColumn="0" w:noHBand="0" w:noVBand="1"/>
      </w:tblPr>
      <w:tblGrid>
        <w:gridCol w:w="10165"/>
      </w:tblGrid>
      <w:tr w:rsidR="00AD5C37" w:rsidRPr="00144D5A" w14:paraId="7C720B7A" w14:textId="77777777" w:rsidTr="00971494">
        <w:tc>
          <w:tcPr>
            <w:tcW w:w="10165" w:type="dxa"/>
          </w:tcPr>
          <w:p w14:paraId="634580FB" w14:textId="70007771" w:rsidR="00AD5C37" w:rsidRPr="00144D5A" w:rsidRDefault="00AD5C37" w:rsidP="00971494">
            <w:pPr>
              <w:rPr>
                <w:rFonts w:ascii="Calibri" w:hAnsi="Calibri" w:cs="Calibri"/>
                <w:sz w:val="24"/>
                <w:szCs w:val="24"/>
              </w:rPr>
            </w:pPr>
            <w:r w:rsidRPr="00144D5A">
              <w:rPr>
                <w:rFonts w:ascii="Calibri" w:eastAsia="Calibri" w:hAnsi="Calibri" w:cs="Calibri"/>
                <w:b/>
                <w:sz w:val="24"/>
                <w:szCs w:val="24"/>
              </w:rPr>
              <w:t>Directions:</w:t>
            </w:r>
            <w:r w:rsidRPr="00144D5A">
              <w:rPr>
                <w:rFonts w:ascii="Calibri" w:eastAsia="Calibri" w:hAnsi="Calibri" w:cs="Calibri"/>
                <w:bCs/>
                <w:sz w:val="24"/>
                <w:szCs w:val="24"/>
              </w:rPr>
              <w:t xml:space="preserve"> After watching the video,</w:t>
            </w:r>
            <w:r w:rsidRPr="00144D5A">
              <w:rPr>
                <w:rFonts w:ascii="Calibri" w:eastAsia="Calibri" w:hAnsi="Calibri" w:cs="Calibri"/>
                <w:b/>
                <w:sz w:val="24"/>
                <w:szCs w:val="24"/>
              </w:rPr>
              <w:t xml:space="preserve"> </w:t>
            </w:r>
            <w:r w:rsidRPr="00144D5A">
              <w:rPr>
                <w:rFonts w:ascii="Calibri" w:eastAsia="Calibri" w:hAnsi="Calibri" w:cs="Calibri"/>
                <w:bCs/>
                <w:sz w:val="24"/>
                <w:szCs w:val="24"/>
              </w:rPr>
              <w:t xml:space="preserve">use the table below to write down your thoughts, questions and any realization regarding the </w:t>
            </w:r>
            <w:r w:rsidR="00C70A67" w:rsidRPr="00144D5A">
              <w:rPr>
                <w:rFonts w:ascii="Calibri" w:eastAsia="Calibri" w:hAnsi="Calibri" w:cs="Calibri"/>
                <w:bCs/>
                <w:sz w:val="24"/>
                <w:szCs w:val="24"/>
              </w:rPr>
              <w:t xml:space="preserve">Tier 2 and Tier 3 </w:t>
            </w:r>
            <w:r w:rsidR="001134CC">
              <w:rPr>
                <w:rFonts w:ascii="Calibri" w:eastAsia="Calibri" w:hAnsi="Calibri" w:cs="Calibri"/>
                <w:bCs/>
                <w:sz w:val="24"/>
                <w:szCs w:val="24"/>
              </w:rPr>
              <w:t>P</w:t>
            </w:r>
            <w:r w:rsidR="00C70A67" w:rsidRPr="00144D5A">
              <w:rPr>
                <w:rFonts w:ascii="Calibri" w:eastAsia="Calibri" w:hAnsi="Calibri" w:cs="Calibri"/>
                <w:bCs/>
                <w:sz w:val="24"/>
                <w:szCs w:val="24"/>
              </w:rPr>
              <w:t xml:space="preserve">rocesses within the </w:t>
            </w:r>
            <w:r w:rsidRPr="00144D5A">
              <w:rPr>
                <w:rFonts w:ascii="Calibri" w:eastAsia="Calibri" w:hAnsi="Calibri" w:cs="Calibri"/>
                <w:bCs/>
                <w:sz w:val="24"/>
                <w:szCs w:val="24"/>
              </w:rPr>
              <w:t>MTSS Framework</w:t>
            </w:r>
            <w:r w:rsidR="00C70A67" w:rsidRPr="00144D5A">
              <w:rPr>
                <w:rFonts w:ascii="Calibri" w:eastAsia="Calibri" w:hAnsi="Calibri" w:cs="Calibri"/>
                <w:bCs/>
                <w:sz w:val="24"/>
                <w:szCs w:val="24"/>
              </w:rPr>
              <w:t>.</w:t>
            </w:r>
          </w:p>
        </w:tc>
      </w:tr>
    </w:tbl>
    <w:p w14:paraId="11BB8E0F" w14:textId="77777777" w:rsidR="00AD5C37" w:rsidRPr="00144D5A" w:rsidRDefault="00AD5C37" w:rsidP="00AD5C37">
      <w:pPr>
        <w:rPr>
          <w:rFonts w:ascii="Calibri" w:hAnsi="Calibri" w:cs="Calibri"/>
          <w:sz w:val="24"/>
          <w:szCs w:val="24"/>
        </w:rPr>
      </w:pPr>
    </w:p>
    <w:tbl>
      <w:tblPr>
        <w:tblStyle w:val="a8"/>
        <w:tblW w:w="10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8660"/>
      </w:tblGrid>
      <w:tr w:rsidR="00CC33E5" w:rsidRPr="00144D5A" w14:paraId="40395BFC" w14:textId="77777777" w:rsidTr="001134CC">
        <w:trPr>
          <w:trHeight w:val="1050"/>
        </w:trPr>
        <w:tc>
          <w:tcPr>
            <w:tcW w:w="1410" w:type="dxa"/>
            <w:shd w:val="clear" w:color="auto" w:fill="FFFFFF"/>
            <w:tcMar>
              <w:top w:w="100" w:type="dxa"/>
              <w:left w:w="100" w:type="dxa"/>
              <w:bottom w:w="100" w:type="dxa"/>
              <w:right w:w="100" w:type="dxa"/>
            </w:tcMar>
          </w:tcPr>
          <w:p w14:paraId="65ABC0AA" w14:textId="77777777" w:rsidR="00CC33E5" w:rsidRPr="00144D5A" w:rsidRDefault="00BF5F7A">
            <w:pPr>
              <w:widowControl w:val="0"/>
              <w:spacing w:line="240" w:lineRule="auto"/>
              <w:jc w:val="center"/>
              <w:rPr>
                <w:rFonts w:ascii="Calibri" w:eastAsia="Calibri" w:hAnsi="Calibri" w:cs="Calibri"/>
                <w:b/>
                <w:sz w:val="24"/>
                <w:szCs w:val="24"/>
              </w:rPr>
            </w:pPr>
            <w:r w:rsidRPr="00144D5A">
              <w:rPr>
                <w:rFonts w:ascii="Calibri" w:eastAsia="Calibri" w:hAnsi="Calibri" w:cs="Calibri"/>
                <w:b/>
                <w:sz w:val="24"/>
                <w:szCs w:val="24"/>
              </w:rPr>
              <w:t>Thoughts</w:t>
            </w:r>
            <w:r w:rsidRPr="00144D5A">
              <w:rPr>
                <w:rFonts w:ascii="Calibri" w:hAnsi="Calibri" w:cs="Calibri"/>
                <w:noProof/>
                <w:sz w:val="24"/>
                <w:szCs w:val="24"/>
              </w:rPr>
              <w:drawing>
                <wp:anchor distT="114300" distB="114300" distL="114300" distR="114300" simplePos="0" relativeHeight="251660288" behindDoc="0" locked="0" layoutInCell="1" hidden="0" allowOverlap="1" wp14:anchorId="004F4B09" wp14:editId="57C6C35D">
                  <wp:simplePos x="0" y="0"/>
                  <wp:positionH relativeFrom="column">
                    <wp:posOffset>304800</wp:posOffset>
                  </wp:positionH>
                  <wp:positionV relativeFrom="paragraph">
                    <wp:posOffset>342900</wp:posOffset>
                  </wp:positionV>
                  <wp:extent cx="280988" cy="323850"/>
                  <wp:effectExtent l="0" t="0" r="0" b="0"/>
                  <wp:wrapSquare wrapText="bothSides" distT="114300" distB="114300" distL="114300" distR="114300"/>
                  <wp:docPr id="12" name="image16.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2" name="image16.png">
                            <a:extLst>
                              <a:ext uri="{C183D7F6-B498-43B3-948B-1728B52AA6E4}">
                                <adec:decorative xmlns:adec="http://schemas.microsoft.com/office/drawing/2017/decorative" val="1"/>
                              </a:ext>
                            </a:extLst>
                          </pic:cNvPr>
                          <pic:cNvPicPr preferRelativeResize="0"/>
                        </pic:nvPicPr>
                        <pic:blipFill>
                          <a:blip r:embed="rId18"/>
                          <a:srcRect/>
                          <a:stretch>
                            <a:fillRect/>
                          </a:stretch>
                        </pic:blipFill>
                        <pic:spPr>
                          <a:xfrm>
                            <a:off x="0" y="0"/>
                            <a:ext cx="280988" cy="323850"/>
                          </a:xfrm>
                          <a:prstGeom prst="rect">
                            <a:avLst/>
                          </a:prstGeom>
                          <a:ln/>
                        </pic:spPr>
                      </pic:pic>
                    </a:graphicData>
                  </a:graphic>
                </wp:anchor>
              </w:drawing>
            </w:r>
          </w:p>
        </w:tc>
        <w:tc>
          <w:tcPr>
            <w:tcW w:w="8660" w:type="dxa"/>
            <w:shd w:val="clear" w:color="auto" w:fill="auto"/>
            <w:tcMar>
              <w:top w:w="100" w:type="dxa"/>
              <w:left w:w="100" w:type="dxa"/>
              <w:bottom w:w="100" w:type="dxa"/>
              <w:right w:w="100" w:type="dxa"/>
            </w:tcMar>
          </w:tcPr>
          <w:p w14:paraId="54CFBAAD" w14:textId="77777777" w:rsidR="00CC33E5" w:rsidRPr="00144D5A" w:rsidRDefault="00CC33E5">
            <w:pPr>
              <w:widowControl w:val="0"/>
              <w:spacing w:line="240" w:lineRule="auto"/>
              <w:rPr>
                <w:rFonts w:ascii="Calibri" w:eastAsia="Calibri" w:hAnsi="Calibri" w:cs="Calibri"/>
                <w:b/>
                <w:sz w:val="24"/>
                <w:szCs w:val="24"/>
              </w:rPr>
            </w:pPr>
          </w:p>
        </w:tc>
      </w:tr>
      <w:tr w:rsidR="00CC33E5" w:rsidRPr="00144D5A" w14:paraId="465553D4" w14:textId="77777777" w:rsidTr="001134CC">
        <w:trPr>
          <w:trHeight w:val="1311"/>
        </w:trPr>
        <w:tc>
          <w:tcPr>
            <w:tcW w:w="1410" w:type="dxa"/>
            <w:shd w:val="clear" w:color="auto" w:fill="FFFFFF"/>
            <w:tcMar>
              <w:top w:w="100" w:type="dxa"/>
              <w:left w:w="100" w:type="dxa"/>
              <w:bottom w:w="100" w:type="dxa"/>
              <w:right w:w="100" w:type="dxa"/>
            </w:tcMar>
          </w:tcPr>
          <w:p w14:paraId="738AA3EB" w14:textId="77777777" w:rsidR="00CC33E5" w:rsidRPr="00144D5A" w:rsidRDefault="00BF5F7A">
            <w:pPr>
              <w:widowControl w:val="0"/>
              <w:spacing w:line="240" w:lineRule="auto"/>
              <w:jc w:val="center"/>
              <w:rPr>
                <w:rFonts w:ascii="Calibri" w:eastAsia="Calibri" w:hAnsi="Calibri" w:cs="Calibri"/>
                <w:b/>
                <w:sz w:val="24"/>
                <w:szCs w:val="24"/>
              </w:rPr>
            </w:pPr>
            <w:r w:rsidRPr="00144D5A">
              <w:rPr>
                <w:rFonts w:ascii="Calibri" w:eastAsia="Calibri" w:hAnsi="Calibri" w:cs="Calibri"/>
                <w:b/>
                <w:sz w:val="24"/>
                <w:szCs w:val="24"/>
              </w:rPr>
              <w:t>Questions</w:t>
            </w:r>
          </w:p>
          <w:p w14:paraId="28BF5241" w14:textId="77777777" w:rsidR="00CC33E5" w:rsidRPr="00144D5A" w:rsidRDefault="00BF5F7A">
            <w:pPr>
              <w:widowControl w:val="0"/>
              <w:spacing w:line="240" w:lineRule="auto"/>
              <w:jc w:val="center"/>
              <w:rPr>
                <w:rFonts w:ascii="Calibri" w:eastAsia="Calibri" w:hAnsi="Calibri" w:cs="Calibri"/>
                <w:b/>
                <w:sz w:val="24"/>
                <w:szCs w:val="24"/>
              </w:rPr>
            </w:pPr>
            <w:r w:rsidRPr="00144D5A">
              <w:rPr>
                <w:rFonts w:ascii="Calibri" w:hAnsi="Calibri" w:cs="Calibri"/>
                <w:noProof/>
                <w:sz w:val="24"/>
                <w:szCs w:val="24"/>
              </w:rPr>
              <w:drawing>
                <wp:anchor distT="114300" distB="114300" distL="114300" distR="114300" simplePos="0" relativeHeight="251661312" behindDoc="0" locked="0" layoutInCell="1" hidden="0" allowOverlap="1" wp14:anchorId="413700DF" wp14:editId="7F41AB1D">
                  <wp:simplePos x="0" y="0"/>
                  <wp:positionH relativeFrom="column">
                    <wp:posOffset>304800</wp:posOffset>
                  </wp:positionH>
                  <wp:positionV relativeFrom="paragraph">
                    <wp:posOffset>133350</wp:posOffset>
                  </wp:positionV>
                  <wp:extent cx="280988" cy="323850"/>
                  <wp:effectExtent l="0" t="0" r="0" b="0"/>
                  <wp:wrapSquare wrapText="bothSides" distT="114300" distB="114300" distL="114300" distR="114300"/>
                  <wp:docPr id="2" name="image16.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image16.png">
                            <a:extLst>
                              <a:ext uri="{C183D7F6-B498-43B3-948B-1728B52AA6E4}">
                                <adec:decorative xmlns:adec="http://schemas.microsoft.com/office/drawing/2017/decorative" val="1"/>
                              </a:ext>
                            </a:extLst>
                          </pic:cNvPr>
                          <pic:cNvPicPr preferRelativeResize="0"/>
                        </pic:nvPicPr>
                        <pic:blipFill>
                          <a:blip r:embed="rId18"/>
                          <a:srcRect/>
                          <a:stretch>
                            <a:fillRect/>
                          </a:stretch>
                        </pic:blipFill>
                        <pic:spPr>
                          <a:xfrm>
                            <a:off x="0" y="0"/>
                            <a:ext cx="280988" cy="323850"/>
                          </a:xfrm>
                          <a:prstGeom prst="rect">
                            <a:avLst/>
                          </a:prstGeom>
                          <a:ln/>
                        </pic:spPr>
                      </pic:pic>
                    </a:graphicData>
                  </a:graphic>
                </wp:anchor>
              </w:drawing>
            </w:r>
          </w:p>
        </w:tc>
        <w:tc>
          <w:tcPr>
            <w:tcW w:w="8660" w:type="dxa"/>
            <w:shd w:val="clear" w:color="auto" w:fill="auto"/>
            <w:tcMar>
              <w:top w:w="100" w:type="dxa"/>
              <w:left w:w="100" w:type="dxa"/>
              <w:bottom w:w="100" w:type="dxa"/>
              <w:right w:w="100" w:type="dxa"/>
            </w:tcMar>
          </w:tcPr>
          <w:p w14:paraId="07C90870" w14:textId="77777777" w:rsidR="00CC33E5" w:rsidRPr="00144D5A" w:rsidRDefault="00CC33E5">
            <w:pPr>
              <w:widowControl w:val="0"/>
              <w:spacing w:line="240" w:lineRule="auto"/>
              <w:rPr>
                <w:rFonts w:ascii="Calibri" w:eastAsia="Calibri" w:hAnsi="Calibri" w:cs="Calibri"/>
                <w:b/>
                <w:sz w:val="24"/>
                <w:szCs w:val="24"/>
              </w:rPr>
            </w:pPr>
          </w:p>
        </w:tc>
      </w:tr>
      <w:tr w:rsidR="00CC33E5" w:rsidRPr="00144D5A" w14:paraId="5C81199D" w14:textId="77777777" w:rsidTr="001134CC">
        <w:trPr>
          <w:trHeight w:val="1221"/>
        </w:trPr>
        <w:tc>
          <w:tcPr>
            <w:tcW w:w="1410" w:type="dxa"/>
            <w:shd w:val="clear" w:color="auto" w:fill="FFFFFF"/>
            <w:tcMar>
              <w:top w:w="100" w:type="dxa"/>
              <w:left w:w="100" w:type="dxa"/>
              <w:bottom w:w="100" w:type="dxa"/>
              <w:right w:w="100" w:type="dxa"/>
            </w:tcMar>
          </w:tcPr>
          <w:p w14:paraId="527DCD1F" w14:textId="77777777" w:rsidR="00CC33E5" w:rsidRPr="00144D5A" w:rsidRDefault="00BF5F7A">
            <w:pPr>
              <w:widowControl w:val="0"/>
              <w:spacing w:line="240" w:lineRule="auto"/>
              <w:jc w:val="center"/>
              <w:rPr>
                <w:rFonts w:ascii="Calibri" w:eastAsia="Calibri" w:hAnsi="Calibri" w:cs="Calibri"/>
                <w:b/>
                <w:sz w:val="24"/>
                <w:szCs w:val="24"/>
              </w:rPr>
            </w:pPr>
            <w:r w:rsidRPr="00144D5A">
              <w:rPr>
                <w:rFonts w:ascii="Calibri" w:eastAsia="Calibri" w:hAnsi="Calibri" w:cs="Calibri"/>
                <w:b/>
                <w:sz w:val="24"/>
                <w:szCs w:val="24"/>
              </w:rPr>
              <w:t>Realizations</w:t>
            </w:r>
            <w:r w:rsidRPr="00144D5A">
              <w:rPr>
                <w:rFonts w:ascii="Calibri" w:hAnsi="Calibri" w:cs="Calibri"/>
                <w:noProof/>
                <w:sz w:val="24"/>
                <w:szCs w:val="24"/>
              </w:rPr>
              <w:drawing>
                <wp:anchor distT="114300" distB="114300" distL="114300" distR="114300" simplePos="0" relativeHeight="251662336" behindDoc="0" locked="0" layoutInCell="1" hidden="0" allowOverlap="1" wp14:anchorId="2A261B24" wp14:editId="154E6528">
                  <wp:simplePos x="0" y="0"/>
                  <wp:positionH relativeFrom="column">
                    <wp:posOffset>304800</wp:posOffset>
                  </wp:positionH>
                  <wp:positionV relativeFrom="paragraph">
                    <wp:posOffset>410170</wp:posOffset>
                  </wp:positionV>
                  <wp:extent cx="280988" cy="323850"/>
                  <wp:effectExtent l="0" t="0" r="0" b="0"/>
                  <wp:wrapSquare wrapText="bothSides" distT="114300" distB="114300" distL="114300" distR="114300"/>
                  <wp:docPr id="1" name="image16.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6.png">
                            <a:extLst>
                              <a:ext uri="{C183D7F6-B498-43B3-948B-1728B52AA6E4}">
                                <adec:decorative xmlns:adec="http://schemas.microsoft.com/office/drawing/2017/decorative" val="1"/>
                              </a:ext>
                            </a:extLst>
                          </pic:cNvPr>
                          <pic:cNvPicPr preferRelativeResize="0"/>
                        </pic:nvPicPr>
                        <pic:blipFill>
                          <a:blip r:embed="rId18"/>
                          <a:srcRect/>
                          <a:stretch>
                            <a:fillRect/>
                          </a:stretch>
                        </pic:blipFill>
                        <pic:spPr>
                          <a:xfrm>
                            <a:off x="0" y="0"/>
                            <a:ext cx="280988" cy="323850"/>
                          </a:xfrm>
                          <a:prstGeom prst="rect">
                            <a:avLst/>
                          </a:prstGeom>
                          <a:ln/>
                        </pic:spPr>
                      </pic:pic>
                    </a:graphicData>
                  </a:graphic>
                </wp:anchor>
              </w:drawing>
            </w:r>
          </w:p>
        </w:tc>
        <w:tc>
          <w:tcPr>
            <w:tcW w:w="8660" w:type="dxa"/>
            <w:shd w:val="clear" w:color="auto" w:fill="auto"/>
            <w:tcMar>
              <w:top w:w="100" w:type="dxa"/>
              <w:left w:w="100" w:type="dxa"/>
              <w:bottom w:w="100" w:type="dxa"/>
              <w:right w:w="100" w:type="dxa"/>
            </w:tcMar>
          </w:tcPr>
          <w:p w14:paraId="1DB24EAE" w14:textId="77777777" w:rsidR="00CC33E5" w:rsidRPr="00144D5A" w:rsidRDefault="00CC33E5">
            <w:pPr>
              <w:widowControl w:val="0"/>
              <w:spacing w:line="240" w:lineRule="auto"/>
              <w:rPr>
                <w:rFonts w:ascii="Calibri" w:eastAsia="Calibri" w:hAnsi="Calibri" w:cs="Calibri"/>
                <w:b/>
                <w:sz w:val="24"/>
                <w:szCs w:val="24"/>
              </w:rPr>
            </w:pPr>
          </w:p>
        </w:tc>
      </w:tr>
      <w:tr w:rsidR="00CC33E5" w:rsidRPr="00144D5A" w14:paraId="60F372B9" w14:textId="77777777" w:rsidTr="00B25CCA">
        <w:trPr>
          <w:trHeight w:val="1215"/>
        </w:trPr>
        <w:tc>
          <w:tcPr>
            <w:tcW w:w="1410" w:type="dxa"/>
            <w:shd w:val="clear" w:color="auto" w:fill="auto"/>
            <w:tcMar>
              <w:top w:w="100" w:type="dxa"/>
              <w:left w:w="100" w:type="dxa"/>
              <w:bottom w:w="100" w:type="dxa"/>
              <w:right w:w="100" w:type="dxa"/>
            </w:tcMar>
          </w:tcPr>
          <w:p w14:paraId="5FC082E9" w14:textId="2EAACE6B" w:rsidR="00CC33E5" w:rsidRPr="00144D5A" w:rsidRDefault="00E37014">
            <w:pPr>
              <w:spacing w:line="240" w:lineRule="auto"/>
              <w:ind w:left="720" w:hanging="360"/>
              <w:rPr>
                <w:rFonts w:ascii="Calibri" w:eastAsia="Calibri" w:hAnsi="Calibri" w:cs="Calibri"/>
                <w:sz w:val="24"/>
                <w:szCs w:val="24"/>
              </w:rPr>
            </w:pPr>
            <w:r w:rsidRPr="00B96ED2">
              <w:rPr>
                <w:rFonts w:asciiTheme="majorHAnsi" w:hAnsiTheme="majorHAnsi" w:cstheme="majorHAnsi"/>
                <w:noProof/>
              </w:rPr>
              <w:drawing>
                <wp:anchor distT="114300" distB="114300" distL="114300" distR="114300" simplePos="0" relativeHeight="251680768" behindDoc="0" locked="0" layoutInCell="1" hidden="0" allowOverlap="1" wp14:anchorId="0C9E6EC0" wp14:editId="51513628">
                  <wp:simplePos x="0" y="0"/>
                  <wp:positionH relativeFrom="column">
                    <wp:posOffset>-27940</wp:posOffset>
                  </wp:positionH>
                  <wp:positionV relativeFrom="page">
                    <wp:posOffset>97790</wp:posOffset>
                  </wp:positionV>
                  <wp:extent cx="845820" cy="464820"/>
                  <wp:effectExtent l="0" t="0" r="0" b="0"/>
                  <wp:wrapSquare wrapText="bothSides" distT="114300" distB="114300" distL="114300" distR="114300"/>
                  <wp:docPr id="470583242" name="Picture 4705832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61976965" name="Picture 461976965">
                            <a:extLst>
                              <a:ext uri="{C183D7F6-B498-43B3-948B-1728B52AA6E4}">
                                <adec:decorative xmlns:adec="http://schemas.microsoft.com/office/drawing/2017/decorative" val="1"/>
                              </a:ext>
                            </a:extLst>
                          </pic:cNvPr>
                          <pic:cNvPicPr preferRelativeResize="0"/>
                        </pic:nvPicPr>
                        <pic:blipFill rotWithShape="1">
                          <a:blip r:embed="rId17"/>
                          <a:srcRect t="20588" b="19607"/>
                          <a:stretch/>
                        </pic:blipFill>
                        <pic:spPr bwMode="auto">
                          <a:xfrm>
                            <a:off x="0" y="0"/>
                            <a:ext cx="845820" cy="464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8660" w:type="dxa"/>
            <w:shd w:val="clear" w:color="auto" w:fill="auto"/>
            <w:tcMar>
              <w:top w:w="100" w:type="dxa"/>
              <w:left w:w="100" w:type="dxa"/>
              <w:bottom w:w="100" w:type="dxa"/>
              <w:right w:w="100" w:type="dxa"/>
            </w:tcMar>
          </w:tcPr>
          <w:p w14:paraId="776B0D8B" w14:textId="77777777" w:rsidR="00CC33E5" w:rsidRPr="00144D5A" w:rsidRDefault="00BF5F7A">
            <w:pPr>
              <w:numPr>
                <w:ilvl w:val="0"/>
                <w:numId w:val="8"/>
              </w:numPr>
              <w:spacing w:line="240" w:lineRule="auto"/>
              <w:rPr>
                <w:rFonts w:ascii="Calibri" w:eastAsia="Calibri" w:hAnsi="Calibri" w:cs="Calibri"/>
                <w:color w:val="3C3B3C"/>
                <w:sz w:val="24"/>
                <w:szCs w:val="24"/>
                <w:highlight w:val="white"/>
              </w:rPr>
            </w:pPr>
            <w:r w:rsidRPr="00144D5A">
              <w:rPr>
                <w:rFonts w:ascii="Calibri" w:eastAsia="Calibri" w:hAnsi="Calibri" w:cs="Calibri"/>
                <w:color w:val="3C3B3C"/>
                <w:sz w:val="24"/>
                <w:szCs w:val="24"/>
                <w:highlight w:val="white"/>
              </w:rPr>
              <w:t xml:space="preserve">Allow time for participants to share initial </w:t>
            </w:r>
            <w:r w:rsidRPr="00144D5A">
              <w:rPr>
                <w:rFonts w:ascii="Calibri" w:eastAsia="Calibri" w:hAnsi="Calibri" w:cs="Calibri"/>
                <w:b/>
                <w:color w:val="3C3B3C"/>
                <w:sz w:val="24"/>
                <w:szCs w:val="24"/>
                <w:highlight w:val="white"/>
              </w:rPr>
              <w:t>thoughts</w:t>
            </w:r>
            <w:r w:rsidRPr="00144D5A">
              <w:rPr>
                <w:rFonts w:ascii="Calibri" w:eastAsia="Calibri" w:hAnsi="Calibri" w:cs="Calibri"/>
                <w:color w:val="3C3B3C"/>
                <w:sz w:val="24"/>
                <w:szCs w:val="24"/>
                <w:highlight w:val="white"/>
              </w:rPr>
              <w:t xml:space="preserve">, lingering </w:t>
            </w:r>
            <w:r w:rsidRPr="00144D5A">
              <w:rPr>
                <w:rFonts w:ascii="Calibri" w:eastAsia="Calibri" w:hAnsi="Calibri" w:cs="Calibri"/>
                <w:b/>
                <w:color w:val="3C3B3C"/>
                <w:sz w:val="24"/>
                <w:szCs w:val="24"/>
                <w:highlight w:val="white"/>
              </w:rPr>
              <w:t>questions</w:t>
            </w:r>
            <w:r w:rsidRPr="00144D5A">
              <w:rPr>
                <w:rFonts w:ascii="Calibri" w:eastAsia="Calibri" w:hAnsi="Calibri" w:cs="Calibri"/>
                <w:color w:val="3C3B3C"/>
                <w:sz w:val="24"/>
                <w:szCs w:val="24"/>
                <w:highlight w:val="white"/>
              </w:rPr>
              <w:t xml:space="preserve">, and key concept </w:t>
            </w:r>
            <w:r w:rsidRPr="00144D5A">
              <w:rPr>
                <w:rFonts w:ascii="Calibri" w:eastAsia="Calibri" w:hAnsi="Calibri" w:cs="Calibri"/>
                <w:b/>
                <w:color w:val="3C3B3C"/>
                <w:sz w:val="24"/>
                <w:szCs w:val="24"/>
                <w:highlight w:val="white"/>
              </w:rPr>
              <w:t>realizations.</w:t>
            </w:r>
          </w:p>
        </w:tc>
      </w:tr>
    </w:tbl>
    <w:p w14:paraId="76850C54" w14:textId="77777777" w:rsidR="00CC33E5" w:rsidRDefault="00CC33E5">
      <w:pPr>
        <w:rPr>
          <w:rFonts w:ascii="Calibri" w:eastAsia="Calibri" w:hAnsi="Calibri" w:cs="Calibri"/>
        </w:rPr>
      </w:pPr>
    </w:p>
    <w:tbl>
      <w:tblPr>
        <w:tblStyle w:val="a9"/>
        <w:tblW w:w="10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70"/>
      </w:tblGrid>
      <w:tr w:rsidR="00CC33E5" w14:paraId="7B217923" w14:textId="77777777" w:rsidTr="00497E0A">
        <w:trPr>
          <w:trHeight w:val="339"/>
        </w:trPr>
        <w:tc>
          <w:tcPr>
            <w:tcW w:w="10070" w:type="dxa"/>
            <w:shd w:val="clear" w:color="auto" w:fill="D9D9D9"/>
            <w:tcMar>
              <w:top w:w="100" w:type="dxa"/>
              <w:left w:w="100" w:type="dxa"/>
              <w:bottom w:w="100" w:type="dxa"/>
              <w:right w:w="100" w:type="dxa"/>
            </w:tcMar>
          </w:tcPr>
          <w:p w14:paraId="6936ECA6" w14:textId="77777777" w:rsidR="00CC33E5" w:rsidRDefault="00BF5F7A" w:rsidP="00497E0A">
            <w:pPr>
              <w:widowControl w:val="0"/>
              <w:spacing w:line="240" w:lineRule="auto"/>
              <w:jc w:val="center"/>
              <w:rPr>
                <w:rFonts w:ascii="Calibri" w:eastAsia="Calibri" w:hAnsi="Calibri" w:cs="Calibri"/>
                <w:sz w:val="24"/>
                <w:szCs w:val="24"/>
              </w:rPr>
            </w:pPr>
            <w:r>
              <w:rPr>
                <w:rFonts w:ascii="Calibri" w:eastAsia="Calibri" w:hAnsi="Calibri" w:cs="Calibri"/>
                <w:b/>
                <w:sz w:val="24"/>
                <w:szCs w:val="24"/>
              </w:rPr>
              <w:t xml:space="preserve">Post Video Discussion and Questions </w:t>
            </w:r>
          </w:p>
        </w:tc>
      </w:tr>
    </w:tbl>
    <w:p w14:paraId="4E3135F1" w14:textId="77777777" w:rsidR="00CC33E5" w:rsidRDefault="00CC33E5">
      <w:pPr>
        <w:rPr>
          <w:rFonts w:ascii="Calibri" w:eastAsia="Calibri" w:hAnsi="Calibri" w:cs="Calibri"/>
          <w:sz w:val="24"/>
          <w:szCs w:val="24"/>
        </w:rPr>
      </w:pPr>
    </w:p>
    <w:tbl>
      <w:tblPr>
        <w:tblStyle w:val="TableGrid"/>
        <w:tblW w:w="10075" w:type="dxa"/>
        <w:tblLook w:val="04A0" w:firstRow="1" w:lastRow="0" w:firstColumn="1" w:lastColumn="0" w:noHBand="0" w:noVBand="1"/>
      </w:tblPr>
      <w:tblGrid>
        <w:gridCol w:w="10075"/>
      </w:tblGrid>
      <w:tr w:rsidR="00A74692" w14:paraId="3EC7AF4E" w14:textId="77777777" w:rsidTr="00EA1BEB">
        <w:tc>
          <w:tcPr>
            <w:tcW w:w="10075" w:type="dxa"/>
          </w:tcPr>
          <w:p w14:paraId="7EF2AC44" w14:textId="0C821F04" w:rsidR="00A74692" w:rsidRDefault="00A74692">
            <w:pPr>
              <w:rPr>
                <w:rFonts w:ascii="Calibri" w:eastAsia="Calibri" w:hAnsi="Calibri" w:cs="Calibri"/>
                <w:sz w:val="24"/>
                <w:szCs w:val="24"/>
              </w:rPr>
            </w:pPr>
            <w:r w:rsidRPr="0001387B">
              <w:rPr>
                <w:rFonts w:ascii="Calibri" w:hAnsi="Calibri" w:cs="Calibri"/>
                <w:b/>
                <w:bCs/>
                <w:sz w:val="24"/>
                <w:szCs w:val="24"/>
              </w:rPr>
              <w:t>Directions:</w:t>
            </w:r>
            <w:r w:rsidRPr="0001387B">
              <w:rPr>
                <w:rFonts w:ascii="Calibri" w:hAnsi="Calibri" w:cs="Calibri"/>
                <w:sz w:val="24"/>
                <w:szCs w:val="24"/>
              </w:rPr>
              <w:t xml:space="preserve"> The questions below are intended to guide a discussion regarding the learning from the video. Prior to the time with the team, determine the questions you wish to use. Consider the time, content and groupings for the discussion as you select the questions</w:t>
            </w:r>
            <w:r w:rsidR="00C1591E">
              <w:rPr>
                <w:rFonts w:ascii="Calibri" w:hAnsi="Calibri" w:cs="Calibri"/>
                <w:sz w:val="24"/>
                <w:szCs w:val="24"/>
              </w:rPr>
              <w:t>.</w:t>
            </w:r>
          </w:p>
        </w:tc>
      </w:tr>
    </w:tbl>
    <w:p w14:paraId="3FDC8465" w14:textId="77777777" w:rsidR="00A74692" w:rsidRDefault="00A74692">
      <w:pPr>
        <w:rPr>
          <w:rFonts w:ascii="Calibri" w:eastAsia="Calibri" w:hAnsi="Calibri" w:cs="Calibri"/>
          <w:sz w:val="24"/>
          <w:szCs w:val="24"/>
        </w:rPr>
      </w:pPr>
    </w:p>
    <w:tbl>
      <w:tblPr>
        <w:tblStyle w:val="aa"/>
        <w:tblW w:w="10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8810"/>
      </w:tblGrid>
      <w:tr w:rsidR="00CC33E5" w14:paraId="70307802" w14:textId="77777777" w:rsidTr="00B25CCA">
        <w:tc>
          <w:tcPr>
            <w:tcW w:w="1260" w:type="dxa"/>
            <w:shd w:val="clear" w:color="auto" w:fill="auto"/>
            <w:tcMar>
              <w:top w:w="100" w:type="dxa"/>
              <w:left w:w="100" w:type="dxa"/>
              <w:bottom w:w="100" w:type="dxa"/>
              <w:right w:w="100" w:type="dxa"/>
            </w:tcMar>
          </w:tcPr>
          <w:p w14:paraId="50EF2CB3" w14:textId="77777777" w:rsidR="00CC33E5" w:rsidRDefault="00BF5F7A">
            <w:pPr>
              <w:spacing w:line="240" w:lineRule="auto"/>
              <w:ind w:left="720" w:hanging="360"/>
              <w:rPr>
                <w:rFonts w:ascii="Calibri" w:eastAsia="Calibri" w:hAnsi="Calibri" w:cs="Calibri"/>
                <w:sz w:val="24"/>
                <w:szCs w:val="24"/>
              </w:rPr>
            </w:pPr>
            <w:r>
              <w:rPr>
                <w:noProof/>
              </w:rPr>
              <w:drawing>
                <wp:anchor distT="114300" distB="114300" distL="114300" distR="114300" simplePos="0" relativeHeight="251664384" behindDoc="0" locked="0" layoutInCell="1" hidden="0" allowOverlap="1" wp14:anchorId="40015383" wp14:editId="7B8B7F7A">
                  <wp:simplePos x="0" y="0"/>
                  <wp:positionH relativeFrom="column">
                    <wp:posOffset>52388</wp:posOffset>
                  </wp:positionH>
                  <wp:positionV relativeFrom="paragraph">
                    <wp:posOffset>219075</wp:posOffset>
                  </wp:positionV>
                  <wp:extent cx="628650" cy="635000"/>
                  <wp:effectExtent l="0" t="0" r="0" b="0"/>
                  <wp:wrapSquare wrapText="bothSides" distT="114300" distB="114300" distL="114300" distR="114300"/>
                  <wp:docPr id="13" name="image2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3" name="image22.png">
                            <a:extLst>
                              <a:ext uri="{C183D7F6-B498-43B3-948B-1728B52AA6E4}">
                                <adec:decorative xmlns:adec="http://schemas.microsoft.com/office/drawing/2017/decorative" val="1"/>
                              </a:ext>
                            </a:extLst>
                          </pic:cNvPr>
                          <pic:cNvPicPr preferRelativeResize="0"/>
                        </pic:nvPicPr>
                        <pic:blipFill>
                          <a:blip r:embed="rId19"/>
                          <a:srcRect/>
                          <a:stretch>
                            <a:fillRect/>
                          </a:stretch>
                        </pic:blipFill>
                        <pic:spPr>
                          <a:xfrm>
                            <a:off x="0" y="0"/>
                            <a:ext cx="628650" cy="635000"/>
                          </a:xfrm>
                          <a:prstGeom prst="rect">
                            <a:avLst/>
                          </a:prstGeom>
                          <a:ln/>
                        </pic:spPr>
                      </pic:pic>
                    </a:graphicData>
                  </a:graphic>
                </wp:anchor>
              </w:drawing>
            </w:r>
          </w:p>
        </w:tc>
        <w:tc>
          <w:tcPr>
            <w:tcW w:w="8810" w:type="dxa"/>
            <w:shd w:val="clear" w:color="auto" w:fill="auto"/>
            <w:tcMar>
              <w:top w:w="100" w:type="dxa"/>
              <w:left w:w="100" w:type="dxa"/>
              <w:bottom w:w="100" w:type="dxa"/>
              <w:right w:w="100" w:type="dxa"/>
            </w:tcMar>
          </w:tcPr>
          <w:p w14:paraId="0292BA2E" w14:textId="584F2C03" w:rsidR="00CC33E5" w:rsidRPr="00AC2D42" w:rsidRDefault="00144D5A" w:rsidP="00246FA0">
            <w:pPr>
              <w:numPr>
                <w:ilvl w:val="0"/>
                <w:numId w:val="9"/>
              </w:numPr>
              <w:spacing w:line="240" w:lineRule="auto"/>
              <w:rPr>
                <w:rFonts w:ascii="Calibri" w:eastAsia="Calibri" w:hAnsi="Calibri" w:cs="Calibri"/>
                <w:sz w:val="24"/>
                <w:szCs w:val="24"/>
              </w:rPr>
            </w:pPr>
            <w:r w:rsidRPr="00AC2D42">
              <w:rPr>
                <w:rFonts w:ascii="Calibri" w:eastAsia="Calibri" w:hAnsi="Calibri" w:cs="Calibri"/>
                <w:sz w:val="24"/>
                <w:szCs w:val="24"/>
                <w:highlight w:val="white"/>
              </w:rPr>
              <w:t xml:space="preserve">How does Tier 1 </w:t>
            </w:r>
            <w:r w:rsidR="00ED0295" w:rsidRPr="00AC2D42">
              <w:rPr>
                <w:rFonts w:ascii="Calibri" w:eastAsia="Calibri" w:hAnsi="Calibri" w:cs="Calibri"/>
                <w:sz w:val="24"/>
                <w:szCs w:val="24"/>
                <w:highlight w:val="white"/>
              </w:rPr>
              <w:t>provide</w:t>
            </w:r>
            <w:r w:rsidRPr="00AC2D42">
              <w:rPr>
                <w:rFonts w:ascii="Calibri" w:eastAsia="Calibri" w:hAnsi="Calibri" w:cs="Calibri"/>
                <w:sz w:val="24"/>
                <w:szCs w:val="24"/>
                <w:highlight w:val="white"/>
              </w:rPr>
              <w:t xml:space="preserve"> a layered continuum of instruction, intervention and support in all three tiers? </w:t>
            </w:r>
          </w:p>
          <w:p w14:paraId="1417DFDD" w14:textId="549F1076" w:rsidR="00136565" w:rsidRPr="00AC2D42" w:rsidRDefault="00136565" w:rsidP="00246FA0">
            <w:pPr>
              <w:numPr>
                <w:ilvl w:val="0"/>
                <w:numId w:val="9"/>
              </w:numPr>
              <w:spacing w:line="240" w:lineRule="auto"/>
              <w:rPr>
                <w:rFonts w:ascii="Calibri" w:eastAsia="Calibri" w:hAnsi="Calibri" w:cs="Calibri"/>
                <w:sz w:val="24"/>
                <w:szCs w:val="24"/>
              </w:rPr>
            </w:pPr>
            <w:r w:rsidRPr="00AC2D42">
              <w:rPr>
                <w:rFonts w:ascii="Calibri" w:eastAsia="Calibri" w:hAnsi="Calibri" w:cs="Calibri"/>
                <w:sz w:val="24"/>
                <w:szCs w:val="24"/>
              </w:rPr>
              <w:t>How does universal screening data inform our tiered delivery system of instruction, intervention and support?</w:t>
            </w:r>
          </w:p>
          <w:p w14:paraId="4D0471C7" w14:textId="6809359D" w:rsidR="00E04F47" w:rsidRPr="00AC2D42" w:rsidRDefault="00E04F47" w:rsidP="00246FA0">
            <w:pPr>
              <w:numPr>
                <w:ilvl w:val="0"/>
                <w:numId w:val="9"/>
              </w:numPr>
              <w:spacing w:line="240" w:lineRule="auto"/>
              <w:rPr>
                <w:rFonts w:ascii="Calibri" w:eastAsia="Calibri" w:hAnsi="Calibri" w:cs="Calibri"/>
                <w:sz w:val="24"/>
                <w:szCs w:val="24"/>
              </w:rPr>
            </w:pPr>
            <w:r w:rsidRPr="00AC2D42">
              <w:rPr>
                <w:rFonts w:ascii="Calibri" w:eastAsia="Calibri" w:hAnsi="Calibri" w:cs="Calibri"/>
                <w:sz w:val="24"/>
                <w:szCs w:val="24"/>
              </w:rPr>
              <w:t>How does diagnostic assessment data inform our tiered delivery system of instruction, intervention an</w:t>
            </w:r>
            <w:r w:rsidR="00BA59B8" w:rsidRPr="00AC2D42">
              <w:rPr>
                <w:rFonts w:ascii="Calibri" w:eastAsia="Calibri" w:hAnsi="Calibri" w:cs="Calibri"/>
                <w:sz w:val="24"/>
                <w:szCs w:val="24"/>
              </w:rPr>
              <w:t>d support?</w:t>
            </w:r>
          </w:p>
          <w:p w14:paraId="1FB80ABE" w14:textId="4B3A8842" w:rsidR="00246FA0" w:rsidRPr="00AC2D42" w:rsidRDefault="00246FA0" w:rsidP="00246FA0">
            <w:pPr>
              <w:pStyle w:val="pf0"/>
              <w:numPr>
                <w:ilvl w:val="0"/>
                <w:numId w:val="9"/>
              </w:numPr>
              <w:rPr>
                <w:rFonts w:ascii="Calibri" w:hAnsi="Calibri" w:cs="Calibri"/>
              </w:rPr>
            </w:pPr>
            <w:r w:rsidRPr="00AC2D42">
              <w:rPr>
                <w:rStyle w:val="cf01"/>
                <w:rFonts w:ascii="Calibri" w:hAnsi="Calibri" w:cs="Calibri"/>
                <w:b w:val="0"/>
                <w:bCs w:val="0"/>
                <w:sz w:val="24"/>
                <w:szCs w:val="24"/>
              </w:rPr>
              <w:lastRenderedPageBreak/>
              <w:t xml:space="preserve">Identify what % of students meet </w:t>
            </w:r>
            <w:r w:rsidR="004816A4" w:rsidRPr="00AC2D42">
              <w:rPr>
                <w:rStyle w:val="cf01"/>
                <w:rFonts w:ascii="Calibri" w:hAnsi="Calibri" w:cs="Calibri"/>
                <w:b w:val="0"/>
                <w:bCs w:val="0"/>
                <w:sz w:val="24"/>
                <w:szCs w:val="24"/>
              </w:rPr>
              <w:t>proficiency, do not meet proficiency or exceed proficiency. Consider</w:t>
            </w:r>
            <w:r w:rsidRPr="00AC2D42">
              <w:rPr>
                <w:rStyle w:val="cf01"/>
                <w:rFonts w:ascii="Calibri" w:hAnsi="Calibri" w:cs="Calibri"/>
                <w:b w:val="0"/>
                <w:bCs w:val="0"/>
                <w:sz w:val="24"/>
                <w:szCs w:val="24"/>
              </w:rPr>
              <w:t xml:space="preserve"> </w:t>
            </w:r>
            <w:r w:rsidR="004816A4" w:rsidRPr="00AC2D42">
              <w:rPr>
                <w:rStyle w:val="cf01"/>
                <w:rFonts w:ascii="Calibri" w:hAnsi="Calibri" w:cs="Calibri"/>
                <w:b w:val="0"/>
                <w:bCs w:val="0"/>
                <w:sz w:val="24"/>
                <w:szCs w:val="24"/>
              </w:rPr>
              <w:t>the academic, behavior</w:t>
            </w:r>
            <w:r w:rsidR="00E37A20">
              <w:rPr>
                <w:rStyle w:val="cf01"/>
                <w:rFonts w:ascii="Calibri" w:hAnsi="Calibri" w:cs="Calibri"/>
                <w:b w:val="0"/>
                <w:bCs w:val="0"/>
                <w:sz w:val="24"/>
                <w:szCs w:val="24"/>
              </w:rPr>
              <w:t>al</w:t>
            </w:r>
            <w:r w:rsidR="004816A4" w:rsidRPr="00AC2D42">
              <w:rPr>
                <w:rStyle w:val="cf01"/>
                <w:rFonts w:ascii="Calibri" w:hAnsi="Calibri" w:cs="Calibri"/>
                <w:b w:val="0"/>
                <w:bCs w:val="0"/>
                <w:sz w:val="24"/>
                <w:szCs w:val="24"/>
              </w:rPr>
              <w:t xml:space="preserve"> and social</w:t>
            </w:r>
            <w:r w:rsidR="00E37A20">
              <w:rPr>
                <w:rStyle w:val="cf01"/>
                <w:rFonts w:ascii="Calibri" w:hAnsi="Calibri" w:cs="Calibri"/>
                <w:b w:val="0"/>
                <w:bCs w:val="0"/>
                <w:sz w:val="24"/>
                <w:szCs w:val="24"/>
              </w:rPr>
              <w:t>-</w:t>
            </w:r>
            <w:r w:rsidR="004816A4" w:rsidRPr="00AC2D42">
              <w:rPr>
                <w:rStyle w:val="cf01"/>
                <w:rFonts w:ascii="Calibri" w:hAnsi="Calibri" w:cs="Calibri"/>
                <w:b w:val="0"/>
                <w:bCs w:val="0"/>
                <w:sz w:val="24"/>
                <w:szCs w:val="24"/>
              </w:rPr>
              <w:t>emotional domains of</w:t>
            </w:r>
            <w:r w:rsidRPr="00AC2D42">
              <w:rPr>
                <w:rStyle w:val="cf01"/>
                <w:rFonts w:ascii="Calibri" w:hAnsi="Calibri" w:cs="Calibri"/>
                <w:b w:val="0"/>
                <w:bCs w:val="0"/>
                <w:sz w:val="24"/>
                <w:szCs w:val="24"/>
              </w:rPr>
              <w:t xml:space="preserve"> Tier 1 universal instruction, intervention and support.</w:t>
            </w:r>
          </w:p>
          <w:p w14:paraId="16DA44C6" w14:textId="56BE3E7C" w:rsidR="00246FA0" w:rsidRPr="00AC2D42" w:rsidRDefault="00246FA0" w:rsidP="008531F9">
            <w:pPr>
              <w:pStyle w:val="pf0"/>
              <w:numPr>
                <w:ilvl w:val="1"/>
                <w:numId w:val="9"/>
              </w:numPr>
              <w:rPr>
                <w:rStyle w:val="cf01"/>
                <w:rFonts w:ascii="Calibri" w:hAnsi="Calibri" w:cs="Calibri"/>
                <w:b w:val="0"/>
                <w:bCs w:val="0"/>
                <w:sz w:val="24"/>
                <w:szCs w:val="24"/>
              </w:rPr>
            </w:pPr>
            <w:r w:rsidRPr="00AC2D42">
              <w:rPr>
                <w:rStyle w:val="cf01"/>
                <w:rFonts w:ascii="Calibri" w:hAnsi="Calibri" w:cs="Calibri"/>
                <w:b w:val="0"/>
                <w:bCs w:val="0"/>
                <w:sz w:val="24"/>
                <w:szCs w:val="24"/>
              </w:rPr>
              <w:t>If 80</w:t>
            </w:r>
            <w:r w:rsidR="00D83176" w:rsidRPr="00AC2D42">
              <w:rPr>
                <w:rStyle w:val="cf01"/>
                <w:rFonts w:ascii="Calibri" w:hAnsi="Calibri" w:cs="Calibri"/>
                <w:b w:val="0"/>
                <w:bCs w:val="0"/>
                <w:sz w:val="24"/>
                <w:szCs w:val="24"/>
              </w:rPr>
              <w:t>% or more of the students meet proficiency in Tier 1, what systems are in place</w:t>
            </w:r>
            <w:r w:rsidR="004816A4" w:rsidRPr="00AC2D42">
              <w:rPr>
                <w:rStyle w:val="cf01"/>
                <w:rFonts w:ascii="Calibri" w:hAnsi="Calibri" w:cs="Calibri"/>
                <w:b w:val="0"/>
                <w:bCs w:val="0"/>
                <w:sz w:val="24"/>
                <w:szCs w:val="24"/>
              </w:rPr>
              <w:t xml:space="preserve"> that support instruction, intervention and support for all students?</w:t>
            </w:r>
          </w:p>
          <w:p w14:paraId="38115D98" w14:textId="5AD76EFD" w:rsidR="00136565" w:rsidRDefault="00246FA0" w:rsidP="00136565">
            <w:pPr>
              <w:pStyle w:val="pf0"/>
              <w:numPr>
                <w:ilvl w:val="1"/>
                <w:numId w:val="9"/>
              </w:numPr>
              <w:rPr>
                <w:rStyle w:val="cf01"/>
                <w:rFonts w:ascii="Calibri" w:hAnsi="Calibri" w:cs="Calibri"/>
                <w:b w:val="0"/>
                <w:bCs w:val="0"/>
                <w:sz w:val="24"/>
                <w:szCs w:val="24"/>
              </w:rPr>
            </w:pPr>
            <w:r w:rsidRPr="004816A4">
              <w:rPr>
                <w:rStyle w:val="cf01"/>
                <w:rFonts w:ascii="Calibri" w:hAnsi="Calibri" w:cs="Calibri"/>
                <w:b w:val="0"/>
                <w:bCs w:val="0"/>
                <w:sz w:val="24"/>
                <w:szCs w:val="24"/>
              </w:rPr>
              <w:t>If less than 80% of the students do not meet proficiency in Tier 1, consider how to strengthen instruction, intervention and support. </w:t>
            </w:r>
          </w:p>
          <w:p w14:paraId="42A8AA3A" w14:textId="248A3033" w:rsidR="00136565" w:rsidRPr="00136565" w:rsidRDefault="00136565" w:rsidP="00136565">
            <w:pPr>
              <w:pStyle w:val="pf0"/>
              <w:numPr>
                <w:ilvl w:val="2"/>
                <w:numId w:val="9"/>
              </w:numPr>
              <w:rPr>
                <w:rFonts w:ascii="Calibri" w:hAnsi="Calibri" w:cs="Calibri"/>
              </w:rPr>
            </w:pPr>
            <w:r w:rsidRPr="00136565">
              <w:rPr>
                <w:rStyle w:val="cf01"/>
                <w:rFonts w:ascii="Calibri" w:hAnsi="Calibri" w:cs="Calibri"/>
                <w:b w:val="0"/>
                <w:bCs w:val="0"/>
                <w:sz w:val="24"/>
                <w:szCs w:val="24"/>
              </w:rPr>
              <w:t>What might we proactively and preventatively do to reduce the number of students needed instruction, intervention and support through Tier 2 and Tier 3?</w:t>
            </w:r>
          </w:p>
          <w:p w14:paraId="64B22C63" w14:textId="019387A8" w:rsidR="00F66760" w:rsidRPr="004816A4" w:rsidRDefault="00BF5F7A" w:rsidP="00246FA0">
            <w:pPr>
              <w:numPr>
                <w:ilvl w:val="0"/>
                <w:numId w:val="9"/>
              </w:numPr>
              <w:rPr>
                <w:rFonts w:ascii="Calibri" w:eastAsia="Calibri" w:hAnsi="Calibri" w:cs="Calibri"/>
                <w:sz w:val="24"/>
                <w:szCs w:val="24"/>
              </w:rPr>
            </w:pPr>
            <w:r w:rsidRPr="004816A4">
              <w:rPr>
                <w:rFonts w:ascii="Calibri" w:eastAsia="Calibri" w:hAnsi="Calibri" w:cs="Calibri"/>
                <w:sz w:val="24"/>
                <w:szCs w:val="24"/>
              </w:rPr>
              <w:t xml:space="preserve">What team is in place in </w:t>
            </w:r>
            <w:r w:rsidR="00136565">
              <w:rPr>
                <w:rFonts w:ascii="Calibri" w:eastAsia="Calibri" w:hAnsi="Calibri" w:cs="Calibri"/>
                <w:sz w:val="24"/>
                <w:szCs w:val="24"/>
              </w:rPr>
              <w:t>the</w:t>
            </w:r>
            <w:r w:rsidRPr="004816A4">
              <w:rPr>
                <w:rFonts w:ascii="Calibri" w:eastAsia="Calibri" w:hAnsi="Calibri" w:cs="Calibri"/>
                <w:sz w:val="24"/>
                <w:szCs w:val="24"/>
              </w:rPr>
              <w:t xml:space="preserve"> building that makes decisions for small </w:t>
            </w:r>
            <w:r w:rsidR="00ED0295" w:rsidRPr="004816A4">
              <w:rPr>
                <w:rFonts w:ascii="Calibri" w:eastAsia="Calibri" w:hAnsi="Calibri" w:cs="Calibri"/>
                <w:sz w:val="24"/>
                <w:szCs w:val="24"/>
              </w:rPr>
              <w:t>groups</w:t>
            </w:r>
            <w:r w:rsidRPr="004816A4">
              <w:rPr>
                <w:rFonts w:ascii="Calibri" w:eastAsia="Calibri" w:hAnsi="Calibri" w:cs="Calibri"/>
                <w:sz w:val="24"/>
                <w:szCs w:val="24"/>
              </w:rPr>
              <w:t xml:space="preserve"> or individual students receiving Tier 2 and </w:t>
            </w:r>
            <w:r w:rsidR="006D7C14" w:rsidRPr="004816A4">
              <w:rPr>
                <w:rFonts w:ascii="Calibri" w:eastAsia="Calibri" w:hAnsi="Calibri" w:cs="Calibri"/>
                <w:sz w:val="24"/>
                <w:szCs w:val="24"/>
              </w:rPr>
              <w:t xml:space="preserve">Tier </w:t>
            </w:r>
            <w:r w:rsidRPr="004816A4">
              <w:rPr>
                <w:rFonts w:ascii="Calibri" w:eastAsia="Calibri" w:hAnsi="Calibri" w:cs="Calibri"/>
                <w:sz w:val="24"/>
                <w:szCs w:val="24"/>
              </w:rPr>
              <w:t xml:space="preserve">3 </w:t>
            </w:r>
            <w:r w:rsidR="008E7047" w:rsidRPr="004816A4">
              <w:rPr>
                <w:rFonts w:ascii="Calibri" w:eastAsia="Calibri" w:hAnsi="Calibri" w:cs="Calibri"/>
                <w:sz w:val="24"/>
                <w:szCs w:val="24"/>
              </w:rPr>
              <w:t xml:space="preserve">instruction, intervention and </w:t>
            </w:r>
            <w:r w:rsidRPr="004816A4">
              <w:rPr>
                <w:rFonts w:ascii="Calibri" w:eastAsia="Calibri" w:hAnsi="Calibri" w:cs="Calibri"/>
                <w:sz w:val="24"/>
                <w:szCs w:val="24"/>
              </w:rPr>
              <w:t xml:space="preserve">support? </w:t>
            </w:r>
          </w:p>
          <w:p w14:paraId="51FD2072" w14:textId="29DB7F5F" w:rsidR="00CC33E5" w:rsidRDefault="00BF5F7A" w:rsidP="00246FA0">
            <w:pPr>
              <w:numPr>
                <w:ilvl w:val="1"/>
                <w:numId w:val="9"/>
              </w:numPr>
              <w:rPr>
                <w:rFonts w:ascii="Calibri" w:eastAsia="Calibri" w:hAnsi="Calibri" w:cs="Calibri"/>
                <w:sz w:val="24"/>
                <w:szCs w:val="24"/>
              </w:rPr>
            </w:pPr>
            <w:r>
              <w:rPr>
                <w:rFonts w:ascii="Calibri" w:eastAsia="Calibri" w:hAnsi="Calibri" w:cs="Calibri"/>
                <w:sz w:val="24"/>
                <w:szCs w:val="24"/>
              </w:rPr>
              <w:t xml:space="preserve">How does this team communicate with families, teachers providing support to students and other providers in the </w:t>
            </w:r>
            <w:r w:rsidR="009E4A83">
              <w:rPr>
                <w:rFonts w:ascii="Calibri" w:eastAsia="Calibri" w:hAnsi="Calibri" w:cs="Calibri"/>
                <w:sz w:val="24"/>
                <w:szCs w:val="24"/>
              </w:rPr>
              <w:t>decision-making</w:t>
            </w:r>
            <w:r>
              <w:rPr>
                <w:rFonts w:ascii="Calibri" w:eastAsia="Calibri" w:hAnsi="Calibri" w:cs="Calibri"/>
                <w:sz w:val="24"/>
                <w:szCs w:val="24"/>
              </w:rPr>
              <w:t xml:space="preserve"> process? </w:t>
            </w:r>
          </w:p>
          <w:p w14:paraId="14A1D1A2" w14:textId="39721E8B" w:rsidR="006912EB" w:rsidRDefault="006912EB" w:rsidP="006912EB">
            <w:pPr>
              <w:numPr>
                <w:ilvl w:val="1"/>
                <w:numId w:val="9"/>
              </w:numPr>
              <w:rPr>
                <w:rFonts w:ascii="Calibri" w:eastAsia="Calibri" w:hAnsi="Calibri" w:cs="Calibri"/>
                <w:sz w:val="24"/>
                <w:szCs w:val="24"/>
              </w:rPr>
            </w:pPr>
            <w:r>
              <w:rPr>
                <w:rFonts w:ascii="Calibri" w:eastAsia="Calibri" w:hAnsi="Calibri" w:cs="Calibri"/>
                <w:sz w:val="24"/>
                <w:szCs w:val="24"/>
              </w:rPr>
              <w:t xml:space="preserve">What is the current process used for determining if students are making adequate progress? Who is responsible for these decisions? Are there decision rules in writing? </w:t>
            </w:r>
          </w:p>
          <w:p w14:paraId="56D91314" w14:textId="707EF10E" w:rsidR="006912EB" w:rsidRPr="006912EB" w:rsidRDefault="006912EB" w:rsidP="006912EB">
            <w:pPr>
              <w:numPr>
                <w:ilvl w:val="1"/>
                <w:numId w:val="9"/>
              </w:numPr>
              <w:rPr>
                <w:rFonts w:ascii="Calibri" w:eastAsia="Calibri" w:hAnsi="Calibri" w:cs="Calibri"/>
                <w:sz w:val="24"/>
                <w:szCs w:val="24"/>
              </w:rPr>
            </w:pPr>
            <w:r>
              <w:rPr>
                <w:rFonts w:ascii="Calibri" w:eastAsia="Calibri" w:hAnsi="Calibri" w:cs="Calibri"/>
                <w:sz w:val="24"/>
                <w:szCs w:val="24"/>
              </w:rPr>
              <w:t xml:space="preserve">What is the current process used by the Tier 2 and Tier 3 team(s) to determine if interventions are being delivered with fidelity? How is this monitored for academic, behavior and social-emotion wellness? </w:t>
            </w:r>
          </w:p>
          <w:p w14:paraId="76D295EC" w14:textId="2307AB37" w:rsidR="00CC33E5" w:rsidRDefault="0053712A" w:rsidP="00246FA0">
            <w:pPr>
              <w:numPr>
                <w:ilvl w:val="0"/>
                <w:numId w:val="9"/>
              </w:numPr>
              <w:rPr>
                <w:rFonts w:ascii="Calibri" w:eastAsia="Calibri" w:hAnsi="Calibri" w:cs="Calibri"/>
                <w:sz w:val="24"/>
                <w:szCs w:val="24"/>
              </w:rPr>
            </w:pPr>
            <w:r>
              <w:rPr>
                <w:rFonts w:ascii="Calibri" w:eastAsia="Calibri" w:hAnsi="Calibri" w:cs="Calibri"/>
                <w:sz w:val="24"/>
                <w:szCs w:val="24"/>
              </w:rPr>
              <w:t xml:space="preserve">Discuss the Four-Step Problem Solving Process: </w:t>
            </w:r>
          </w:p>
          <w:p w14:paraId="238D832F" w14:textId="77777777" w:rsidR="00EB0C57" w:rsidRDefault="00BF5F7A" w:rsidP="00246FA0">
            <w:pPr>
              <w:numPr>
                <w:ilvl w:val="1"/>
                <w:numId w:val="9"/>
              </w:numPr>
              <w:rPr>
                <w:rFonts w:ascii="Calibri" w:eastAsia="Calibri" w:hAnsi="Calibri" w:cs="Calibri"/>
                <w:sz w:val="24"/>
                <w:szCs w:val="24"/>
              </w:rPr>
            </w:pPr>
            <w:r>
              <w:rPr>
                <w:rFonts w:ascii="Calibri" w:eastAsia="Calibri" w:hAnsi="Calibri" w:cs="Calibri"/>
                <w:sz w:val="24"/>
                <w:szCs w:val="24"/>
              </w:rPr>
              <w:t xml:space="preserve">What is the current process used for data-based decisions </w:t>
            </w:r>
            <w:r w:rsidR="00CD0878">
              <w:rPr>
                <w:rFonts w:ascii="Calibri" w:eastAsia="Calibri" w:hAnsi="Calibri" w:cs="Calibri"/>
                <w:sz w:val="24"/>
                <w:szCs w:val="24"/>
              </w:rPr>
              <w:t xml:space="preserve">and </w:t>
            </w:r>
            <w:r>
              <w:rPr>
                <w:rFonts w:ascii="Calibri" w:eastAsia="Calibri" w:hAnsi="Calibri" w:cs="Calibri"/>
                <w:sz w:val="24"/>
                <w:szCs w:val="24"/>
              </w:rPr>
              <w:t xml:space="preserve">evidence-based intervention selection? </w:t>
            </w:r>
          </w:p>
          <w:p w14:paraId="117D7CC2" w14:textId="77777777" w:rsidR="006912EB" w:rsidRDefault="00EB0C57" w:rsidP="00246FA0">
            <w:pPr>
              <w:numPr>
                <w:ilvl w:val="1"/>
                <w:numId w:val="9"/>
              </w:numPr>
              <w:rPr>
                <w:rFonts w:ascii="Calibri" w:eastAsia="Calibri" w:hAnsi="Calibri" w:cs="Calibri"/>
                <w:sz w:val="24"/>
                <w:szCs w:val="24"/>
              </w:rPr>
            </w:pPr>
            <w:r>
              <w:rPr>
                <w:rFonts w:ascii="Calibri" w:eastAsia="Calibri" w:hAnsi="Calibri" w:cs="Calibri"/>
                <w:sz w:val="24"/>
                <w:szCs w:val="24"/>
              </w:rPr>
              <w:t xml:space="preserve">How does the school or district implement all 4 steps of the problem-solving process? </w:t>
            </w:r>
          </w:p>
          <w:p w14:paraId="07CE6DC8" w14:textId="45BA272B" w:rsidR="00CC33E5" w:rsidRPr="00EB0C57" w:rsidRDefault="00EB0C57" w:rsidP="006912EB">
            <w:pPr>
              <w:numPr>
                <w:ilvl w:val="2"/>
                <w:numId w:val="9"/>
              </w:numPr>
              <w:rPr>
                <w:rFonts w:ascii="Calibri" w:eastAsia="Calibri" w:hAnsi="Calibri" w:cs="Calibri"/>
                <w:sz w:val="24"/>
                <w:szCs w:val="24"/>
              </w:rPr>
            </w:pPr>
            <w:r>
              <w:rPr>
                <w:rFonts w:ascii="Calibri" w:eastAsia="Calibri" w:hAnsi="Calibri" w:cs="Calibri"/>
                <w:sz w:val="24"/>
                <w:szCs w:val="24"/>
              </w:rPr>
              <w:t xml:space="preserve">How do you ensure this process occurs at the building, grade and individual student level? </w:t>
            </w:r>
          </w:p>
          <w:p w14:paraId="03B4798B" w14:textId="73CE8D26" w:rsidR="00CC33E5" w:rsidRDefault="00BF5F7A" w:rsidP="00246FA0">
            <w:pPr>
              <w:numPr>
                <w:ilvl w:val="0"/>
                <w:numId w:val="9"/>
              </w:numPr>
              <w:rPr>
                <w:rFonts w:ascii="Calibri" w:eastAsia="Calibri" w:hAnsi="Calibri" w:cs="Calibri"/>
                <w:sz w:val="24"/>
                <w:szCs w:val="24"/>
              </w:rPr>
            </w:pPr>
            <w:r>
              <w:rPr>
                <w:rFonts w:ascii="Calibri" w:eastAsia="Calibri" w:hAnsi="Calibri" w:cs="Calibri"/>
                <w:sz w:val="24"/>
                <w:szCs w:val="24"/>
              </w:rPr>
              <w:t xml:space="preserve">How is progress monitoring data collected in </w:t>
            </w:r>
            <w:r w:rsidR="00700756">
              <w:rPr>
                <w:rFonts w:ascii="Calibri" w:eastAsia="Calibri" w:hAnsi="Calibri" w:cs="Calibri"/>
                <w:sz w:val="24"/>
                <w:szCs w:val="24"/>
              </w:rPr>
              <w:t>the</w:t>
            </w:r>
            <w:r>
              <w:rPr>
                <w:rFonts w:ascii="Calibri" w:eastAsia="Calibri" w:hAnsi="Calibri" w:cs="Calibri"/>
                <w:sz w:val="24"/>
                <w:szCs w:val="24"/>
              </w:rPr>
              <w:t xml:space="preserve"> school or district? Who is responsible for the data collection? </w:t>
            </w:r>
            <w:r w:rsidR="00A72EDC">
              <w:rPr>
                <w:rFonts w:ascii="Calibri" w:eastAsia="Calibri" w:hAnsi="Calibri" w:cs="Calibri"/>
                <w:sz w:val="24"/>
                <w:szCs w:val="24"/>
              </w:rPr>
              <w:t>Are</w:t>
            </w:r>
            <w:r>
              <w:rPr>
                <w:rFonts w:ascii="Calibri" w:eastAsia="Calibri" w:hAnsi="Calibri" w:cs="Calibri"/>
                <w:sz w:val="24"/>
                <w:szCs w:val="24"/>
              </w:rPr>
              <w:t xml:space="preserve"> data presented and shared in graph format? </w:t>
            </w:r>
            <w:r w:rsidR="00700756">
              <w:rPr>
                <w:rFonts w:ascii="Calibri" w:eastAsia="Calibri" w:hAnsi="Calibri" w:cs="Calibri"/>
                <w:sz w:val="24"/>
                <w:szCs w:val="24"/>
              </w:rPr>
              <w:t>Is</w:t>
            </w:r>
            <w:r>
              <w:rPr>
                <w:rFonts w:ascii="Calibri" w:eastAsia="Calibri" w:hAnsi="Calibri" w:cs="Calibri"/>
                <w:sz w:val="24"/>
                <w:szCs w:val="24"/>
              </w:rPr>
              <w:t xml:space="preserve"> data shared during team meetings and with families? </w:t>
            </w:r>
          </w:p>
          <w:p w14:paraId="3DA78E5B" w14:textId="77777777" w:rsidR="00CC33E5" w:rsidRDefault="00BF5F7A" w:rsidP="00246FA0">
            <w:pPr>
              <w:numPr>
                <w:ilvl w:val="0"/>
                <w:numId w:val="9"/>
              </w:numPr>
              <w:rPr>
                <w:rFonts w:ascii="Calibri" w:eastAsia="Calibri" w:hAnsi="Calibri" w:cs="Calibri"/>
                <w:sz w:val="24"/>
                <w:szCs w:val="24"/>
              </w:rPr>
            </w:pPr>
            <w:r>
              <w:rPr>
                <w:rFonts w:ascii="Calibri" w:eastAsia="Calibri" w:hAnsi="Calibri" w:cs="Calibri"/>
                <w:sz w:val="24"/>
                <w:szCs w:val="24"/>
              </w:rPr>
              <w:t xml:space="preserve">How do you ensure that all staff understand and follow the processes for intervention selection, progress monitoring and fidelity measures in place? </w:t>
            </w:r>
          </w:p>
          <w:p w14:paraId="44223AD7" w14:textId="77777777" w:rsidR="00A72EDC" w:rsidRDefault="00BF5F7A" w:rsidP="00246FA0">
            <w:pPr>
              <w:numPr>
                <w:ilvl w:val="0"/>
                <w:numId w:val="9"/>
              </w:numPr>
              <w:rPr>
                <w:rFonts w:ascii="Calibri" w:eastAsia="Calibri" w:hAnsi="Calibri" w:cs="Calibri"/>
                <w:sz w:val="24"/>
                <w:szCs w:val="24"/>
              </w:rPr>
            </w:pPr>
            <w:r>
              <w:rPr>
                <w:rFonts w:ascii="Calibri" w:eastAsia="Calibri" w:hAnsi="Calibri" w:cs="Calibri"/>
                <w:sz w:val="24"/>
                <w:szCs w:val="24"/>
              </w:rPr>
              <w:t>How are universal screeners, diagnostic assessments and other data sources currently used to determine student instruction, intervention and support?</w:t>
            </w:r>
          </w:p>
          <w:p w14:paraId="600D1020" w14:textId="61CBABCA" w:rsidR="00CC33E5" w:rsidRDefault="00BF5F7A" w:rsidP="00246FA0">
            <w:pPr>
              <w:numPr>
                <w:ilvl w:val="0"/>
                <w:numId w:val="9"/>
              </w:numPr>
              <w:rPr>
                <w:rFonts w:ascii="Calibri" w:eastAsia="Calibri" w:hAnsi="Calibri" w:cs="Calibri"/>
                <w:sz w:val="24"/>
                <w:szCs w:val="24"/>
              </w:rPr>
            </w:pPr>
            <w:r>
              <w:rPr>
                <w:rFonts w:ascii="Calibri" w:eastAsia="Calibri" w:hAnsi="Calibri" w:cs="Calibri"/>
                <w:sz w:val="24"/>
                <w:szCs w:val="24"/>
              </w:rPr>
              <w:t xml:space="preserve">Are there any data sets we need to </w:t>
            </w:r>
            <w:r w:rsidR="00BA59B8">
              <w:rPr>
                <w:rFonts w:ascii="Calibri" w:eastAsia="Calibri" w:hAnsi="Calibri" w:cs="Calibri"/>
                <w:sz w:val="24"/>
                <w:szCs w:val="24"/>
              </w:rPr>
              <w:t>consider</w:t>
            </w:r>
            <w:r>
              <w:rPr>
                <w:rFonts w:ascii="Calibri" w:eastAsia="Calibri" w:hAnsi="Calibri" w:cs="Calibri"/>
                <w:sz w:val="24"/>
                <w:szCs w:val="24"/>
              </w:rPr>
              <w:t xml:space="preserve"> moving forward to help determine the most appropriate evidence-based intervention? </w:t>
            </w:r>
          </w:p>
        </w:tc>
      </w:tr>
      <w:tr w:rsidR="00CC33E5" w14:paraId="44BE80A1" w14:textId="77777777" w:rsidTr="00B25CCA">
        <w:tc>
          <w:tcPr>
            <w:tcW w:w="1260" w:type="dxa"/>
            <w:shd w:val="clear" w:color="auto" w:fill="auto"/>
            <w:tcMar>
              <w:top w:w="100" w:type="dxa"/>
              <w:left w:w="100" w:type="dxa"/>
              <w:bottom w:w="100" w:type="dxa"/>
              <w:right w:w="100" w:type="dxa"/>
            </w:tcMar>
          </w:tcPr>
          <w:p w14:paraId="0E78E382" w14:textId="77777777" w:rsidR="00CC33E5" w:rsidRDefault="00BF5F7A">
            <w:pPr>
              <w:spacing w:line="240" w:lineRule="auto"/>
              <w:ind w:left="720" w:hanging="360"/>
              <w:rPr>
                <w:rFonts w:ascii="Calibri" w:eastAsia="Calibri" w:hAnsi="Calibri" w:cs="Calibri"/>
                <w:sz w:val="24"/>
                <w:szCs w:val="24"/>
              </w:rPr>
            </w:pPr>
            <w:r>
              <w:rPr>
                <w:noProof/>
              </w:rPr>
              <w:lastRenderedPageBreak/>
              <w:drawing>
                <wp:anchor distT="114300" distB="114300" distL="114300" distR="114300" simplePos="0" relativeHeight="251665408" behindDoc="0" locked="0" layoutInCell="1" hidden="0" allowOverlap="1" wp14:anchorId="71A81A2E" wp14:editId="31A66441">
                  <wp:simplePos x="0" y="0"/>
                  <wp:positionH relativeFrom="column">
                    <wp:posOffset>66676</wp:posOffset>
                  </wp:positionH>
                  <wp:positionV relativeFrom="paragraph">
                    <wp:posOffset>71438</wp:posOffset>
                  </wp:positionV>
                  <wp:extent cx="476250" cy="533102"/>
                  <wp:effectExtent l="0" t="0" r="0" b="0"/>
                  <wp:wrapSquare wrapText="bothSides" distT="114300" distB="114300" distL="114300" distR="114300"/>
                  <wp:docPr id="6" name="image9.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image9.png">
                            <a:extLst>
                              <a:ext uri="{C183D7F6-B498-43B3-948B-1728B52AA6E4}">
                                <adec:decorative xmlns:adec="http://schemas.microsoft.com/office/drawing/2017/decorative" val="1"/>
                              </a:ext>
                            </a:extLst>
                          </pic:cNvPr>
                          <pic:cNvPicPr preferRelativeResize="0"/>
                        </pic:nvPicPr>
                        <pic:blipFill>
                          <a:blip r:embed="rId20"/>
                          <a:srcRect/>
                          <a:stretch>
                            <a:fillRect/>
                          </a:stretch>
                        </pic:blipFill>
                        <pic:spPr>
                          <a:xfrm>
                            <a:off x="0" y="0"/>
                            <a:ext cx="476250" cy="533102"/>
                          </a:xfrm>
                          <a:prstGeom prst="rect">
                            <a:avLst/>
                          </a:prstGeom>
                          <a:ln/>
                        </pic:spPr>
                      </pic:pic>
                    </a:graphicData>
                  </a:graphic>
                </wp:anchor>
              </w:drawing>
            </w:r>
          </w:p>
        </w:tc>
        <w:tc>
          <w:tcPr>
            <w:tcW w:w="8810" w:type="dxa"/>
            <w:shd w:val="clear" w:color="auto" w:fill="auto"/>
            <w:tcMar>
              <w:top w:w="100" w:type="dxa"/>
              <w:left w:w="100" w:type="dxa"/>
              <w:bottom w:w="100" w:type="dxa"/>
              <w:right w:w="100" w:type="dxa"/>
            </w:tcMar>
          </w:tcPr>
          <w:p w14:paraId="4EBCB297" w14:textId="53BD0691" w:rsidR="00CC33E5" w:rsidRPr="00A969A0" w:rsidRDefault="00A969A0">
            <w:pPr>
              <w:numPr>
                <w:ilvl w:val="0"/>
                <w:numId w:val="10"/>
              </w:numPr>
              <w:rPr>
                <w:rFonts w:ascii="Calibri" w:eastAsia="Calibri" w:hAnsi="Calibri" w:cs="Calibri"/>
                <w:sz w:val="24"/>
                <w:szCs w:val="24"/>
              </w:rPr>
            </w:pPr>
            <w:r w:rsidRPr="00A969A0">
              <w:rPr>
                <w:rFonts w:ascii="Calibri" w:eastAsia="Calibri" w:hAnsi="Calibri" w:cs="Calibri"/>
                <w:sz w:val="24"/>
                <w:szCs w:val="24"/>
              </w:rPr>
              <w:t xml:space="preserve">What is your role and responsibility for Tier 1, Tier 2 and Tier 3 instruction, intervention and support? </w:t>
            </w:r>
          </w:p>
          <w:p w14:paraId="381C25D2" w14:textId="1CC0C137" w:rsidR="00CC33E5" w:rsidRDefault="00BF5F7A" w:rsidP="001966D4">
            <w:pPr>
              <w:numPr>
                <w:ilvl w:val="1"/>
                <w:numId w:val="10"/>
              </w:numPr>
              <w:rPr>
                <w:rFonts w:ascii="Calibri" w:eastAsia="Calibri" w:hAnsi="Calibri" w:cs="Calibri"/>
                <w:sz w:val="24"/>
                <w:szCs w:val="24"/>
              </w:rPr>
            </w:pPr>
            <w:r>
              <w:rPr>
                <w:rFonts w:ascii="Calibri" w:eastAsia="Calibri" w:hAnsi="Calibri" w:cs="Calibri"/>
                <w:sz w:val="24"/>
                <w:szCs w:val="24"/>
              </w:rPr>
              <w:t xml:space="preserve">How do you support students receiving </w:t>
            </w:r>
            <w:r w:rsidR="002F7C39">
              <w:rPr>
                <w:rFonts w:ascii="Calibri" w:eastAsia="Calibri" w:hAnsi="Calibri" w:cs="Calibri"/>
                <w:sz w:val="24"/>
                <w:szCs w:val="24"/>
              </w:rPr>
              <w:t>T</w:t>
            </w:r>
            <w:r>
              <w:rPr>
                <w:rFonts w:ascii="Calibri" w:eastAsia="Calibri" w:hAnsi="Calibri" w:cs="Calibri"/>
                <w:sz w:val="24"/>
                <w:szCs w:val="24"/>
              </w:rPr>
              <w:t xml:space="preserve">ier 2 and </w:t>
            </w:r>
            <w:r w:rsidR="002F7C39">
              <w:rPr>
                <w:rFonts w:ascii="Calibri" w:eastAsia="Calibri" w:hAnsi="Calibri" w:cs="Calibri"/>
                <w:sz w:val="24"/>
                <w:szCs w:val="24"/>
              </w:rPr>
              <w:t>T</w:t>
            </w:r>
            <w:r>
              <w:rPr>
                <w:rFonts w:ascii="Calibri" w:eastAsia="Calibri" w:hAnsi="Calibri" w:cs="Calibri"/>
                <w:sz w:val="24"/>
                <w:szCs w:val="24"/>
              </w:rPr>
              <w:t xml:space="preserve">ier 3 services within the general education classroom? </w:t>
            </w:r>
          </w:p>
          <w:p w14:paraId="2AE3B066" w14:textId="03C0913E" w:rsidR="00CC33E5" w:rsidRDefault="00BF5F7A">
            <w:pPr>
              <w:numPr>
                <w:ilvl w:val="0"/>
                <w:numId w:val="10"/>
              </w:numPr>
              <w:rPr>
                <w:rFonts w:ascii="Calibri" w:eastAsia="Calibri" w:hAnsi="Calibri" w:cs="Calibri"/>
                <w:sz w:val="24"/>
                <w:szCs w:val="24"/>
              </w:rPr>
            </w:pPr>
            <w:r>
              <w:rPr>
                <w:rFonts w:ascii="Calibri" w:eastAsia="Calibri" w:hAnsi="Calibri" w:cs="Calibri"/>
                <w:sz w:val="24"/>
                <w:szCs w:val="24"/>
              </w:rPr>
              <w:t>What is the purpose of a universal screener, diagnostic assessment and progress monitoring tool? (Refer to the KyMTSS common language and key term</w:t>
            </w:r>
            <w:r w:rsidR="002F7C39">
              <w:rPr>
                <w:rFonts w:ascii="Calibri" w:eastAsia="Calibri" w:hAnsi="Calibri" w:cs="Calibri"/>
                <w:sz w:val="24"/>
                <w:szCs w:val="24"/>
              </w:rPr>
              <w:t xml:space="preserve">s section of </w:t>
            </w:r>
            <w:r w:rsidR="00787995">
              <w:rPr>
                <w:rFonts w:ascii="Calibri" w:eastAsia="Calibri" w:hAnsi="Calibri" w:cs="Calibri"/>
                <w:sz w:val="24"/>
                <w:szCs w:val="24"/>
              </w:rPr>
              <w:t>this guide.</w:t>
            </w:r>
            <w:r>
              <w:rPr>
                <w:rFonts w:ascii="Calibri" w:eastAsia="Calibri" w:hAnsi="Calibri" w:cs="Calibri"/>
                <w:sz w:val="24"/>
                <w:szCs w:val="24"/>
              </w:rPr>
              <w:t xml:space="preserve">) </w:t>
            </w:r>
          </w:p>
          <w:p w14:paraId="3393B61F" w14:textId="5A8AE8E7" w:rsidR="00CC33E5" w:rsidRPr="00787995" w:rsidRDefault="00BF5F7A" w:rsidP="00787995">
            <w:pPr>
              <w:numPr>
                <w:ilvl w:val="0"/>
                <w:numId w:val="10"/>
              </w:numPr>
              <w:rPr>
                <w:rFonts w:ascii="Calibri" w:eastAsia="Calibri" w:hAnsi="Calibri" w:cs="Calibri"/>
                <w:sz w:val="24"/>
                <w:szCs w:val="24"/>
              </w:rPr>
            </w:pPr>
            <w:r>
              <w:rPr>
                <w:rFonts w:ascii="Calibri" w:eastAsia="Calibri" w:hAnsi="Calibri" w:cs="Calibri"/>
                <w:sz w:val="24"/>
                <w:szCs w:val="24"/>
              </w:rPr>
              <w:t xml:space="preserve">What additional learning or support might </w:t>
            </w:r>
            <w:r w:rsidR="00787995">
              <w:rPr>
                <w:rFonts w:ascii="Calibri" w:eastAsia="Calibri" w:hAnsi="Calibri" w:cs="Calibri"/>
                <w:sz w:val="24"/>
                <w:szCs w:val="24"/>
              </w:rPr>
              <w:t>be</w:t>
            </w:r>
            <w:r>
              <w:rPr>
                <w:rFonts w:ascii="Calibri" w:eastAsia="Calibri" w:hAnsi="Calibri" w:cs="Calibri"/>
                <w:sz w:val="24"/>
                <w:szCs w:val="24"/>
              </w:rPr>
              <w:t xml:space="preserve"> need</w:t>
            </w:r>
            <w:r w:rsidR="00787995">
              <w:rPr>
                <w:rFonts w:ascii="Calibri" w:eastAsia="Calibri" w:hAnsi="Calibri" w:cs="Calibri"/>
                <w:sz w:val="24"/>
                <w:szCs w:val="24"/>
              </w:rPr>
              <w:t>ed</w:t>
            </w:r>
            <w:r>
              <w:rPr>
                <w:rFonts w:ascii="Calibri" w:eastAsia="Calibri" w:hAnsi="Calibri" w:cs="Calibri"/>
                <w:sz w:val="24"/>
                <w:szCs w:val="24"/>
              </w:rPr>
              <w:t xml:space="preserve"> for providing instruction, intervention and support at all </w:t>
            </w:r>
            <w:r w:rsidR="001966D4">
              <w:rPr>
                <w:rFonts w:ascii="Calibri" w:eastAsia="Calibri" w:hAnsi="Calibri" w:cs="Calibri"/>
                <w:sz w:val="24"/>
                <w:szCs w:val="24"/>
              </w:rPr>
              <w:t>tiers</w:t>
            </w:r>
            <w:r>
              <w:rPr>
                <w:rFonts w:ascii="Calibri" w:eastAsia="Calibri" w:hAnsi="Calibri" w:cs="Calibri"/>
                <w:sz w:val="24"/>
                <w:szCs w:val="24"/>
              </w:rPr>
              <w:t xml:space="preserve"> of the layered delivery system? </w:t>
            </w:r>
            <w:r w:rsidRPr="00787995">
              <w:rPr>
                <w:rFonts w:ascii="Calibri" w:eastAsia="Calibri" w:hAnsi="Calibri" w:cs="Calibri"/>
                <w:sz w:val="24"/>
                <w:szCs w:val="24"/>
              </w:rPr>
              <w:t xml:space="preserve">(Tier 1, Tier 2, </w:t>
            </w:r>
            <w:r w:rsidR="001966D4">
              <w:rPr>
                <w:rFonts w:ascii="Calibri" w:eastAsia="Calibri" w:hAnsi="Calibri" w:cs="Calibri"/>
                <w:sz w:val="24"/>
                <w:szCs w:val="24"/>
              </w:rPr>
              <w:t xml:space="preserve">and </w:t>
            </w:r>
            <w:r w:rsidRPr="00787995">
              <w:rPr>
                <w:rFonts w:ascii="Calibri" w:eastAsia="Calibri" w:hAnsi="Calibri" w:cs="Calibri"/>
                <w:sz w:val="24"/>
                <w:szCs w:val="24"/>
              </w:rPr>
              <w:t>Tier 3)</w:t>
            </w:r>
          </w:p>
        </w:tc>
      </w:tr>
      <w:tr w:rsidR="00CC33E5" w14:paraId="3AA856B5" w14:textId="77777777" w:rsidTr="00B25CCA">
        <w:tc>
          <w:tcPr>
            <w:tcW w:w="1260" w:type="dxa"/>
            <w:shd w:val="clear" w:color="auto" w:fill="auto"/>
            <w:tcMar>
              <w:top w:w="100" w:type="dxa"/>
              <w:left w:w="100" w:type="dxa"/>
              <w:bottom w:w="100" w:type="dxa"/>
              <w:right w:w="100" w:type="dxa"/>
            </w:tcMar>
          </w:tcPr>
          <w:p w14:paraId="5B597142" w14:textId="77777777" w:rsidR="00CC33E5" w:rsidRDefault="00BF5F7A">
            <w:pPr>
              <w:spacing w:line="240" w:lineRule="auto"/>
              <w:ind w:left="720" w:hanging="360"/>
              <w:rPr>
                <w:rFonts w:ascii="Calibri" w:eastAsia="Calibri" w:hAnsi="Calibri" w:cs="Calibri"/>
                <w:sz w:val="24"/>
                <w:szCs w:val="24"/>
              </w:rPr>
            </w:pPr>
            <w:r>
              <w:rPr>
                <w:noProof/>
              </w:rPr>
              <w:drawing>
                <wp:anchor distT="114300" distB="114300" distL="114300" distR="114300" simplePos="0" relativeHeight="251666432" behindDoc="0" locked="0" layoutInCell="1" hidden="0" allowOverlap="1" wp14:anchorId="2261ECEA" wp14:editId="5760F20B">
                  <wp:simplePos x="0" y="0"/>
                  <wp:positionH relativeFrom="column">
                    <wp:posOffset>161925</wp:posOffset>
                  </wp:positionH>
                  <wp:positionV relativeFrom="paragraph">
                    <wp:posOffset>66676</wp:posOffset>
                  </wp:positionV>
                  <wp:extent cx="280988" cy="323850"/>
                  <wp:effectExtent l="0" t="0" r="0" b="0"/>
                  <wp:wrapSquare wrapText="bothSides" distT="114300" distB="114300" distL="114300" distR="114300"/>
                  <wp:docPr id="11" name="image16.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1" name="image16.png">
                            <a:extLst>
                              <a:ext uri="{C183D7F6-B498-43B3-948B-1728B52AA6E4}">
                                <adec:decorative xmlns:adec="http://schemas.microsoft.com/office/drawing/2017/decorative" val="1"/>
                              </a:ext>
                            </a:extLst>
                          </pic:cNvPr>
                          <pic:cNvPicPr preferRelativeResize="0"/>
                        </pic:nvPicPr>
                        <pic:blipFill>
                          <a:blip r:embed="rId18"/>
                          <a:srcRect/>
                          <a:stretch>
                            <a:fillRect/>
                          </a:stretch>
                        </pic:blipFill>
                        <pic:spPr>
                          <a:xfrm>
                            <a:off x="0" y="0"/>
                            <a:ext cx="280988" cy="323850"/>
                          </a:xfrm>
                          <a:prstGeom prst="rect">
                            <a:avLst/>
                          </a:prstGeom>
                          <a:ln/>
                        </pic:spPr>
                      </pic:pic>
                    </a:graphicData>
                  </a:graphic>
                </wp:anchor>
              </w:drawing>
            </w:r>
          </w:p>
        </w:tc>
        <w:tc>
          <w:tcPr>
            <w:tcW w:w="8810" w:type="dxa"/>
            <w:shd w:val="clear" w:color="auto" w:fill="auto"/>
            <w:tcMar>
              <w:top w:w="100" w:type="dxa"/>
              <w:left w:w="100" w:type="dxa"/>
              <w:bottom w:w="100" w:type="dxa"/>
              <w:right w:w="100" w:type="dxa"/>
            </w:tcMar>
          </w:tcPr>
          <w:p w14:paraId="115AE9D7" w14:textId="77777777" w:rsidR="00CC33E5" w:rsidRDefault="00BF5F7A">
            <w:pPr>
              <w:numPr>
                <w:ilvl w:val="0"/>
                <w:numId w:val="7"/>
              </w:numPr>
              <w:rPr>
                <w:rFonts w:ascii="Calibri" w:eastAsia="Calibri" w:hAnsi="Calibri" w:cs="Calibri"/>
                <w:sz w:val="24"/>
                <w:szCs w:val="24"/>
                <w:highlight w:val="white"/>
              </w:rPr>
            </w:pPr>
            <w:r>
              <w:rPr>
                <w:rFonts w:ascii="Calibri" w:eastAsia="Calibri" w:hAnsi="Calibri" w:cs="Calibri"/>
                <w:sz w:val="24"/>
                <w:szCs w:val="24"/>
                <w:highlight w:val="white"/>
              </w:rPr>
              <w:t xml:space="preserve">How do you ensure fidelity of instruction, intervention and supports provided to all students in your classroom? </w:t>
            </w:r>
          </w:p>
          <w:p w14:paraId="7E20036F" w14:textId="77777777" w:rsidR="00CC33E5" w:rsidRDefault="00787995">
            <w:pPr>
              <w:numPr>
                <w:ilvl w:val="0"/>
                <w:numId w:val="7"/>
              </w:numPr>
              <w:rPr>
                <w:rFonts w:ascii="Calibri" w:eastAsia="Calibri" w:hAnsi="Calibri" w:cs="Calibri"/>
                <w:sz w:val="24"/>
                <w:szCs w:val="24"/>
              </w:rPr>
            </w:pPr>
            <w:r>
              <w:rPr>
                <w:rFonts w:ascii="Calibri" w:eastAsia="Calibri" w:hAnsi="Calibri" w:cs="Calibri"/>
                <w:sz w:val="24"/>
                <w:szCs w:val="24"/>
              </w:rPr>
              <w:t xml:space="preserve">Do you see or have access to progress monitoring data in real time? </w:t>
            </w:r>
            <w:r w:rsidR="003D5C9B">
              <w:rPr>
                <w:rFonts w:ascii="Calibri" w:eastAsia="Calibri" w:hAnsi="Calibri" w:cs="Calibri"/>
                <w:sz w:val="24"/>
                <w:szCs w:val="24"/>
              </w:rPr>
              <w:t xml:space="preserve">Are </w:t>
            </w:r>
            <w:r>
              <w:rPr>
                <w:rFonts w:ascii="Calibri" w:eastAsia="Calibri" w:hAnsi="Calibri" w:cs="Calibri"/>
                <w:sz w:val="24"/>
                <w:szCs w:val="24"/>
              </w:rPr>
              <w:t xml:space="preserve">the data in graph format? Is there a dedicated meeting time and process for sharing with those providing student supports? </w:t>
            </w:r>
          </w:p>
          <w:p w14:paraId="67C9900E" w14:textId="0F965729" w:rsidR="00C80089" w:rsidRDefault="00C80089">
            <w:pPr>
              <w:numPr>
                <w:ilvl w:val="0"/>
                <w:numId w:val="7"/>
              </w:numPr>
              <w:rPr>
                <w:rFonts w:ascii="Calibri" w:eastAsia="Calibri" w:hAnsi="Calibri" w:cs="Calibri"/>
                <w:sz w:val="24"/>
                <w:szCs w:val="24"/>
              </w:rPr>
            </w:pPr>
            <w:r>
              <w:rPr>
                <w:rFonts w:ascii="Calibri" w:eastAsia="Calibri" w:hAnsi="Calibri" w:cs="Calibri"/>
                <w:sz w:val="24"/>
                <w:szCs w:val="24"/>
              </w:rPr>
              <w:t>What next steps might you consider based on today’s learning?</w:t>
            </w:r>
          </w:p>
        </w:tc>
      </w:tr>
    </w:tbl>
    <w:p w14:paraId="2B294A2B" w14:textId="77777777" w:rsidR="00CC33E5" w:rsidRDefault="00CC33E5">
      <w:pPr>
        <w:rPr>
          <w:rFonts w:ascii="Calibri" w:eastAsia="Calibri" w:hAnsi="Calibri" w:cs="Calibri"/>
        </w:rPr>
      </w:pPr>
    </w:p>
    <w:p w14:paraId="1D3FA277" w14:textId="77777777" w:rsidR="009E4A83" w:rsidRDefault="009E4A83">
      <w:pPr>
        <w:rPr>
          <w:rFonts w:ascii="Calibri" w:eastAsia="Calibri" w:hAnsi="Calibri" w:cs="Calibri"/>
        </w:rPr>
      </w:pPr>
    </w:p>
    <w:tbl>
      <w:tblPr>
        <w:tblStyle w:val="TableGrid"/>
        <w:tblW w:w="10075" w:type="dxa"/>
        <w:tblLook w:val="04A0" w:firstRow="1" w:lastRow="0" w:firstColumn="1" w:lastColumn="0" w:noHBand="0" w:noVBand="1"/>
      </w:tblPr>
      <w:tblGrid>
        <w:gridCol w:w="10075"/>
      </w:tblGrid>
      <w:tr w:rsidR="003507C2" w:rsidRPr="00144D5A" w14:paraId="3FD2B743" w14:textId="77777777" w:rsidTr="00B25CCA">
        <w:trPr>
          <w:trHeight w:val="602"/>
        </w:trPr>
        <w:tc>
          <w:tcPr>
            <w:tcW w:w="10075" w:type="dxa"/>
            <w:shd w:val="clear" w:color="auto" w:fill="D9D9D9" w:themeFill="background1" w:themeFillShade="D9"/>
            <w:vAlign w:val="center"/>
          </w:tcPr>
          <w:p w14:paraId="5B03E771" w14:textId="77777777" w:rsidR="003507C2" w:rsidRPr="00144D5A" w:rsidRDefault="003507C2" w:rsidP="00971494">
            <w:pPr>
              <w:jc w:val="center"/>
              <w:rPr>
                <w:rFonts w:ascii="Calibri" w:eastAsia="Calibri" w:hAnsi="Calibri" w:cs="Calibri"/>
                <w:b/>
                <w:sz w:val="24"/>
                <w:szCs w:val="24"/>
              </w:rPr>
            </w:pPr>
            <w:r w:rsidRPr="00144D5A">
              <w:rPr>
                <w:rFonts w:ascii="Calibri" w:eastAsia="Calibri" w:hAnsi="Calibri" w:cs="Calibri"/>
                <w:b/>
                <w:sz w:val="24"/>
                <w:szCs w:val="24"/>
              </w:rPr>
              <w:t>Post Video Closing Questions</w:t>
            </w:r>
          </w:p>
        </w:tc>
      </w:tr>
    </w:tbl>
    <w:p w14:paraId="4F8EEDF0" w14:textId="77777777" w:rsidR="009E4A83" w:rsidRPr="00144D5A" w:rsidRDefault="009E4A83">
      <w:pPr>
        <w:rPr>
          <w:rFonts w:ascii="Calibri" w:eastAsia="Calibri" w:hAnsi="Calibri" w:cs="Calibri"/>
          <w:sz w:val="24"/>
          <w:szCs w:val="24"/>
        </w:rPr>
      </w:pPr>
    </w:p>
    <w:tbl>
      <w:tblPr>
        <w:tblStyle w:val="TableGrid"/>
        <w:tblW w:w="10075" w:type="dxa"/>
        <w:tblLook w:val="04A0" w:firstRow="1" w:lastRow="0" w:firstColumn="1" w:lastColumn="0" w:noHBand="0" w:noVBand="1"/>
      </w:tblPr>
      <w:tblGrid>
        <w:gridCol w:w="1255"/>
        <w:gridCol w:w="8820"/>
      </w:tblGrid>
      <w:tr w:rsidR="003507C2" w:rsidRPr="00144D5A" w14:paraId="5A3B357B" w14:textId="77777777" w:rsidTr="00C80089">
        <w:tc>
          <w:tcPr>
            <w:tcW w:w="1255" w:type="dxa"/>
            <w:shd w:val="clear" w:color="auto" w:fill="auto"/>
          </w:tcPr>
          <w:p w14:paraId="4B6A61C3" w14:textId="3E129AE6" w:rsidR="003507C2" w:rsidRPr="00C80089" w:rsidRDefault="3E45B3D2" w:rsidP="3E45B3D2">
            <w:pPr>
              <w:rPr>
                <w:rFonts w:ascii="Calibri" w:eastAsia="Calibri" w:hAnsi="Calibri" w:cs="Calibri"/>
                <w:sz w:val="24"/>
                <w:szCs w:val="24"/>
              </w:rPr>
            </w:pPr>
            <w:r w:rsidRPr="00C80089">
              <w:rPr>
                <w:rFonts w:ascii="Calibri" w:eastAsia="Calibri" w:hAnsi="Calibri" w:cs="Calibri"/>
                <w:b/>
                <w:bCs/>
                <w:sz w:val="24"/>
                <w:szCs w:val="24"/>
              </w:rPr>
              <w:t xml:space="preserve">Closing Questions </w:t>
            </w:r>
          </w:p>
        </w:tc>
        <w:tc>
          <w:tcPr>
            <w:tcW w:w="8820" w:type="dxa"/>
            <w:shd w:val="clear" w:color="auto" w:fill="auto"/>
          </w:tcPr>
          <w:p w14:paraId="6ACD3634" w14:textId="159A70FA" w:rsidR="003507C2" w:rsidRPr="00C80089" w:rsidRDefault="3E45B3D2" w:rsidP="3E45B3D2">
            <w:pPr>
              <w:numPr>
                <w:ilvl w:val="0"/>
                <w:numId w:val="4"/>
              </w:numPr>
              <w:rPr>
                <w:rFonts w:ascii="Calibri" w:eastAsia="Calibri" w:hAnsi="Calibri" w:cs="Calibri"/>
                <w:sz w:val="24"/>
                <w:szCs w:val="24"/>
              </w:rPr>
            </w:pPr>
            <w:r w:rsidRPr="00C80089">
              <w:rPr>
                <w:rFonts w:ascii="Calibri" w:eastAsia="Calibri" w:hAnsi="Calibri" w:cs="Calibri"/>
                <w:sz w:val="24"/>
                <w:szCs w:val="24"/>
              </w:rPr>
              <w:t>How might this learning impact the MTSS implementation process or planning for next steps?</w:t>
            </w:r>
          </w:p>
          <w:p w14:paraId="600800A8" w14:textId="77777777" w:rsidR="003507C2" w:rsidRPr="00C80089" w:rsidRDefault="3E45B3D2" w:rsidP="3E45B3D2">
            <w:pPr>
              <w:numPr>
                <w:ilvl w:val="0"/>
                <w:numId w:val="4"/>
              </w:numPr>
              <w:rPr>
                <w:rFonts w:ascii="Calibri" w:eastAsia="Calibri" w:hAnsi="Calibri" w:cs="Calibri"/>
                <w:sz w:val="24"/>
                <w:szCs w:val="24"/>
              </w:rPr>
            </w:pPr>
            <w:r w:rsidRPr="00C80089">
              <w:rPr>
                <w:rFonts w:ascii="Calibri" w:eastAsia="Calibri" w:hAnsi="Calibri" w:cs="Calibri"/>
                <w:sz w:val="24"/>
                <w:szCs w:val="24"/>
              </w:rPr>
              <w:t>Who else might benefit from this learning?</w:t>
            </w:r>
          </w:p>
          <w:p w14:paraId="4B35639C" w14:textId="5022BF0C" w:rsidR="003507C2" w:rsidRPr="00C80089" w:rsidRDefault="3E45B3D2" w:rsidP="3E45B3D2">
            <w:pPr>
              <w:numPr>
                <w:ilvl w:val="0"/>
                <w:numId w:val="4"/>
              </w:numPr>
              <w:rPr>
                <w:rFonts w:ascii="Calibri" w:eastAsia="Calibri" w:hAnsi="Calibri" w:cs="Calibri"/>
                <w:sz w:val="24"/>
                <w:szCs w:val="24"/>
              </w:rPr>
            </w:pPr>
            <w:r w:rsidRPr="00C80089">
              <w:rPr>
                <w:rFonts w:ascii="Calibri" w:eastAsia="Calibri" w:hAnsi="Calibri" w:cs="Calibri"/>
                <w:sz w:val="24"/>
                <w:szCs w:val="24"/>
              </w:rPr>
              <w:t xml:space="preserve">What are the next steps needed to increase usage of the four-step problem solving process in data-based decision making for Tier 2 and Tier 3? </w:t>
            </w:r>
          </w:p>
        </w:tc>
      </w:tr>
    </w:tbl>
    <w:p w14:paraId="4558486D" w14:textId="77777777" w:rsidR="00E371CF" w:rsidRPr="00144D5A" w:rsidRDefault="00E371CF">
      <w:pPr>
        <w:rPr>
          <w:rFonts w:ascii="Calibri" w:eastAsia="Calibri" w:hAnsi="Calibri" w:cs="Calibri"/>
          <w:b/>
          <w:sz w:val="24"/>
          <w:szCs w:val="24"/>
        </w:rPr>
      </w:pPr>
    </w:p>
    <w:tbl>
      <w:tblPr>
        <w:tblStyle w:val="ab"/>
        <w:tblW w:w="10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70"/>
      </w:tblGrid>
      <w:tr w:rsidR="00CC33E5" w:rsidRPr="00144D5A" w14:paraId="37D97EAA" w14:textId="77777777" w:rsidTr="00110B0C">
        <w:tc>
          <w:tcPr>
            <w:tcW w:w="10070" w:type="dxa"/>
            <w:shd w:val="clear" w:color="auto" w:fill="D9D9D9"/>
            <w:tcMar>
              <w:top w:w="100" w:type="dxa"/>
              <w:left w:w="100" w:type="dxa"/>
              <w:bottom w:w="100" w:type="dxa"/>
              <w:right w:w="100" w:type="dxa"/>
            </w:tcMar>
          </w:tcPr>
          <w:p w14:paraId="0B9D97E9" w14:textId="77777777" w:rsidR="00CC33E5" w:rsidRPr="00144D5A" w:rsidRDefault="00BF5F7A">
            <w:pPr>
              <w:widowControl w:val="0"/>
              <w:pBdr>
                <w:top w:val="nil"/>
                <w:left w:val="nil"/>
                <w:bottom w:val="nil"/>
                <w:right w:val="nil"/>
                <w:between w:val="nil"/>
              </w:pBdr>
              <w:spacing w:line="240" w:lineRule="auto"/>
              <w:jc w:val="center"/>
              <w:rPr>
                <w:rFonts w:ascii="Calibri" w:eastAsia="Calibri" w:hAnsi="Calibri" w:cs="Calibri"/>
                <w:b/>
                <w:sz w:val="24"/>
                <w:szCs w:val="24"/>
              </w:rPr>
            </w:pPr>
            <w:r w:rsidRPr="00144D5A">
              <w:rPr>
                <w:rFonts w:ascii="Calibri" w:eastAsia="Calibri" w:hAnsi="Calibri" w:cs="Calibri"/>
                <w:b/>
                <w:sz w:val="24"/>
                <w:szCs w:val="24"/>
              </w:rPr>
              <w:t>Next Steps</w:t>
            </w:r>
          </w:p>
        </w:tc>
      </w:tr>
    </w:tbl>
    <w:p w14:paraId="1C4983BA" w14:textId="1428ED53" w:rsidR="00052D67" w:rsidRPr="00144D5A" w:rsidRDefault="00052D67" w:rsidP="00052D67">
      <w:pPr>
        <w:rPr>
          <w:rFonts w:ascii="Calibri" w:eastAsia="Calibri" w:hAnsi="Calibri" w:cs="Calibri"/>
          <w:bCs/>
          <w:sz w:val="24"/>
          <w:szCs w:val="24"/>
        </w:rPr>
      </w:pPr>
    </w:p>
    <w:tbl>
      <w:tblPr>
        <w:tblStyle w:val="TableGrid"/>
        <w:tblW w:w="10075" w:type="dxa"/>
        <w:tblLook w:val="04A0" w:firstRow="1" w:lastRow="0" w:firstColumn="1" w:lastColumn="0" w:noHBand="0" w:noVBand="1"/>
      </w:tblPr>
      <w:tblGrid>
        <w:gridCol w:w="10075"/>
      </w:tblGrid>
      <w:tr w:rsidR="00052D67" w14:paraId="7BCD01D0" w14:textId="77777777" w:rsidTr="00052D67">
        <w:tc>
          <w:tcPr>
            <w:tcW w:w="10075" w:type="dxa"/>
          </w:tcPr>
          <w:p w14:paraId="7E075ECE" w14:textId="3A75EEDC" w:rsidR="00052D67" w:rsidRDefault="00052D67" w:rsidP="00052D67">
            <w:r w:rsidRPr="00144D5A">
              <w:rPr>
                <w:rFonts w:ascii="Calibri" w:eastAsia="Calibri" w:hAnsi="Calibri" w:cs="Calibri"/>
                <w:b/>
                <w:sz w:val="24"/>
                <w:szCs w:val="24"/>
              </w:rPr>
              <w:t xml:space="preserve">Directions: </w:t>
            </w:r>
            <w:r w:rsidRPr="00144D5A">
              <w:rPr>
                <w:rFonts w:ascii="Calibri" w:eastAsia="Calibri" w:hAnsi="Calibri" w:cs="Calibri"/>
                <w:bCs/>
                <w:sz w:val="24"/>
                <w:szCs w:val="24"/>
              </w:rPr>
              <w:t xml:space="preserve">The facilitator and participants may use the table </w:t>
            </w:r>
            <w:r>
              <w:rPr>
                <w:rFonts w:ascii="Calibri" w:eastAsia="Calibri" w:hAnsi="Calibri" w:cs="Calibri"/>
                <w:bCs/>
                <w:sz w:val="24"/>
                <w:szCs w:val="24"/>
              </w:rPr>
              <w:t>on the next page</w:t>
            </w:r>
            <w:r w:rsidRPr="00144D5A">
              <w:rPr>
                <w:rFonts w:ascii="Calibri" w:eastAsia="Calibri" w:hAnsi="Calibri" w:cs="Calibri"/>
                <w:bCs/>
                <w:sz w:val="24"/>
                <w:szCs w:val="24"/>
              </w:rPr>
              <w:t xml:space="preserve"> to discuss and write down the next steps with MTSS implementation in their school or district. Use the questions and prompts to guide the process.</w:t>
            </w:r>
          </w:p>
        </w:tc>
      </w:tr>
    </w:tbl>
    <w:p w14:paraId="410ECBED" w14:textId="77777777" w:rsidR="00052D67" w:rsidRDefault="00052D67" w:rsidP="00052D67"/>
    <w:p w14:paraId="1D8BC631" w14:textId="77777777" w:rsidR="00052D67" w:rsidRDefault="00052D67" w:rsidP="00052D67"/>
    <w:p w14:paraId="0B21511F" w14:textId="77777777" w:rsidR="00052D67" w:rsidRDefault="00052D67" w:rsidP="00052D67"/>
    <w:p w14:paraId="4819F9BB" w14:textId="77777777" w:rsidR="00052D67" w:rsidRDefault="00052D67" w:rsidP="00052D67"/>
    <w:p w14:paraId="18461966" w14:textId="77777777" w:rsidR="00052D67" w:rsidRDefault="00052D67" w:rsidP="00052D67"/>
    <w:p w14:paraId="1687EE29" w14:textId="77777777" w:rsidR="00052D67" w:rsidRDefault="00052D67" w:rsidP="00052D67"/>
    <w:p w14:paraId="5D75C186" w14:textId="77777777" w:rsidR="00052D67" w:rsidRDefault="00052D67" w:rsidP="00052D67"/>
    <w:p w14:paraId="2A87B18A" w14:textId="77777777" w:rsidR="00052D67" w:rsidRDefault="00052D67" w:rsidP="00052D67"/>
    <w:p w14:paraId="1092F24A" w14:textId="77777777" w:rsidR="00052D67" w:rsidRPr="00052D67" w:rsidRDefault="00052D67" w:rsidP="00052D67"/>
    <w:tbl>
      <w:tblPr>
        <w:tblStyle w:val="ac"/>
        <w:tblpPr w:leftFromText="180" w:rightFromText="180" w:vertAnchor="text" w:horzAnchor="margin" w:tblpY="451"/>
        <w:tblW w:w="10074" w:type="dxa"/>
        <w:tblBorders>
          <w:top w:val="nil"/>
          <w:left w:val="nil"/>
          <w:bottom w:val="nil"/>
          <w:right w:val="nil"/>
          <w:insideH w:val="nil"/>
          <w:insideV w:val="nil"/>
        </w:tblBorders>
        <w:tblLayout w:type="fixed"/>
        <w:tblLook w:val="0620" w:firstRow="1" w:lastRow="0" w:firstColumn="0" w:lastColumn="0" w:noHBand="1" w:noVBand="1"/>
      </w:tblPr>
      <w:tblGrid>
        <w:gridCol w:w="2064"/>
        <w:gridCol w:w="4191"/>
        <w:gridCol w:w="3819"/>
      </w:tblGrid>
      <w:tr w:rsidR="00110B0C" w14:paraId="747EEED6" w14:textId="77777777" w:rsidTr="00B779BD">
        <w:trPr>
          <w:trHeight w:val="1139"/>
        </w:trPr>
        <w:tc>
          <w:tcPr>
            <w:tcW w:w="2064" w:type="dxa"/>
            <w:tcBorders>
              <w:top w:val="single" w:sz="5" w:space="0" w:color="000000"/>
              <w:left w:val="single" w:sz="5" w:space="0" w:color="000000"/>
              <w:bottom w:val="single" w:sz="5" w:space="0" w:color="000000"/>
              <w:right w:val="single" w:sz="5" w:space="0" w:color="000000"/>
            </w:tcBorders>
            <w:shd w:val="clear" w:color="auto" w:fill="D9D9D9"/>
            <w:tcMar>
              <w:top w:w="100" w:type="dxa"/>
              <w:left w:w="100" w:type="dxa"/>
              <w:bottom w:w="100" w:type="dxa"/>
              <w:right w:w="100" w:type="dxa"/>
            </w:tcMar>
          </w:tcPr>
          <w:p w14:paraId="2D5AB6CC" w14:textId="77777777" w:rsidR="00110B0C" w:rsidRPr="00834C00" w:rsidRDefault="00110B0C" w:rsidP="00110B0C">
            <w:pPr>
              <w:pStyle w:val="Heading1"/>
              <w:spacing w:before="0" w:after="0" w:line="300" w:lineRule="auto"/>
              <w:jc w:val="center"/>
              <w:rPr>
                <w:rFonts w:ascii="Calibri" w:eastAsia="Calibri" w:hAnsi="Calibri" w:cs="Calibri"/>
                <w:b/>
                <w:sz w:val="24"/>
                <w:szCs w:val="24"/>
              </w:rPr>
            </w:pPr>
            <w:r w:rsidRPr="00834C00">
              <w:rPr>
                <w:rFonts w:ascii="Calibri" w:eastAsia="Calibri" w:hAnsi="Calibri" w:cs="Calibri"/>
                <w:b/>
                <w:sz w:val="24"/>
                <w:szCs w:val="24"/>
              </w:rPr>
              <w:t xml:space="preserve">Guiding Questions </w:t>
            </w:r>
          </w:p>
          <w:p w14:paraId="0E0EB946" w14:textId="280044C3" w:rsidR="00110B0C" w:rsidRPr="002257A8" w:rsidRDefault="00110B0C" w:rsidP="00110B0C">
            <w:pPr>
              <w:pStyle w:val="Heading1"/>
              <w:spacing w:before="0" w:after="0" w:line="300" w:lineRule="auto"/>
              <w:rPr>
                <w:rFonts w:ascii="Calibri" w:eastAsia="Calibri" w:hAnsi="Calibri" w:cs="Calibri"/>
                <w:b/>
                <w:sz w:val="24"/>
                <w:szCs w:val="24"/>
              </w:rPr>
            </w:pPr>
          </w:p>
        </w:tc>
        <w:tc>
          <w:tcPr>
            <w:tcW w:w="4191" w:type="dxa"/>
            <w:tcBorders>
              <w:top w:val="single" w:sz="5" w:space="0" w:color="000000"/>
              <w:left w:val="nil"/>
              <w:bottom w:val="single" w:sz="5" w:space="0" w:color="000000"/>
              <w:right w:val="single" w:sz="5" w:space="0" w:color="000000"/>
            </w:tcBorders>
            <w:shd w:val="clear" w:color="auto" w:fill="D9D9D9"/>
            <w:tcMar>
              <w:top w:w="100" w:type="dxa"/>
              <w:left w:w="100" w:type="dxa"/>
              <w:bottom w:w="100" w:type="dxa"/>
              <w:right w:w="100" w:type="dxa"/>
            </w:tcMar>
          </w:tcPr>
          <w:p w14:paraId="65E679FC" w14:textId="464B50AC" w:rsidR="00110B0C" w:rsidRDefault="00110B0C" w:rsidP="00110B0C">
            <w:pPr>
              <w:pStyle w:val="Heading1"/>
              <w:spacing w:before="0" w:after="0" w:line="240" w:lineRule="auto"/>
              <w:jc w:val="center"/>
              <w:rPr>
                <w:rFonts w:ascii="Calibri" w:eastAsia="Calibri" w:hAnsi="Calibri" w:cs="Calibri"/>
                <w:i/>
                <w:sz w:val="20"/>
                <w:szCs w:val="20"/>
              </w:rPr>
            </w:pPr>
            <w:r w:rsidRPr="003A6FC6">
              <w:rPr>
                <w:rFonts w:asciiTheme="majorHAnsi" w:eastAsia="Calibri" w:hAnsiTheme="majorHAnsi" w:cstheme="majorHAnsi"/>
                <w:b/>
                <w:sz w:val="24"/>
                <w:szCs w:val="24"/>
              </w:rPr>
              <w:t xml:space="preserve">Who will lead the work? Who might need to be included in the next step? What resources are available or what resources might be needed? </w:t>
            </w:r>
          </w:p>
        </w:tc>
        <w:tc>
          <w:tcPr>
            <w:tcW w:w="3819" w:type="dxa"/>
            <w:tcBorders>
              <w:top w:val="single" w:sz="5" w:space="0" w:color="000000"/>
              <w:left w:val="nil"/>
              <w:bottom w:val="single" w:sz="5" w:space="0" w:color="000000"/>
              <w:right w:val="single" w:sz="5" w:space="0" w:color="000000"/>
            </w:tcBorders>
            <w:shd w:val="clear" w:color="auto" w:fill="D9D9D9"/>
            <w:tcMar>
              <w:top w:w="100" w:type="dxa"/>
              <w:left w:w="100" w:type="dxa"/>
              <w:bottom w:w="100" w:type="dxa"/>
              <w:right w:w="100" w:type="dxa"/>
            </w:tcMar>
          </w:tcPr>
          <w:p w14:paraId="55E2AFCB" w14:textId="2CEE2A87" w:rsidR="00110B0C" w:rsidRPr="002257A8" w:rsidRDefault="00110B0C" w:rsidP="00110B0C">
            <w:pPr>
              <w:pStyle w:val="Heading1"/>
              <w:spacing w:before="0" w:after="0" w:line="240" w:lineRule="auto"/>
              <w:jc w:val="center"/>
              <w:rPr>
                <w:rFonts w:ascii="Calibri" w:eastAsia="Calibri" w:hAnsi="Calibri" w:cs="Calibri"/>
                <w:b/>
                <w:i/>
                <w:sz w:val="24"/>
                <w:szCs w:val="24"/>
              </w:rPr>
            </w:pPr>
            <w:r w:rsidRPr="00834C00">
              <w:rPr>
                <w:rFonts w:ascii="Calibri" w:eastAsia="Calibri" w:hAnsi="Calibri" w:cs="Calibri"/>
                <w:b/>
                <w:sz w:val="24"/>
                <w:szCs w:val="24"/>
              </w:rPr>
              <w:t>Start and Projected Completion Date</w:t>
            </w:r>
          </w:p>
        </w:tc>
      </w:tr>
      <w:tr w:rsidR="00F1655E" w14:paraId="2BBC8F4A" w14:textId="77777777" w:rsidTr="00B779BD">
        <w:trPr>
          <w:trHeight w:val="485"/>
        </w:trPr>
        <w:tc>
          <w:tcPr>
            <w:tcW w:w="2064" w:type="dxa"/>
            <w:tcBorders>
              <w:top w:val="nil"/>
              <w:left w:val="single" w:sz="5" w:space="0" w:color="000000"/>
              <w:bottom w:val="single" w:sz="5" w:space="0" w:color="000000"/>
              <w:right w:val="single" w:sz="5" w:space="0" w:color="000000"/>
            </w:tcBorders>
            <w:shd w:val="clear" w:color="auto" w:fill="FFFFFF"/>
            <w:tcMar>
              <w:top w:w="100" w:type="dxa"/>
              <w:left w:w="100" w:type="dxa"/>
              <w:bottom w:w="100" w:type="dxa"/>
              <w:right w:w="100" w:type="dxa"/>
            </w:tcMar>
          </w:tcPr>
          <w:p w14:paraId="449D7DC1" w14:textId="668099EE" w:rsidR="00F1655E" w:rsidRPr="005450C7" w:rsidRDefault="00F1655E" w:rsidP="00F1655E">
            <w:pPr>
              <w:pStyle w:val="Heading1"/>
              <w:spacing w:before="0" w:after="0" w:line="240" w:lineRule="auto"/>
              <w:rPr>
                <w:rFonts w:asciiTheme="majorHAnsi" w:eastAsia="Calibri" w:hAnsiTheme="majorHAnsi" w:cstheme="majorHAnsi"/>
                <w:b/>
                <w:sz w:val="24"/>
                <w:szCs w:val="24"/>
              </w:rPr>
            </w:pPr>
            <w:bookmarkStart w:id="1" w:name="_n3cbmqr9akly" w:colFirst="0" w:colLast="0"/>
            <w:bookmarkEnd w:id="1"/>
            <w:r w:rsidRPr="00C437AB">
              <w:rPr>
                <w:rFonts w:asciiTheme="majorHAnsi" w:eastAsia="Calibri" w:hAnsiTheme="majorHAnsi" w:cstheme="majorHAnsi"/>
                <w:b/>
                <w:sz w:val="24"/>
                <w:szCs w:val="24"/>
              </w:rPr>
              <w:t>What is the next step for our team or me regarding MTSS implementation</w:t>
            </w:r>
            <w:bookmarkStart w:id="2" w:name="_cqktib27trsm" w:colFirst="0" w:colLast="0"/>
            <w:bookmarkEnd w:id="2"/>
            <w:r>
              <w:rPr>
                <w:rFonts w:asciiTheme="majorHAnsi" w:eastAsia="Calibri" w:hAnsiTheme="majorHAnsi" w:cstheme="majorHAnsi"/>
                <w:b/>
                <w:sz w:val="24"/>
                <w:szCs w:val="24"/>
              </w:rPr>
              <w:t>?</w:t>
            </w:r>
          </w:p>
        </w:tc>
        <w:tc>
          <w:tcPr>
            <w:tcW w:w="4191" w:type="dxa"/>
            <w:tcBorders>
              <w:top w:val="nil"/>
              <w:left w:val="nil"/>
              <w:bottom w:val="single" w:sz="5" w:space="0" w:color="000000"/>
              <w:right w:val="single" w:sz="5" w:space="0" w:color="000000"/>
            </w:tcBorders>
            <w:shd w:val="clear" w:color="auto" w:fill="FFFFFF"/>
            <w:tcMar>
              <w:top w:w="100" w:type="dxa"/>
              <w:left w:w="100" w:type="dxa"/>
              <w:bottom w:w="100" w:type="dxa"/>
              <w:right w:w="100" w:type="dxa"/>
            </w:tcMar>
          </w:tcPr>
          <w:p w14:paraId="68EE323F" w14:textId="77777777" w:rsidR="00F1655E" w:rsidRDefault="00F1655E" w:rsidP="00F1655E">
            <w:pPr>
              <w:pStyle w:val="Heading1"/>
              <w:spacing w:before="240" w:after="240" w:line="240" w:lineRule="auto"/>
              <w:jc w:val="center"/>
              <w:rPr>
                <w:rFonts w:ascii="Calibri" w:eastAsia="Calibri" w:hAnsi="Calibri" w:cs="Calibri"/>
                <w:b/>
                <w:sz w:val="24"/>
                <w:szCs w:val="24"/>
              </w:rPr>
            </w:pPr>
            <w:bookmarkStart w:id="3" w:name="_bovwowlsalf3" w:colFirst="0" w:colLast="0"/>
            <w:bookmarkEnd w:id="3"/>
          </w:p>
          <w:p w14:paraId="150A92A0" w14:textId="77777777" w:rsidR="00F1655E" w:rsidRDefault="00F1655E" w:rsidP="00F1655E">
            <w:pPr>
              <w:pStyle w:val="Heading1"/>
              <w:spacing w:before="240" w:after="240" w:line="240" w:lineRule="auto"/>
              <w:rPr>
                <w:rFonts w:ascii="Calibri" w:eastAsia="Calibri" w:hAnsi="Calibri" w:cs="Calibri"/>
                <w:b/>
                <w:sz w:val="24"/>
                <w:szCs w:val="24"/>
              </w:rPr>
            </w:pPr>
            <w:bookmarkStart w:id="4" w:name="_pxsf76g7qq7u" w:colFirst="0" w:colLast="0"/>
            <w:bookmarkStart w:id="5" w:name="_2po77qxz7wyg" w:colFirst="0" w:colLast="0"/>
            <w:bookmarkEnd w:id="4"/>
            <w:bookmarkEnd w:id="5"/>
          </w:p>
        </w:tc>
        <w:tc>
          <w:tcPr>
            <w:tcW w:w="3819" w:type="dxa"/>
            <w:tcBorders>
              <w:top w:val="nil"/>
              <w:left w:val="nil"/>
              <w:bottom w:val="single" w:sz="5" w:space="0" w:color="000000"/>
              <w:right w:val="single" w:sz="5" w:space="0" w:color="000000"/>
            </w:tcBorders>
            <w:shd w:val="clear" w:color="auto" w:fill="FFFFFF"/>
            <w:tcMar>
              <w:top w:w="100" w:type="dxa"/>
              <w:left w:w="100" w:type="dxa"/>
              <w:bottom w:w="100" w:type="dxa"/>
              <w:right w:w="100" w:type="dxa"/>
            </w:tcMar>
          </w:tcPr>
          <w:p w14:paraId="51A7C1A4" w14:textId="77777777" w:rsidR="00F1655E" w:rsidRDefault="00F1655E" w:rsidP="00F1655E">
            <w:pPr>
              <w:pStyle w:val="Heading1"/>
              <w:spacing w:before="240" w:after="240" w:line="300" w:lineRule="auto"/>
              <w:jc w:val="center"/>
              <w:rPr>
                <w:rFonts w:ascii="Calibri" w:eastAsia="Calibri" w:hAnsi="Calibri" w:cs="Calibri"/>
                <w:b/>
                <w:sz w:val="24"/>
                <w:szCs w:val="24"/>
              </w:rPr>
            </w:pPr>
            <w:bookmarkStart w:id="6" w:name="_5xq7uplwgym8" w:colFirst="0" w:colLast="0"/>
            <w:bookmarkEnd w:id="6"/>
            <w:r>
              <w:rPr>
                <w:rFonts w:ascii="Calibri" w:eastAsia="Calibri" w:hAnsi="Calibri" w:cs="Calibri"/>
                <w:b/>
                <w:sz w:val="24"/>
                <w:szCs w:val="24"/>
              </w:rPr>
              <w:t xml:space="preserve"> </w:t>
            </w:r>
          </w:p>
        </w:tc>
      </w:tr>
    </w:tbl>
    <w:p w14:paraId="66406BFF" w14:textId="77777777" w:rsidR="003919A8" w:rsidRDefault="003919A8" w:rsidP="003919A8"/>
    <w:p w14:paraId="64CA3F36" w14:textId="77777777" w:rsidR="00E371CF" w:rsidRPr="003919A8" w:rsidRDefault="00E371CF" w:rsidP="003919A8"/>
    <w:tbl>
      <w:tblPr>
        <w:tblStyle w:val="ad"/>
        <w:tblW w:w="9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40"/>
      </w:tblGrid>
      <w:tr w:rsidR="00CC33E5" w:rsidRPr="00144D5A" w14:paraId="56909D10" w14:textId="77777777">
        <w:tc>
          <w:tcPr>
            <w:tcW w:w="9840" w:type="dxa"/>
            <w:shd w:val="clear" w:color="auto" w:fill="CCCCCC"/>
            <w:tcMar>
              <w:top w:w="100" w:type="dxa"/>
              <w:left w:w="100" w:type="dxa"/>
              <w:bottom w:w="100" w:type="dxa"/>
              <w:right w:w="100" w:type="dxa"/>
            </w:tcMar>
          </w:tcPr>
          <w:p w14:paraId="18FA54B7" w14:textId="77777777" w:rsidR="00CC33E5" w:rsidRPr="00144D5A" w:rsidRDefault="00BF5F7A">
            <w:pPr>
              <w:widowControl w:val="0"/>
              <w:pBdr>
                <w:top w:val="nil"/>
                <w:left w:val="nil"/>
                <w:bottom w:val="nil"/>
                <w:right w:val="nil"/>
                <w:between w:val="nil"/>
              </w:pBdr>
              <w:spacing w:line="240" w:lineRule="auto"/>
              <w:jc w:val="center"/>
              <w:rPr>
                <w:rFonts w:ascii="Calibri" w:eastAsia="Calibri" w:hAnsi="Calibri" w:cs="Calibri"/>
                <w:b/>
                <w:sz w:val="24"/>
                <w:szCs w:val="24"/>
              </w:rPr>
            </w:pPr>
            <w:r w:rsidRPr="00144D5A">
              <w:rPr>
                <w:rFonts w:ascii="Calibri" w:eastAsia="Calibri" w:hAnsi="Calibri" w:cs="Calibri"/>
                <w:b/>
                <w:sz w:val="24"/>
                <w:szCs w:val="24"/>
              </w:rPr>
              <w:t>Resources</w:t>
            </w:r>
          </w:p>
        </w:tc>
      </w:tr>
    </w:tbl>
    <w:p w14:paraId="35B657FB" w14:textId="77777777" w:rsidR="000946A5" w:rsidRDefault="000946A5" w:rsidP="004006DF">
      <w:pPr>
        <w:pStyle w:val="Heading1"/>
        <w:spacing w:before="0" w:after="0" w:line="300" w:lineRule="auto"/>
        <w:rPr>
          <w:rFonts w:ascii="Calibri" w:eastAsia="Calibri" w:hAnsi="Calibri" w:cs="Calibri"/>
          <w:b/>
          <w:sz w:val="24"/>
          <w:szCs w:val="24"/>
        </w:rPr>
      </w:pPr>
      <w:bookmarkStart w:id="7" w:name="_vfcbkwvz24tn" w:colFirst="0" w:colLast="0"/>
      <w:bookmarkEnd w:id="7"/>
    </w:p>
    <w:p w14:paraId="04E64B94" w14:textId="6855915C" w:rsidR="00CC33E5" w:rsidRPr="00144D5A" w:rsidRDefault="00BF5F7A" w:rsidP="004006DF">
      <w:pPr>
        <w:pStyle w:val="Heading1"/>
        <w:spacing w:before="0" w:after="0" w:line="300" w:lineRule="auto"/>
        <w:rPr>
          <w:rFonts w:ascii="Calibri" w:eastAsia="Calibri" w:hAnsi="Calibri" w:cs="Calibri"/>
          <w:b/>
          <w:sz w:val="24"/>
          <w:szCs w:val="24"/>
        </w:rPr>
      </w:pPr>
      <w:r w:rsidRPr="00144D5A">
        <w:rPr>
          <w:rFonts w:ascii="Calibri" w:eastAsia="Calibri" w:hAnsi="Calibri" w:cs="Calibri"/>
          <w:b/>
          <w:sz w:val="24"/>
          <w:szCs w:val="24"/>
        </w:rPr>
        <w:t>Referenced in Video:</w:t>
      </w:r>
    </w:p>
    <w:p w14:paraId="11EE1B4D" w14:textId="04EB1E76" w:rsidR="00CC33E5" w:rsidRPr="00E21D10" w:rsidRDefault="00000000">
      <w:pPr>
        <w:numPr>
          <w:ilvl w:val="0"/>
          <w:numId w:val="14"/>
        </w:numPr>
        <w:rPr>
          <w:rFonts w:ascii="Calibri" w:eastAsia="Calibri" w:hAnsi="Calibri" w:cs="Calibri"/>
          <w:sz w:val="24"/>
          <w:szCs w:val="24"/>
        </w:rPr>
      </w:pPr>
      <w:hyperlink r:id="rId21">
        <w:r w:rsidR="00BF5F7A" w:rsidRPr="00144D5A">
          <w:rPr>
            <w:rFonts w:ascii="Calibri" w:eastAsia="Calibri" w:hAnsi="Calibri" w:cs="Calibri"/>
            <w:color w:val="1155CC"/>
            <w:sz w:val="24"/>
            <w:szCs w:val="24"/>
            <w:u w:val="single"/>
          </w:rPr>
          <w:t>Four-Step Problem Solving Model</w:t>
        </w:r>
      </w:hyperlink>
    </w:p>
    <w:p w14:paraId="3D532B4F" w14:textId="77777777" w:rsidR="00E21D10" w:rsidRPr="00144D5A" w:rsidRDefault="00E21D10" w:rsidP="00E21D10">
      <w:pPr>
        <w:ind w:left="720"/>
        <w:rPr>
          <w:rFonts w:ascii="Calibri" w:eastAsia="Calibri" w:hAnsi="Calibri" w:cs="Calibri"/>
          <w:sz w:val="24"/>
          <w:szCs w:val="24"/>
        </w:rPr>
      </w:pPr>
    </w:p>
    <w:p w14:paraId="1AEC5FEE" w14:textId="23F0DC68" w:rsidR="00B55AEA" w:rsidRPr="00E371CF" w:rsidRDefault="00BF5F7A" w:rsidP="00E371CF">
      <w:pPr>
        <w:pStyle w:val="Heading1"/>
        <w:spacing w:before="0" w:after="0" w:line="240" w:lineRule="auto"/>
        <w:rPr>
          <w:rFonts w:ascii="Calibri" w:eastAsia="Calibri" w:hAnsi="Calibri" w:cs="Calibri"/>
          <w:b/>
          <w:sz w:val="24"/>
          <w:szCs w:val="24"/>
        </w:rPr>
      </w:pPr>
      <w:bookmarkStart w:id="8" w:name="_3fryjfrfy4dy" w:colFirst="0" w:colLast="0"/>
      <w:bookmarkEnd w:id="8"/>
      <w:r w:rsidRPr="00144D5A">
        <w:rPr>
          <w:rFonts w:ascii="Calibri" w:eastAsia="Calibri" w:hAnsi="Calibri" w:cs="Calibri"/>
          <w:b/>
          <w:sz w:val="24"/>
          <w:szCs w:val="24"/>
        </w:rPr>
        <w:t>For Further Guidance:</w:t>
      </w:r>
    </w:p>
    <w:p w14:paraId="2FFC8C5A" w14:textId="71520FF6" w:rsidR="00B55AEA" w:rsidRPr="00B55AEA" w:rsidRDefault="00B55AEA" w:rsidP="00774952">
      <w:pPr>
        <w:ind w:left="360"/>
        <w:rPr>
          <w:b/>
          <w:bCs/>
        </w:rPr>
      </w:pPr>
      <w:r w:rsidRPr="00B55AEA">
        <w:rPr>
          <w:b/>
          <w:bCs/>
        </w:rPr>
        <w:t>System Support</w:t>
      </w:r>
    </w:p>
    <w:bookmarkStart w:id="9" w:name="_1lswwrpmh7xx" w:colFirst="0" w:colLast="0"/>
    <w:bookmarkEnd w:id="9"/>
    <w:p w14:paraId="337BCA97" w14:textId="77777777" w:rsidR="00E37014" w:rsidRPr="00E37014" w:rsidRDefault="00BF5F7A" w:rsidP="00E37014">
      <w:pPr>
        <w:pStyle w:val="Heading1"/>
        <w:numPr>
          <w:ilvl w:val="0"/>
          <w:numId w:val="13"/>
        </w:numPr>
        <w:spacing w:before="0" w:after="0" w:line="300" w:lineRule="auto"/>
        <w:ind w:left="1080"/>
        <w:rPr>
          <w:rFonts w:ascii="Calibri" w:eastAsia="Calibri" w:hAnsi="Calibri" w:cs="Calibri"/>
          <w:sz w:val="24"/>
          <w:szCs w:val="24"/>
        </w:rPr>
      </w:pPr>
      <w:r w:rsidRPr="00144D5A">
        <w:rPr>
          <w:rFonts w:ascii="Calibri" w:hAnsi="Calibri" w:cs="Calibri"/>
          <w:sz w:val="24"/>
          <w:szCs w:val="24"/>
        </w:rPr>
        <w:fldChar w:fldCharType="begin"/>
      </w:r>
      <w:r w:rsidRPr="00144D5A">
        <w:rPr>
          <w:rFonts w:ascii="Calibri" w:hAnsi="Calibri" w:cs="Calibri"/>
          <w:sz w:val="24"/>
          <w:szCs w:val="24"/>
        </w:rPr>
        <w:instrText>HYPERLINK "https://education.ky.gov/curriculum/standards/teachtools/Documents/KyMTSS_Implementation_Guide.pdf" \h</w:instrText>
      </w:r>
      <w:r w:rsidRPr="00144D5A">
        <w:rPr>
          <w:rFonts w:ascii="Calibri" w:hAnsi="Calibri" w:cs="Calibri"/>
          <w:sz w:val="24"/>
          <w:szCs w:val="24"/>
        </w:rPr>
      </w:r>
      <w:r w:rsidRPr="00144D5A">
        <w:rPr>
          <w:rFonts w:ascii="Calibri" w:hAnsi="Calibri" w:cs="Calibri"/>
          <w:sz w:val="24"/>
          <w:szCs w:val="24"/>
        </w:rPr>
        <w:fldChar w:fldCharType="separate"/>
      </w:r>
      <w:proofErr w:type="spellStart"/>
      <w:r w:rsidRPr="00144D5A">
        <w:rPr>
          <w:rFonts w:ascii="Calibri" w:eastAsia="Calibri" w:hAnsi="Calibri" w:cs="Calibri"/>
          <w:color w:val="1155CC"/>
          <w:sz w:val="24"/>
          <w:szCs w:val="24"/>
          <w:u w:val="single"/>
        </w:rPr>
        <w:t>KyMTSS</w:t>
      </w:r>
      <w:proofErr w:type="spellEnd"/>
      <w:r w:rsidRPr="00144D5A">
        <w:rPr>
          <w:rFonts w:ascii="Calibri" w:eastAsia="Calibri" w:hAnsi="Calibri" w:cs="Calibri"/>
          <w:color w:val="1155CC"/>
          <w:sz w:val="24"/>
          <w:szCs w:val="24"/>
          <w:u w:val="single"/>
        </w:rPr>
        <w:t xml:space="preserve"> Implementation Guide</w:t>
      </w:r>
      <w:r w:rsidRPr="00144D5A">
        <w:rPr>
          <w:rFonts w:ascii="Calibri" w:eastAsia="Calibri" w:hAnsi="Calibri" w:cs="Calibri"/>
          <w:color w:val="1155CC"/>
          <w:sz w:val="24"/>
          <w:szCs w:val="24"/>
          <w:u w:val="single"/>
        </w:rPr>
        <w:fldChar w:fldCharType="end"/>
      </w:r>
    </w:p>
    <w:p w14:paraId="1854AF24" w14:textId="50D91808" w:rsidR="00E37014" w:rsidRPr="00E37014" w:rsidRDefault="00000000" w:rsidP="00E37014">
      <w:pPr>
        <w:pStyle w:val="Heading1"/>
        <w:numPr>
          <w:ilvl w:val="0"/>
          <w:numId w:val="13"/>
        </w:numPr>
        <w:spacing w:before="0" w:after="0" w:line="300" w:lineRule="auto"/>
        <w:ind w:left="1080"/>
        <w:rPr>
          <w:rFonts w:ascii="Calibri" w:eastAsia="Calibri" w:hAnsi="Calibri" w:cs="Calibri"/>
          <w:sz w:val="24"/>
          <w:szCs w:val="24"/>
        </w:rPr>
      </w:pPr>
      <w:hyperlink r:id="rId22">
        <w:r w:rsidR="00E37014" w:rsidRPr="00E37014">
          <w:rPr>
            <w:rFonts w:ascii="Calibri" w:hAnsi="Calibri" w:cs="Calibri"/>
            <w:color w:val="1155CC"/>
            <w:sz w:val="24"/>
            <w:szCs w:val="24"/>
            <w:u w:val="single"/>
          </w:rPr>
          <w:t xml:space="preserve">KyMTSS Self-Assessment Tool </w:t>
        </w:r>
      </w:hyperlink>
    </w:p>
    <w:p w14:paraId="5685A5C7" w14:textId="6D5F99D9" w:rsidR="00B55AEA" w:rsidRPr="00B55AEA" w:rsidRDefault="00000000" w:rsidP="00774952">
      <w:pPr>
        <w:numPr>
          <w:ilvl w:val="0"/>
          <w:numId w:val="13"/>
        </w:numPr>
        <w:ind w:left="1080"/>
        <w:rPr>
          <w:rFonts w:ascii="Calibri" w:eastAsia="Calibri" w:hAnsi="Calibri" w:cs="Calibri"/>
          <w:sz w:val="24"/>
          <w:szCs w:val="24"/>
        </w:rPr>
      </w:pPr>
      <w:hyperlink r:id="rId23">
        <w:r w:rsidR="00B55AEA" w:rsidRPr="00144D5A">
          <w:rPr>
            <w:rFonts w:ascii="Calibri" w:eastAsia="Calibri" w:hAnsi="Calibri" w:cs="Calibri"/>
            <w:color w:val="1155CC"/>
            <w:sz w:val="24"/>
            <w:szCs w:val="24"/>
            <w:u w:val="single"/>
          </w:rPr>
          <w:t xml:space="preserve">CIBRS Initiative Inventory Template </w:t>
        </w:r>
      </w:hyperlink>
    </w:p>
    <w:p w14:paraId="220A88BD" w14:textId="5695DAFF" w:rsidR="00B55AEA" w:rsidRPr="00B55AEA" w:rsidRDefault="00B55AEA" w:rsidP="00774952">
      <w:pPr>
        <w:ind w:left="360"/>
        <w:rPr>
          <w:rFonts w:ascii="Calibri" w:eastAsia="Calibri" w:hAnsi="Calibri" w:cs="Calibri"/>
          <w:b/>
          <w:bCs/>
          <w:sz w:val="24"/>
          <w:szCs w:val="24"/>
        </w:rPr>
      </w:pPr>
      <w:r w:rsidRPr="00B55AEA">
        <w:rPr>
          <w:rFonts w:ascii="Calibri" w:eastAsia="Calibri" w:hAnsi="Calibri" w:cs="Calibri"/>
          <w:b/>
          <w:bCs/>
          <w:sz w:val="24"/>
          <w:szCs w:val="24"/>
        </w:rPr>
        <w:t>Data</w:t>
      </w:r>
      <w:r w:rsidRPr="00B55AEA">
        <w:rPr>
          <w:rFonts w:ascii="Calibri" w:eastAsia="Calibri" w:hAnsi="Calibri" w:cs="Calibri"/>
          <w:b/>
          <w:bCs/>
          <w:color w:val="1155CC"/>
          <w:sz w:val="24"/>
          <w:szCs w:val="24"/>
        </w:rPr>
        <w:t xml:space="preserve"> </w:t>
      </w:r>
    </w:p>
    <w:p w14:paraId="566F544F" w14:textId="7DA87F48" w:rsidR="00CC33E5" w:rsidRPr="003332A6" w:rsidRDefault="00000000" w:rsidP="00774952">
      <w:pPr>
        <w:numPr>
          <w:ilvl w:val="0"/>
          <w:numId w:val="13"/>
        </w:numPr>
        <w:spacing w:line="240" w:lineRule="auto"/>
        <w:ind w:left="1080"/>
        <w:rPr>
          <w:rFonts w:ascii="Calibri" w:eastAsia="Calibri" w:hAnsi="Calibri" w:cs="Calibri"/>
          <w:sz w:val="24"/>
          <w:szCs w:val="24"/>
        </w:rPr>
      </w:pPr>
      <w:hyperlink r:id="rId24" w:history="1">
        <w:r w:rsidR="00774952" w:rsidRPr="00774952">
          <w:rPr>
            <w:rStyle w:val="Hyperlink"/>
            <w:rFonts w:ascii="Calibri" w:eastAsia="Calibri" w:hAnsi="Calibri" w:cs="Calibri"/>
            <w:sz w:val="24"/>
            <w:szCs w:val="24"/>
          </w:rPr>
          <w:t>Data Inventory Template</w:t>
        </w:r>
      </w:hyperlink>
    </w:p>
    <w:p w14:paraId="6A74F6A3" w14:textId="5B44E799" w:rsidR="004804BB" w:rsidRPr="004804BB" w:rsidRDefault="00000000" w:rsidP="00774952">
      <w:pPr>
        <w:numPr>
          <w:ilvl w:val="0"/>
          <w:numId w:val="13"/>
        </w:numPr>
        <w:ind w:left="1080"/>
        <w:rPr>
          <w:rFonts w:ascii="Calibri" w:eastAsia="Calibri" w:hAnsi="Calibri" w:cs="Calibri"/>
          <w:sz w:val="24"/>
          <w:szCs w:val="24"/>
        </w:rPr>
      </w:pPr>
      <w:hyperlink r:id="rId25">
        <w:r w:rsidR="004804BB" w:rsidRPr="00144D5A">
          <w:rPr>
            <w:rFonts w:ascii="Calibri" w:eastAsia="Calibri" w:hAnsi="Calibri" w:cs="Calibri"/>
            <w:color w:val="1155CC"/>
            <w:sz w:val="24"/>
            <w:szCs w:val="24"/>
            <w:u w:val="single"/>
          </w:rPr>
          <w:t xml:space="preserve">AIR MTSS for Success </w:t>
        </w:r>
        <w:r w:rsidR="004804BB">
          <w:rPr>
            <w:rFonts w:ascii="Calibri" w:eastAsia="Calibri" w:hAnsi="Calibri" w:cs="Calibri"/>
            <w:color w:val="1155CC"/>
            <w:sz w:val="24"/>
            <w:szCs w:val="24"/>
            <w:u w:val="single"/>
          </w:rPr>
          <w:t>R</w:t>
        </w:r>
        <w:r w:rsidR="004804BB" w:rsidRPr="00144D5A">
          <w:rPr>
            <w:rFonts w:ascii="Calibri" w:eastAsia="Calibri" w:hAnsi="Calibri" w:cs="Calibri"/>
            <w:color w:val="1155CC"/>
            <w:sz w:val="24"/>
            <w:szCs w:val="24"/>
            <w:u w:val="single"/>
          </w:rPr>
          <w:t>esource</w:t>
        </w:r>
      </w:hyperlink>
      <w:r w:rsidR="004804BB">
        <w:rPr>
          <w:rFonts w:ascii="Calibri" w:eastAsia="Calibri" w:hAnsi="Calibri" w:cs="Calibri"/>
          <w:sz w:val="24"/>
          <w:szCs w:val="24"/>
        </w:rPr>
        <w:t xml:space="preserve"> – Data Rich, Information Poor? </w:t>
      </w:r>
    </w:p>
    <w:p w14:paraId="24FBC251" w14:textId="4B2F7979" w:rsidR="00B55AEA" w:rsidRPr="00062F37" w:rsidRDefault="00062F37" w:rsidP="00774952">
      <w:pPr>
        <w:spacing w:line="240" w:lineRule="auto"/>
        <w:ind w:left="360"/>
        <w:rPr>
          <w:rFonts w:ascii="Calibri" w:eastAsia="Calibri" w:hAnsi="Calibri" w:cs="Calibri"/>
          <w:b/>
          <w:bCs/>
          <w:sz w:val="24"/>
          <w:szCs w:val="24"/>
        </w:rPr>
      </w:pPr>
      <w:r w:rsidRPr="00062F37">
        <w:rPr>
          <w:rFonts w:ascii="Calibri" w:eastAsia="Calibri" w:hAnsi="Calibri" w:cs="Calibri"/>
          <w:b/>
          <w:bCs/>
          <w:sz w:val="24"/>
          <w:szCs w:val="24"/>
        </w:rPr>
        <w:t>Evidence-Based Practices</w:t>
      </w:r>
    </w:p>
    <w:p w14:paraId="080236F1" w14:textId="77777777" w:rsidR="00CC33E5" w:rsidRPr="00144D5A" w:rsidRDefault="00000000" w:rsidP="00774952">
      <w:pPr>
        <w:numPr>
          <w:ilvl w:val="0"/>
          <w:numId w:val="13"/>
        </w:numPr>
        <w:ind w:left="1080"/>
        <w:rPr>
          <w:rFonts w:ascii="Calibri" w:eastAsia="Calibri" w:hAnsi="Calibri" w:cs="Calibri"/>
          <w:sz w:val="24"/>
          <w:szCs w:val="24"/>
        </w:rPr>
      </w:pPr>
      <w:hyperlink r:id="rId26">
        <w:r w:rsidR="00BF5F7A" w:rsidRPr="00144D5A">
          <w:rPr>
            <w:rFonts w:ascii="Calibri" w:eastAsia="Calibri" w:hAnsi="Calibri" w:cs="Calibri"/>
            <w:color w:val="1155CC"/>
            <w:sz w:val="24"/>
            <w:szCs w:val="24"/>
            <w:u w:val="single"/>
          </w:rPr>
          <w:t>What Works Clearinghouse</w:t>
        </w:r>
      </w:hyperlink>
    </w:p>
    <w:p w14:paraId="58025FAA" w14:textId="77777777" w:rsidR="00CC33E5" w:rsidRPr="00144D5A" w:rsidRDefault="00000000" w:rsidP="00774952">
      <w:pPr>
        <w:numPr>
          <w:ilvl w:val="0"/>
          <w:numId w:val="13"/>
        </w:numPr>
        <w:ind w:left="1080"/>
        <w:rPr>
          <w:rFonts w:ascii="Calibri" w:eastAsia="Calibri" w:hAnsi="Calibri" w:cs="Calibri"/>
          <w:sz w:val="24"/>
          <w:szCs w:val="24"/>
        </w:rPr>
      </w:pPr>
      <w:hyperlink r:id="rId27">
        <w:r w:rsidR="00BF5F7A" w:rsidRPr="00144D5A">
          <w:rPr>
            <w:rFonts w:ascii="Calibri" w:eastAsia="Calibri" w:hAnsi="Calibri" w:cs="Calibri"/>
            <w:color w:val="1155CC"/>
            <w:sz w:val="24"/>
            <w:szCs w:val="24"/>
            <w:u w:val="single"/>
          </w:rPr>
          <w:t>National Center on Intensive Intervention</w:t>
        </w:r>
      </w:hyperlink>
    </w:p>
    <w:p w14:paraId="6E1CEBB9" w14:textId="77777777" w:rsidR="00CC33E5" w:rsidRPr="00144D5A" w:rsidRDefault="00000000" w:rsidP="00774952">
      <w:pPr>
        <w:numPr>
          <w:ilvl w:val="0"/>
          <w:numId w:val="13"/>
        </w:numPr>
        <w:ind w:left="1080"/>
        <w:rPr>
          <w:rFonts w:ascii="Calibri" w:eastAsia="Calibri" w:hAnsi="Calibri" w:cs="Calibri"/>
          <w:sz w:val="24"/>
          <w:szCs w:val="24"/>
        </w:rPr>
      </w:pPr>
      <w:hyperlink r:id="rId28">
        <w:r w:rsidR="00BF5F7A" w:rsidRPr="00144D5A">
          <w:rPr>
            <w:rFonts w:ascii="Calibri" w:eastAsia="Calibri" w:hAnsi="Calibri" w:cs="Calibri"/>
            <w:color w:val="1155CC"/>
            <w:sz w:val="24"/>
            <w:szCs w:val="24"/>
            <w:u w:val="single"/>
          </w:rPr>
          <w:t>EdReports</w:t>
        </w:r>
      </w:hyperlink>
    </w:p>
    <w:p w14:paraId="3C34D923" w14:textId="77777777" w:rsidR="00706FBD" w:rsidRDefault="00000000" w:rsidP="00774952">
      <w:pPr>
        <w:pStyle w:val="NormalWeb"/>
        <w:numPr>
          <w:ilvl w:val="0"/>
          <w:numId w:val="13"/>
        </w:numPr>
        <w:spacing w:before="0" w:beforeAutospacing="0" w:after="0" w:afterAutospacing="0"/>
        <w:ind w:left="1080"/>
        <w:textAlignment w:val="baseline"/>
        <w:rPr>
          <w:rFonts w:ascii="Calibri" w:hAnsi="Calibri" w:cs="Calibri"/>
          <w:color w:val="000000"/>
        </w:rPr>
      </w:pPr>
      <w:hyperlink r:id="rId29" w:history="1">
        <w:r w:rsidR="00706FBD" w:rsidRPr="00144D5A">
          <w:rPr>
            <w:rStyle w:val="Hyperlink"/>
            <w:rFonts w:ascii="Calibri" w:hAnsi="Calibri" w:cs="Calibri"/>
            <w:color w:val="1155CC"/>
          </w:rPr>
          <w:t>Evidence for ESSA</w:t>
        </w:r>
      </w:hyperlink>
    </w:p>
    <w:p w14:paraId="6CC969A5" w14:textId="77777777" w:rsidR="003919A8" w:rsidRPr="00706FBD" w:rsidRDefault="003919A8" w:rsidP="00706FBD">
      <w:pPr>
        <w:rPr>
          <w:rFonts w:ascii="Calibri" w:eastAsia="Calibri" w:hAnsi="Calibri" w:cs="Calibri"/>
          <w:b/>
        </w:rPr>
      </w:pPr>
    </w:p>
    <w:tbl>
      <w:tblPr>
        <w:tblStyle w:val="ae"/>
        <w:tblW w:w="10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20"/>
      </w:tblGrid>
      <w:tr w:rsidR="00CC33E5" w14:paraId="7BC7D581" w14:textId="77777777" w:rsidTr="00E37014">
        <w:trPr>
          <w:trHeight w:val="288"/>
        </w:trPr>
        <w:tc>
          <w:tcPr>
            <w:tcW w:w="10020" w:type="dxa"/>
            <w:shd w:val="clear" w:color="auto" w:fill="D9D9D9" w:themeFill="background1" w:themeFillShade="D9"/>
            <w:tcMar>
              <w:top w:w="100" w:type="dxa"/>
              <w:left w:w="100" w:type="dxa"/>
              <w:bottom w:w="100" w:type="dxa"/>
              <w:right w:w="100" w:type="dxa"/>
            </w:tcMar>
          </w:tcPr>
          <w:p w14:paraId="454B7B59" w14:textId="77777777" w:rsidR="00CC33E5" w:rsidRDefault="00BF5F7A">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Optional Activities (Extended Time)</w:t>
            </w:r>
          </w:p>
        </w:tc>
      </w:tr>
    </w:tbl>
    <w:p w14:paraId="3C569D57" w14:textId="77777777" w:rsidR="00CC33E5" w:rsidRDefault="00CC33E5">
      <w:pPr>
        <w:ind w:left="720"/>
        <w:rPr>
          <w:rFonts w:ascii="Calibri" w:eastAsia="Calibri" w:hAnsi="Calibri" w:cs="Calibri"/>
        </w:rPr>
      </w:pPr>
    </w:p>
    <w:tbl>
      <w:tblPr>
        <w:tblStyle w:val="TableGrid"/>
        <w:tblW w:w="9985" w:type="dxa"/>
        <w:tblLook w:val="04A0" w:firstRow="1" w:lastRow="0" w:firstColumn="1" w:lastColumn="0" w:noHBand="0" w:noVBand="1"/>
      </w:tblPr>
      <w:tblGrid>
        <w:gridCol w:w="9985"/>
      </w:tblGrid>
      <w:tr w:rsidR="008213F2" w14:paraId="0CA7F555" w14:textId="77777777" w:rsidTr="006D7C14">
        <w:tc>
          <w:tcPr>
            <w:tcW w:w="9985" w:type="dxa"/>
          </w:tcPr>
          <w:p w14:paraId="48FC286F" w14:textId="30BECDD6" w:rsidR="008213F2" w:rsidRPr="00D57E16" w:rsidRDefault="008213F2" w:rsidP="00971494">
            <w:pPr>
              <w:rPr>
                <w:rFonts w:asciiTheme="majorHAnsi" w:hAnsiTheme="majorHAnsi" w:cstheme="majorHAnsi"/>
                <w:sz w:val="24"/>
                <w:szCs w:val="24"/>
              </w:rPr>
            </w:pPr>
            <w:r w:rsidRPr="00D57E16">
              <w:rPr>
                <w:rFonts w:asciiTheme="majorHAnsi" w:hAnsiTheme="majorHAnsi" w:cstheme="majorHAnsi"/>
                <w:b/>
                <w:sz w:val="24"/>
                <w:szCs w:val="24"/>
              </w:rPr>
              <w:t xml:space="preserve">Directions: </w:t>
            </w:r>
            <w:r w:rsidRPr="00D57E16">
              <w:rPr>
                <w:rFonts w:asciiTheme="majorHAnsi" w:hAnsiTheme="majorHAnsi" w:cstheme="majorHAnsi"/>
                <w:bCs/>
                <w:sz w:val="24"/>
                <w:szCs w:val="24"/>
              </w:rPr>
              <w:t xml:space="preserve">Below are </w:t>
            </w:r>
            <w:r w:rsidR="00045109">
              <w:rPr>
                <w:rFonts w:asciiTheme="majorHAnsi" w:hAnsiTheme="majorHAnsi" w:cstheme="majorHAnsi"/>
                <w:bCs/>
                <w:sz w:val="24"/>
                <w:szCs w:val="24"/>
              </w:rPr>
              <w:t xml:space="preserve">two </w:t>
            </w:r>
            <w:r w:rsidRPr="00D57E16">
              <w:rPr>
                <w:rFonts w:asciiTheme="majorHAnsi" w:hAnsiTheme="majorHAnsi" w:cstheme="majorHAnsi"/>
                <w:bCs/>
                <w:sz w:val="24"/>
                <w:szCs w:val="24"/>
              </w:rPr>
              <w:t xml:space="preserve">optional activities for the team, other staff members or individuals to extend the learning from the video and team discussion. The activities provide a more in-depth look </w:t>
            </w:r>
            <w:r w:rsidRPr="00D57E16">
              <w:rPr>
                <w:rFonts w:asciiTheme="majorHAnsi" w:hAnsiTheme="majorHAnsi" w:cstheme="majorHAnsi"/>
                <w:bCs/>
                <w:sz w:val="24"/>
                <w:szCs w:val="24"/>
              </w:rPr>
              <w:lastRenderedPageBreak/>
              <w:t>at the resources available through KyMTSS</w:t>
            </w:r>
            <w:r w:rsidR="00682933">
              <w:rPr>
                <w:rFonts w:asciiTheme="majorHAnsi" w:hAnsiTheme="majorHAnsi" w:cstheme="majorHAnsi"/>
                <w:bCs/>
                <w:sz w:val="24"/>
                <w:szCs w:val="24"/>
              </w:rPr>
              <w:t>.org</w:t>
            </w:r>
            <w:r w:rsidRPr="00D57E16">
              <w:rPr>
                <w:rFonts w:asciiTheme="majorHAnsi" w:hAnsiTheme="majorHAnsi" w:cstheme="majorHAnsi"/>
                <w:bCs/>
                <w:sz w:val="24"/>
                <w:szCs w:val="24"/>
              </w:rPr>
              <w:t xml:space="preserve"> to support </w:t>
            </w:r>
            <w:r w:rsidR="007005D2">
              <w:rPr>
                <w:rFonts w:asciiTheme="majorHAnsi" w:hAnsiTheme="majorHAnsi" w:cstheme="majorHAnsi"/>
                <w:bCs/>
                <w:sz w:val="24"/>
                <w:szCs w:val="24"/>
              </w:rPr>
              <w:t>the tiered delivery system of instruction, intervention and support</w:t>
            </w:r>
            <w:r w:rsidRPr="00D57E16">
              <w:rPr>
                <w:rFonts w:asciiTheme="majorHAnsi" w:hAnsiTheme="majorHAnsi" w:cstheme="majorHAnsi"/>
                <w:bCs/>
                <w:sz w:val="24"/>
                <w:szCs w:val="24"/>
              </w:rPr>
              <w:t xml:space="preserve">. </w:t>
            </w:r>
          </w:p>
        </w:tc>
      </w:tr>
    </w:tbl>
    <w:p w14:paraId="7CA480C9" w14:textId="77777777" w:rsidR="008213F2" w:rsidRDefault="008213F2" w:rsidP="006D7C14">
      <w:pPr>
        <w:rPr>
          <w:rFonts w:ascii="Calibri" w:eastAsia="Calibri" w:hAnsi="Calibri" w:cs="Calibri"/>
        </w:rPr>
      </w:pPr>
    </w:p>
    <w:p w14:paraId="0FF05557" w14:textId="0AEEC55E" w:rsidR="00397DA5" w:rsidRDefault="00615B88" w:rsidP="00E371CF">
      <w:pPr>
        <w:spacing w:line="240" w:lineRule="auto"/>
        <w:rPr>
          <w:rFonts w:ascii="Calibri" w:eastAsia="Calibri" w:hAnsi="Calibri" w:cs="Calibri"/>
          <w:b/>
          <w:bCs/>
          <w:sz w:val="24"/>
          <w:szCs w:val="24"/>
        </w:rPr>
      </w:pPr>
      <w:r>
        <w:rPr>
          <w:rFonts w:ascii="Calibri" w:eastAsia="Calibri" w:hAnsi="Calibri" w:cs="Calibri"/>
          <w:b/>
          <w:bCs/>
          <w:sz w:val="24"/>
          <w:szCs w:val="24"/>
        </w:rPr>
        <w:t xml:space="preserve">Conduct an </w:t>
      </w:r>
      <w:r w:rsidR="00397DA5" w:rsidRPr="00397DA5">
        <w:rPr>
          <w:rFonts w:ascii="Calibri" w:eastAsia="Calibri" w:hAnsi="Calibri" w:cs="Calibri"/>
          <w:b/>
          <w:bCs/>
          <w:sz w:val="24"/>
          <w:szCs w:val="24"/>
        </w:rPr>
        <w:t>Initiative Inventory</w:t>
      </w:r>
    </w:p>
    <w:p w14:paraId="2695643B" w14:textId="77777777" w:rsidR="00E169DB" w:rsidRDefault="00E169DB" w:rsidP="00E371CF">
      <w:pPr>
        <w:spacing w:line="240" w:lineRule="auto"/>
        <w:rPr>
          <w:rFonts w:asciiTheme="majorHAnsi" w:hAnsiTheme="majorHAnsi" w:cstheme="majorHAnsi"/>
          <w:sz w:val="24"/>
          <w:szCs w:val="24"/>
        </w:rPr>
      </w:pPr>
    </w:p>
    <w:p w14:paraId="61DEE699" w14:textId="30A07424" w:rsidR="00CC33E5" w:rsidRPr="00615B88" w:rsidRDefault="00E169DB" w:rsidP="00615B88">
      <w:pPr>
        <w:rPr>
          <w:rFonts w:asciiTheme="majorHAnsi" w:hAnsiTheme="majorHAnsi" w:cstheme="majorHAnsi"/>
          <w:sz w:val="24"/>
          <w:szCs w:val="24"/>
        </w:rPr>
      </w:pPr>
      <w:r w:rsidRPr="00D57E16">
        <w:rPr>
          <w:rFonts w:asciiTheme="majorHAnsi" w:hAnsiTheme="majorHAnsi" w:cstheme="majorHAnsi"/>
          <w:sz w:val="24"/>
          <w:szCs w:val="24"/>
        </w:rPr>
        <w:t xml:space="preserve">With the MTSS Team, use the </w:t>
      </w:r>
      <w:hyperlink r:id="rId30" w:history="1">
        <w:r w:rsidRPr="004D3052">
          <w:rPr>
            <w:rStyle w:val="Hyperlink"/>
            <w:rFonts w:asciiTheme="majorHAnsi" w:hAnsiTheme="majorHAnsi" w:cstheme="majorHAnsi"/>
            <w:color w:val="0070C0"/>
            <w:sz w:val="24"/>
            <w:szCs w:val="24"/>
          </w:rPr>
          <w:t>Initiative Inventory Optional Activity Slides</w:t>
        </w:r>
      </w:hyperlink>
      <w:r>
        <w:rPr>
          <w:rFonts w:asciiTheme="majorHAnsi" w:hAnsiTheme="majorHAnsi" w:cstheme="majorHAnsi"/>
          <w:sz w:val="24"/>
          <w:szCs w:val="24"/>
        </w:rPr>
        <w:t xml:space="preserve"> </w:t>
      </w:r>
      <w:r w:rsidRPr="00D57E16">
        <w:rPr>
          <w:rFonts w:asciiTheme="majorHAnsi" w:hAnsiTheme="majorHAnsi" w:cstheme="majorHAnsi"/>
          <w:sz w:val="24"/>
          <w:szCs w:val="24"/>
        </w:rPr>
        <w:t xml:space="preserve">as a guide </w:t>
      </w:r>
      <w:r w:rsidR="00615B88">
        <w:rPr>
          <w:rFonts w:asciiTheme="majorHAnsi" w:hAnsiTheme="majorHAnsi" w:cstheme="majorHAnsi"/>
          <w:sz w:val="24"/>
          <w:szCs w:val="24"/>
        </w:rPr>
        <w:t>to c</w:t>
      </w:r>
      <w:r>
        <w:rPr>
          <w:rFonts w:ascii="Calibri" w:eastAsia="Calibri" w:hAnsi="Calibri" w:cs="Calibri"/>
          <w:sz w:val="24"/>
          <w:szCs w:val="24"/>
        </w:rPr>
        <w:t xml:space="preserve">omplete an </w:t>
      </w:r>
      <w:r w:rsidR="00615B88">
        <w:rPr>
          <w:rFonts w:ascii="Calibri" w:eastAsia="Calibri" w:hAnsi="Calibri" w:cs="Calibri"/>
          <w:sz w:val="24"/>
          <w:szCs w:val="24"/>
        </w:rPr>
        <w:t>i</w:t>
      </w:r>
      <w:r>
        <w:rPr>
          <w:rFonts w:ascii="Calibri" w:eastAsia="Calibri" w:hAnsi="Calibri" w:cs="Calibri"/>
          <w:sz w:val="24"/>
          <w:szCs w:val="24"/>
        </w:rPr>
        <w:t xml:space="preserve">nventory of existing </w:t>
      </w:r>
      <w:r w:rsidR="00420ACC">
        <w:rPr>
          <w:rFonts w:ascii="Calibri" w:eastAsia="Calibri" w:hAnsi="Calibri" w:cs="Calibri"/>
          <w:sz w:val="24"/>
          <w:szCs w:val="24"/>
        </w:rPr>
        <w:t>practices. The process may be</w:t>
      </w:r>
      <w:r>
        <w:rPr>
          <w:rFonts w:ascii="Calibri" w:eastAsia="Calibri" w:hAnsi="Calibri" w:cs="Calibri"/>
          <w:sz w:val="24"/>
          <w:szCs w:val="24"/>
        </w:rPr>
        <w:t xml:space="preserve"> </w:t>
      </w:r>
      <w:r w:rsidR="00420ACC">
        <w:rPr>
          <w:rFonts w:ascii="Calibri" w:eastAsia="Calibri" w:hAnsi="Calibri" w:cs="Calibri"/>
          <w:sz w:val="24"/>
          <w:szCs w:val="24"/>
        </w:rPr>
        <w:t>completed</w:t>
      </w:r>
      <w:r>
        <w:rPr>
          <w:rFonts w:ascii="Calibri" w:eastAsia="Calibri" w:hAnsi="Calibri" w:cs="Calibri"/>
          <w:sz w:val="24"/>
          <w:szCs w:val="24"/>
        </w:rPr>
        <w:t xml:space="preserve"> for any tier of </w:t>
      </w:r>
      <w:r w:rsidR="00230BFB">
        <w:rPr>
          <w:rFonts w:ascii="Calibri" w:eastAsia="Calibri" w:hAnsi="Calibri" w:cs="Calibri"/>
          <w:sz w:val="24"/>
          <w:szCs w:val="24"/>
        </w:rPr>
        <w:t>instruction, intervention</w:t>
      </w:r>
      <w:r w:rsidR="00420ACC">
        <w:rPr>
          <w:rFonts w:ascii="Calibri" w:eastAsia="Calibri" w:hAnsi="Calibri" w:cs="Calibri"/>
          <w:sz w:val="24"/>
          <w:szCs w:val="24"/>
        </w:rPr>
        <w:t>,</w:t>
      </w:r>
      <w:r>
        <w:rPr>
          <w:rFonts w:ascii="Calibri" w:eastAsia="Calibri" w:hAnsi="Calibri" w:cs="Calibri"/>
          <w:sz w:val="24"/>
          <w:szCs w:val="24"/>
        </w:rPr>
        <w:t xml:space="preserve"> domain or subject</w:t>
      </w:r>
      <w:r w:rsidR="00753C65">
        <w:rPr>
          <w:rFonts w:ascii="Calibri" w:eastAsia="Calibri" w:hAnsi="Calibri" w:cs="Calibri"/>
          <w:sz w:val="24"/>
          <w:szCs w:val="24"/>
        </w:rPr>
        <w:t>.</w:t>
      </w:r>
    </w:p>
    <w:p w14:paraId="7110361C" w14:textId="77777777" w:rsidR="00397DA5" w:rsidRDefault="00397DA5" w:rsidP="004C0913">
      <w:pPr>
        <w:pStyle w:val="NormalWeb"/>
        <w:spacing w:before="0" w:beforeAutospacing="0" w:after="0" w:afterAutospacing="0"/>
        <w:rPr>
          <w:rFonts w:ascii="Calibri" w:eastAsia="Calibri" w:hAnsi="Calibri" w:cs="Calibri"/>
        </w:rPr>
      </w:pPr>
    </w:p>
    <w:p w14:paraId="034DDC6C" w14:textId="6D63B804" w:rsidR="00397DA5" w:rsidRDefault="00D84069" w:rsidP="004C0913">
      <w:pPr>
        <w:pStyle w:val="NormalWeb"/>
        <w:spacing w:before="0" w:beforeAutospacing="0" w:after="0" w:afterAutospacing="0"/>
        <w:rPr>
          <w:rFonts w:ascii="Calibri" w:eastAsia="Calibri" w:hAnsi="Calibri" w:cs="Calibri"/>
          <w:b/>
          <w:bCs/>
        </w:rPr>
      </w:pPr>
      <w:r w:rsidRPr="006C6E55">
        <w:rPr>
          <w:rFonts w:ascii="Calibri" w:eastAsia="Calibri" w:hAnsi="Calibri" w:cs="Calibri"/>
          <w:b/>
          <w:bCs/>
        </w:rPr>
        <w:t xml:space="preserve">Develop a </w:t>
      </w:r>
      <w:r w:rsidR="00397DA5" w:rsidRPr="006C6E55">
        <w:rPr>
          <w:rFonts w:ascii="Calibri" w:eastAsia="Calibri" w:hAnsi="Calibri" w:cs="Calibri"/>
          <w:b/>
          <w:bCs/>
        </w:rPr>
        <w:t>Menu of Interventions</w:t>
      </w:r>
    </w:p>
    <w:p w14:paraId="5764B964" w14:textId="7E71C371" w:rsidR="00E169DB" w:rsidRDefault="00E169DB" w:rsidP="004C0913">
      <w:pPr>
        <w:pStyle w:val="NormalWeb"/>
        <w:spacing w:before="0" w:beforeAutospacing="0" w:after="0" w:afterAutospacing="0"/>
        <w:rPr>
          <w:rFonts w:ascii="Calibri" w:eastAsia="Calibri" w:hAnsi="Calibri" w:cs="Calibri"/>
          <w:b/>
          <w:bCs/>
        </w:rPr>
      </w:pPr>
    </w:p>
    <w:p w14:paraId="4B1D0717" w14:textId="6DD99EA1" w:rsidR="006C6E55" w:rsidRPr="004D3052" w:rsidRDefault="00E169DB" w:rsidP="006C6E55">
      <w:pPr>
        <w:pStyle w:val="NormalWeb"/>
        <w:spacing w:before="0" w:beforeAutospacing="0" w:after="0" w:afterAutospacing="0"/>
        <w:rPr>
          <w:rStyle w:val="Hyperlink"/>
          <w:rFonts w:ascii="Calibri" w:eastAsia="Calibri" w:hAnsi="Calibri" w:cs="Calibri"/>
        </w:rPr>
      </w:pPr>
      <w:r w:rsidRPr="00E169DB">
        <w:rPr>
          <w:rFonts w:ascii="Calibri" w:eastAsia="Calibri" w:hAnsi="Calibri" w:cs="Calibri"/>
        </w:rPr>
        <w:t>With the MTSS team use the</w:t>
      </w:r>
      <w:r>
        <w:rPr>
          <w:rFonts w:ascii="Calibri" w:eastAsia="Calibri" w:hAnsi="Calibri" w:cs="Calibri"/>
          <w:b/>
          <w:bCs/>
        </w:rPr>
        <w:t xml:space="preserve"> </w:t>
      </w:r>
      <w:r w:rsidR="006C6E55" w:rsidRPr="004D3052">
        <w:rPr>
          <w:rFonts w:ascii="Calibri" w:eastAsia="Calibri" w:hAnsi="Calibri" w:cs="Calibri"/>
        </w:rPr>
        <w:fldChar w:fldCharType="begin"/>
      </w:r>
      <w:r w:rsidR="00A9161D">
        <w:rPr>
          <w:rFonts w:ascii="Calibri" w:eastAsia="Calibri" w:hAnsi="Calibri" w:cs="Calibri"/>
        </w:rPr>
        <w:instrText>HYPERLINK "https://docs.google.com/document/d/1oQEp3qKb53dsZmXO0O690uTVAUVdqPeXNfzVj9M2G3M/copy"</w:instrText>
      </w:r>
      <w:r w:rsidR="006C6E55" w:rsidRPr="004D3052">
        <w:rPr>
          <w:rFonts w:ascii="Calibri" w:eastAsia="Calibri" w:hAnsi="Calibri" w:cs="Calibri"/>
        </w:rPr>
      </w:r>
      <w:r w:rsidR="006C6E55" w:rsidRPr="004D3052">
        <w:rPr>
          <w:rFonts w:ascii="Calibri" w:eastAsia="Calibri" w:hAnsi="Calibri" w:cs="Calibri"/>
        </w:rPr>
        <w:fldChar w:fldCharType="separate"/>
      </w:r>
      <w:r w:rsidR="006C6E55" w:rsidRPr="004D3052">
        <w:rPr>
          <w:rStyle w:val="Hyperlink"/>
          <w:rFonts w:ascii="Calibri" w:eastAsia="Calibri" w:hAnsi="Calibri" w:cs="Calibri"/>
        </w:rPr>
        <w:t>Develop a Menu of Interventions Guidance Document</w:t>
      </w:r>
      <w:r w:rsidR="009B405F">
        <w:rPr>
          <w:rFonts w:ascii="Calibri" w:eastAsia="Calibri" w:hAnsi="Calibri" w:cs="Calibri"/>
        </w:rPr>
        <w:t xml:space="preserve"> and the</w:t>
      </w:r>
    </w:p>
    <w:p w14:paraId="1AEE3C25" w14:textId="1CF4E770" w:rsidR="00E169DB" w:rsidRPr="00D84069" w:rsidRDefault="006C6E55" w:rsidP="006C6E55">
      <w:pPr>
        <w:pStyle w:val="NormalWeb"/>
        <w:spacing w:before="0" w:beforeAutospacing="0" w:after="0" w:afterAutospacing="0"/>
        <w:rPr>
          <w:rFonts w:ascii="Calibri" w:eastAsia="Calibri" w:hAnsi="Calibri" w:cs="Calibri"/>
        </w:rPr>
      </w:pPr>
      <w:r w:rsidRPr="004D3052">
        <w:rPr>
          <w:rFonts w:ascii="Calibri" w:eastAsia="Calibri" w:hAnsi="Calibri" w:cs="Calibri"/>
        </w:rPr>
        <w:fldChar w:fldCharType="end"/>
      </w:r>
      <w:r w:rsidR="009B405F">
        <w:rPr>
          <w:rFonts w:ascii="Calibri" w:eastAsia="Calibri" w:hAnsi="Calibri" w:cs="Calibri"/>
        </w:rPr>
        <w:t xml:space="preserve"> </w:t>
      </w:r>
      <w:hyperlink r:id="rId31" w:history="1">
        <w:r w:rsidRPr="00A9161D">
          <w:rPr>
            <w:rStyle w:val="Hyperlink"/>
            <w:rFonts w:ascii="Calibri" w:eastAsia="Calibri" w:hAnsi="Calibri" w:cs="Calibri"/>
          </w:rPr>
          <w:t>Menu of Intervention Template</w:t>
        </w:r>
      </w:hyperlink>
      <w:r w:rsidR="00D84069" w:rsidRPr="00D84069">
        <w:rPr>
          <w:rFonts w:ascii="Calibri" w:eastAsia="Calibri" w:hAnsi="Calibri" w:cs="Calibri"/>
        </w:rPr>
        <w:t xml:space="preserve"> to develop a </w:t>
      </w:r>
      <w:r w:rsidR="00D023F6">
        <w:rPr>
          <w:rFonts w:ascii="Calibri" w:eastAsia="Calibri" w:hAnsi="Calibri" w:cs="Calibri"/>
        </w:rPr>
        <w:t xml:space="preserve">list of evidence-based strategies </w:t>
      </w:r>
      <w:r w:rsidR="00D84069" w:rsidRPr="00D84069">
        <w:rPr>
          <w:rFonts w:ascii="Calibri" w:eastAsia="Calibri" w:hAnsi="Calibri" w:cs="Calibri"/>
        </w:rPr>
        <w:t xml:space="preserve">for </w:t>
      </w:r>
      <w:r w:rsidR="00723CF8">
        <w:rPr>
          <w:rFonts w:ascii="Calibri" w:eastAsia="Calibri" w:hAnsi="Calibri" w:cs="Calibri"/>
        </w:rPr>
        <w:t xml:space="preserve">student, grade, content, </w:t>
      </w:r>
      <w:proofErr w:type="gramStart"/>
      <w:r w:rsidR="00D84069" w:rsidRPr="00D84069">
        <w:rPr>
          <w:rFonts w:ascii="Calibri" w:eastAsia="Calibri" w:hAnsi="Calibri" w:cs="Calibri"/>
        </w:rPr>
        <w:t>school</w:t>
      </w:r>
      <w:proofErr w:type="gramEnd"/>
      <w:r w:rsidR="00D84069" w:rsidRPr="00D84069">
        <w:rPr>
          <w:rFonts w:ascii="Calibri" w:eastAsia="Calibri" w:hAnsi="Calibri" w:cs="Calibri"/>
        </w:rPr>
        <w:t xml:space="preserve"> or district use.</w:t>
      </w:r>
      <w:r w:rsidR="00D023F6">
        <w:rPr>
          <w:rFonts w:ascii="Calibri" w:eastAsia="Calibri" w:hAnsi="Calibri" w:cs="Calibri"/>
        </w:rPr>
        <w:t xml:space="preserve"> </w:t>
      </w:r>
    </w:p>
    <w:p w14:paraId="362C9193" w14:textId="77777777" w:rsidR="000C4E91" w:rsidRDefault="000C4E91" w:rsidP="00E81311">
      <w:pPr>
        <w:rPr>
          <w:rFonts w:ascii="Calibri" w:eastAsia="Calibri" w:hAnsi="Calibri" w:cs="Calibri"/>
          <w:sz w:val="24"/>
          <w:szCs w:val="24"/>
        </w:rPr>
      </w:pPr>
    </w:p>
    <w:tbl>
      <w:tblPr>
        <w:tblStyle w:val="af"/>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C33E5" w14:paraId="53616189" w14:textId="77777777" w:rsidTr="001E5F4F">
        <w:trPr>
          <w:trHeight w:val="411"/>
        </w:trPr>
        <w:tc>
          <w:tcPr>
            <w:tcW w:w="10080" w:type="dxa"/>
            <w:shd w:val="clear" w:color="auto" w:fill="D9D9D9"/>
            <w:tcMar>
              <w:top w:w="100" w:type="dxa"/>
              <w:left w:w="100" w:type="dxa"/>
              <w:bottom w:w="100" w:type="dxa"/>
              <w:right w:w="100" w:type="dxa"/>
            </w:tcMar>
          </w:tcPr>
          <w:p w14:paraId="493A0F15" w14:textId="77777777" w:rsidR="00CC33E5" w:rsidRPr="005450C7" w:rsidRDefault="00BF5F7A">
            <w:pPr>
              <w:widowControl w:val="0"/>
              <w:spacing w:line="240" w:lineRule="auto"/>
              <w:jc w:val="center"/>
              <w:rPr>
                <w:rFonts w:ascii="Calibri" w:eastAsia="Calibri" w:hAnsi="Calibri" w:cs="Calibri"/>
                <w:b/>
                <w:sz w:val="24"/>
                <w:szCs w:val="24"/>
              </w:rPr>
            </w:pPr>
            <w:r w:rsidRPr="005450C7">
              <w:rPr>
                <w:rFonts w:ascii="Calibri" w:eastAsia="Calibri" w:hAnsi="Calibri" w:cs="Calibri"/>
                <w:b/>
                <w:sz w:val="24"/>
                <w:szCs w:val="24"/>
              </w:rPr>
              <w:t>KyMTSS Common Language Key Terms</w:t>
            </w:r>
          </w:p>
        </w:tc>
      </w:tr>
    </w:tbl>
    <w:p w14:paraId="4BAAFDCA" w14:textId="77777777" w:rsidR="005450C7" w:rsidRPr="005450C7" w:rsidRDefault="005450C7" w:rsidP="005450C7">
      <w:pPr>
        <w:ind w:left="720"/>
        <w:rPr>
          <w:rFonts w:ascii="Calibri" w:eastAsia="Calibri" w:hAnsi="Calibri" w:cs="Calibri"/>
          <w:sz w:val="24"/>
          <w:szCs w:val="24"/>
        </w:rPr>
      </w:pPr>
    </w:p>
    <w:p w14:paraId="243889CE" w14:textId="0CBDBAE7" w:rsidR="00CC33E5" w:rsidRDefault="00BF5F7A">
      <w:pPr>
        <w:numPr>
          <w:ilvl w:val="0"/>
          <w:numId w:val="15"/>
        </w:numPr>
        <w:rPr>
          <w:rFonts w:ascii="Calibri" w:eastAsia="Calibri" w:hAnsi="Calibri" w:cs="Calibri"/>
          <w:sz w:val="24"/>
          <w:szCs w:val="24"/>
        </w:rPr>
      </w:pPr>
      <w:r>
        <w:rPr>
          <w:rFonts w:ascii="Calibri" w:eastAsia="Calibri" w:hAnsi="Calibri" w:cs="Calibri"/>
          <w:sz w:val="24"/>
          <w:szCs w:val="24"/>
        </w:rPr>
        <w:t xml:space="preserve">Aim line: </w:t>
      </w:r>
      <w:r w:rsidR="006D7C14">
        <w:rPr>
          <w:rFonts w:ascii="Calibri" w:eastAsia="Calibri" w:hAnsi="Calibri" w:cs="Calibri"/>
          <w:sz w:val="24"/>
          <w:szCs w:val="24"/>
        </w:rPr>
        <w:t>R</w:t>
      </w:r>
      <w:r>
        <w:rPr>
          <w:rFonts w:ascii="Calibri" w:eastAsia="Calibri" w:hAnsi="Calibri" w:cs="Calibri"/>
          <w:sz w:val="24"/>
          <w:szCs w:val="24"/>
        </w:rPr>
        <w:t xml:space="preserve">epresents the expected rate of growth for a student on a </w:t>
      </w:r>
      <w:r w:rsidR="006D7C14">
        <w:rPr>
          <w:rFonts w:ascii="Calibri" w:eastAsia="Calibri" w:hAnsi="Calibri" w:cs="Calibri"/>
          <w:sz w:val="24"/>
          <w:szCs w:val="24"/>
        </w:rPr>
        <w:t>graph.</w:t>
      </w:r>
    </w:p>
    <w:p w14:paraId="280B6A1F" w14:textId="5D83E9DE" w:rsidR="00CC33E5" w:rsidRDefault="00BF5F7A">
      <w:pPr>
        <w:numPr>
          <w:ilvl w:val="0"/>
          <w:numId w:val="15"/>
        </w:numPr>
        <w:rPr>
          <w:rFonts w:ascii="Calibri" w:eastAsia="Calibri" w:hAnsi="Calibri" w:cs="Calibri"/>
          <w:sz w:val="24"/>
          <w:szCs w:val="24"/>
        </w:rPr>
      </w:pPr>
      <w:r>
        <w:rPr>
          <w:rFonts w:ascii="Calibri" w:eastAsia="Calibri" w:hAnsi="Calibri" w:cs="Calibri"/>
          <w:sz w:val="24"/>
          <w:szCs w:val="24"/>
        </w:rPr>
        <w:t xml:space="preserve">Assessment: </w:t>
      </w:r>
      <w:r w:rsidR="006D7C14">
        <w:rPr>
          <w:rFonts w:ascii="Calibri" w:eastAsia="Calibri" w:hAnsi="Calibri" w:cs="Calibri"/>
          <w:sz w:val="24"/>
          <w:szCs w:val="24"/>
        </w:rPr>
        <w:t>T</w:t>
      </w:r>
      <w:r>
        <w:rPr>
          <w:rFonts w:ascii="Calibri" w:eastAsia="Calibri" w:hAnsi="Calibri" w:cs="Calibri"/>
          <w:sz w:val="24"/>
          <w:szCs w:val="24"/>
        </w:rPr>
        <w:t xml:space="preserve">ools or methods used to evaluate, measure, and document the academic readiness, learning process, skill acquisition, progress, or needs of students. There are a variety of assessments with an effective MTSS including universal screeners, targeted screeners, diagnostic assessments, pre-assessments, interim assessments, formative, summative, and standardized assessments. Within an effective MTSS, schools and districts should have a standardized and systematic process for collecting and analyzing assessment data to improve student outcomes. Assessment in MTSS is used for several purposes: to assess fidelity of implementation, screening, diagnostics, progress monitoring of both students and interventions and general outcome measures. </w:t>
      </w:r>
    </w:p>
    <w:p w14:paraId="58F2E946" w14:textId="7ADFB916" w:rsidR="00CC33E5" w:rsidRDefault="00BF5F7A">
      <w:pPr>
        <w:numPr>
          <w:ilvl w:val="0"/>
          <w:numId w:val="15"/>
        </w:numPr>
        <w:rPr>
          <w:rFonts w:ascii="Calibri" w:eastAsia="Calibri" w:hAnsi="Calibri" w:cs="Calibri"/>
          <w:sz w:val="24"/>
          <w:szCs w:val="24"/>
        </w:rPr>
      </w:pPr>
      <w:r>
        <w:rPr>
          <w:rFonts w:ascii="Calibri" w:eastAsia="Calibri" w:hAnsi="Calibri" w:cs="Calibri"/>
          <w:sz w:val="24"/>
          <w:szCs w:val="24"/>
        </w:rPr>
        <w:t xml:space="preserve">Decision Rules: </w:t>
      </w:r>
      <w:r w:rsidR="006D7C14">
        <w:rPr>
          <w:rFonts w:ascii="Calibri" w:eastAsia="Calibri" w:hAnsi="Calibri" w:cs="Calibri"/>
          <w:sz w:val="24"/>
          <w:szCs w:val="24"/>
        </w:rPr>
        <w:t>G</w:t>
      </w:r>
      <w:r>
        <w:rPr>
          <w:rFonts w:ascii="Calibri" w:eastAsia="Calibri" w:hAnsi="Calibri" w:cs="Calibri"/>
          <w:sz w:val="24"/>
          <w:szCs w:val="24"/>
        </w:rPr>
        <w:t xml:space="preserve">uidelines or criteria articulated in writing and used by teams to facilitate the problem-solving process at all levels of MTSS. </w:t>
      </w:r>
    </w:p>
    <w:p w14:paraId="79EBFD3D" w14:textId="2F60887C" w:rsidR="00CC33E5" w:rsidRDefault="00BF5F7A">
      <w:pPr>
        <w:numPr>
          <w:ilvl w:val="0"/>
          <w:numId w:val="15"/>
        </w:numPr>
        <w:rPr>
          <w:rFonts w:ascii="Calibri" w:eastAsia="Calibri" w:hAnsi="Calibri" w:cs="Calibri"/>
          <w:sz w:val="24"/>
          <w:szCs w:val="24"/>
        </w:rPr>
      </w:pPr>
      <w:r>
        <w:rPr>
          <w:rFonts w:ascii="Calibri" w:eastAsia="Calibri" w:hAnsi="Calibri" w:cs="Calibri"/>
          <w:sz w:val="24"/>
          <w:szCs w:val="24"/>
        </w:rPr>
        <w:t xml:space="preserve">Evaluation: </w:t>
      </w:r>
      <w:r w:rsidR="006D7C14">
        <w:rPr>
          <w:rFonts w:ascii="Calibri" w:eastAsia="Calibri" w:hAnsi="Calibri" w:cs="Calibri"/>
          <w:sz w:val="24"/>
          <w:szCs w:val="24"/>
        </w:rPr>
        <w:t>A</w:t>
      </w:r>
      <w:r>
        <w:rPr>
          <w:rFonts w:ascii="Calibri" w:eastAsia="Calibri" w:hAnsi="Calibri" w:cs="Calibri"/>
          <w:sz w:val="24"/>
          <w:szCs w:val="24"/>
        </w:rPr>
        <w:t xml:space="preserve"> process in which assessments are used to determine student progress</w:t>
      </w:r>
      <w:r w:rsidR="00682933">
        <w:rPr>
          <w:rFonts w:ascii="Calibri" w:eastAsia="Calibri" w:hAnsi="Calibri" w:cs="Calibri"/>
          <w:sz w:val="24"/>
          <w:szCs w:val="24"/>
        </w:rPr>
        <w:t>.</w:t>
      </w:r>
      <w:r>
        <w:rPr>
          <w:rFonts w:ascii="Calibri" w:eastAsia="Calibri" w:hAnsi="Calibri" w:cs="Calibri"/>
          <w:sz w:val="24"/>
          <w:szCs w:val="24"/>
        </w:rPr>
        <w:t xml:space="preserve"> </w:t>
      </w:r>
    </w:p>
    <w:p w14:paraId="6D5F130E" w14:textId="1E1DA66E" w:rsidR="00CC33E5" w:rsidRDefault="00BF5F7A">
      <w:pPr>
        <w:numPr>
          <w:ilvl w:val="0"/>
          <w:numId w:val="15"/>
        </w:numPr>
        <w:rPr>
          <w:rFonts w:ascii="Calibri" w:eastAsia="Calibri" w:hAnsi="Calibri" w:cs="Calibri"/>
          <w:sz w:val="24"/>
          <w:szCs w:val="24"/>
        </w:rPr>
      </w:pPr>
      <w:r>
        <w:rPr>
          <w:rFonts w:ascii="Calibri" w:eastAsia="Calibri" w:hAnsi="Calibri" w:cs="Calibri"/>
          <w:sz w:val="24"/>
          <w:szCs w:val="24"/>
        </w:rPr>
        <w:t xml:space="preserve">Evidence-based interventions: </w:t>
      </w:r>
      <w:r w:rsidR="006D7C14">
        <w:rPr>
          <w:rFonts w:ascii="Calibri" w:eastAsia="Calibri" w:hAnsi="Calibri" w:cs="Calibri"/>
          <w:sz w:val="24"/>
          <w:szCs w:val="24"/>
        </w:rPr>
        <w:t>A</w:t>
      </w:r>
      <w:r>
        <w:rPr>
          <w:rFonts w:ascii="Calibri" w:eastAsia="Calibri" w:hAnsi="Calibri" w:cs="Calibri"/>
          <w:sz w:val="24"/>
          <w:szCs w:val="24"/>
        </w:rPr>
        <w:t xml:space="preserve">n intervention that demonstrates a statistically significant effect on improving student outcomes when implemented with fidelity. </w:t>
      </w:r>
    </w:p>
    <w:p w14:paraId="313402D7" w14:textId="0A6E8AF6" w:rsidR="003919A8" w:rsidRPr="001E5F4F" w:rsidRDefault="00BF5F7A" w:rsidP="003919A8">
      <w:pPr>
        <w:numPr>
          <w:ilvl w:val="0"/>
          <w:numId w:val="15"/>
        </w:numPr>
        <w:rPr>
          <w:rFonts w:ascii="Calibri" w:eastAsia="Calibri" w:hAnsi="Calibri" w:cs="Calibri"/>
          <w:sz w:val="24"/>
          <w:szCs w:val="24"/>
        </w:rPr>
      </w:pPr>
      <w:r>
        <w:rPr>
          <w:rFonts w:ascii="Calibri" w:eastAsia="Calibri" w:hAnsi="Calibri" w:cs="Calibri"/>
          <w:sz w:val="24"/>
          <w:szCs w:val="24"/>
        </w:rPr>
        <w:t xml:space="preserve">Goal line: </w:t>
      </w:r>
      <w:r w:rsidR="006D7C14">
        <w:rPr>
          <w:rFonts w:ascii="Calibri" w:eastAsia="Calibri" w:hAnsi="Calibri" w:cs="Calibri"/>
          <w:sz w:val="24"/>
          <w:szCs w:val="24"/>
        </w:rPr>
        <w:t>R</w:t>
      </w:r>
      <w:r>
        <w:rPr>
          <w:rFonts w:ascii="Calibri" w:eastAsia="Calibri" w:hAnsi="Calibri" w:cs="Calibri"/>
          <w:sz w:val="24"/>
          <w:szCs w:val="24"/>
        </w:rPr>
        <w:t xml:space="preserve">epresents desired student performance on a progress monitoring </w:t>
      </w:r>
      <w:r w:rsidR="006D7C14">
        <w:rPr>
          <w:rFonts w:ascii="Calibri" w:eastAsia="Calibri" w:hAnsi="Calibri" w:cs="Calibri"/>
          <w:sz w:val="24"/>
          <w:szCs w:val="24"/>
        </w:rPr>
        <w:t>graph.</w:t>
      </w:r>
      <w:r>
        <w:rPr>
          <w:rFonts w:ascii="Calibri" w:eastAsia="Calibri" w:hAnsi="Calibri" w:cs="Calibri"/>
          <w:sz w:val="24"/>
          <w:szCs w:val="24"/>
        </w:rPr>
        <w:t xml:space="preserve"> </w:t>
      </w:r>
    </w:p>
    <w:p w14:paraId="68A10387" w14:textId="77777777" w:rsidR="00CC33E5" w:rsidRDefault="00BF5F7A">
      <w:pPr>
        <w:numPr>
          <w:ilvl w:val="0"/>
          <w:numId w:val="15"/>
        </w:numPr>
        <w:rPr>
          <w:rFonts w:ascii="Calibri" w:eastAsia="Calibri" w:hAnsi="Calibri" w:cs="Calibri"/>
          <w:b/>
          <w:sz w:val="24"/>
          <w:szCs w:val="24"/>
        </w:rPr>
      </w:pPr>
      <w:r>
        <w:rPr>
          <w:rFonts w:ascii="Calibri" w:eastAsia="Calibri" w:hAnsi="Calibri" w:cs="Calibri"/>
          <w:sz w:val="24"/>
          <w:szCs w:val="24"/>
        </w:rPr>
        <w:t xml:space="preserve">Intervention: evidence-based instruction aligned to student needs that is in addition to high-quality core instruction. </w:t>
      </w:r>
    </w:p>
    <w:p w14:paraId="68A672BB" w14:textId="69FD1DE1" w:rsidR="008C3D11" w:rsidRPr="008C3D11" w:rsidRDefault="00BF5F7A" w:rsidP="008C3D11">
      <w:pPr>
        <w:numPr>
          <w:ilvl w:val="0"/>
          <w:numId w:val="15"/>
        </w:numPr>
        <w:rPr>
          <w:rFonts w:ascii="Calibri" w:eastAsia="Calibri" w:hAnsi="Calibri" w:cs="Calibri"/>
          <w:sz w:val="24"/>
          <w:szCs w:val="24"/>
        </w:rPr>
      </w:pPr>
      <w:r>
        <w:rPr>
          <w:rFonts w:ascii="Calibri" w:eastAsia="Calibri" w:hAnsi="Calibri" w:cs="Calibri"/>
          <w:sz w:val="24"/>
          <w:szCs w:val="24"/>
        </w:rPr>
        <w:t xml:space="preserve">KyMTSS Multi-tiered System of Supports: </w:t>
      </w:r>
      <w:r w:rsidR="006D7C14">
        <w:rPr>
          <w:rFonts w:ascii="Calibri" w:eastAsia="Calibri" w:hAnsi="Calibri" w:cs="Calibri"/>
          <w:sz w:val="24"/>
          <w:szCs w:val="24"/>
        </w:rPr>
        <w:t>A</w:t>
      </w:r>
      <w:r>
        <w:rPr>
          <w:rFonts w:ascii="Calibri" w:eastAsia="Calibri" w:hAnsi="Calibri" w:cs="Calibri"/>
          <w:sz w:val="24"/>
          <w:szCs w:val="24"/>
        </w:rPr>
        <w:t xml:space="preserve"> multi-level prevention system to support student achievement and social-emotional behavioral competencies through an integration of differentiated core instruction, assessment and intervention</w:t>
      </w:r>
      <w:r w:rsidR="006D7C14">
        <w:rPr>
          <w:rFonts w:ascii="Calibri" w:eastAsia="Calibri" w:hAnsi="Calibri" w:cs="Calibri"/>
          <w:sz w:val="24"/>
          <w:szCs w:val="24"/>
        </w:rPr>
        <w:t>.</w:t>
      </w:r>
    </w:p>
    <w:tbl>
      <w:tblPr>
        <w:tblStyle w:val="af"/>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8C3D11" w14:paraId="2664122E" w14:textId="77777777" w:rsidTr="004E68BB">
        <w:trPr>
          <w:trHeight w:val="411"/>
        </w:trPr>
        <w:tc>
          <w:tcPr>
            <w:tcW w:w="10080" w:type="dxa"/>
            <w:shd w:val="clear" w:color="auto" w:fill="D9D9D9"/>
            <w:tcMar>
              <w:top w:w="100" w:type="dxa"/>
              <w:left w:w="100" w:type="dxa"/>
              <w:bottom w:w="100" w:type="dxa"/>
              <w:right w:w="100" w:type="dxa"/>
            </w:tcMar>
          </w:tcPr>
          <w:p w14:paraId="548C534A" w14:textId="77777777" w:rsidR="008C3D11" w:rsidRPr="005450C7" w:rsidRDefault="008C3D11" w:rsidP="004E68BB">
            <w:pPr>
              <w:widowControl w:val="0"/>
              <w:spacing w:line="240" w:lineRule="auto"/>
              <w:jc w:val="center"/>
              <w:rPr>
                <w:rFonts w:ascii="Calibri" w:eastAsia="Calibri" w:hAnsi="Calibri" w:cs="Calibri"/>
                <w:b/>
                <w:sz w:val="24"/>
                <w:szCs w:val="24"/>
              </w:rPr>
            </w:pPr>
            <w:r w:rsidRPr="005450C7">
              <w:rPr>
                <w:rFonts w:ascii="Calibri" w:eastAsia="Calibri" w:hAnsi="Calibri" w:cs="Calibri"/>
                <w:b/>
                <w:sz w:val="24"/>
                <w:szCs w:val="24"/>
              </w:rPr>
              <w:lastRenderedPageBreak/>
              <w:t>KyMTSS Common Language Key Terms</w:t>
            </w:r>
            <w:r>
              <w:rPr>
                <w:rFonts w:ascii="Calibri" w:eastAsia="Calibri" w:hAnsi="Calibri" w:cs="Calibri"/>
                <w:b/>
                <w:sz w:val="24"/>
                <w:szCs w:val="24"/>
              </w:rPr>
              <w:t xml:space="preserve"> (continued)</w:t>
            </w:r>
          </w:p>
        </w:tc>
      </w:tr>
    </w:tbl>
    <w:p w14:paraId="140A4284" w14:textId="77777777" w:rsidR="008C3D11" w:rsidRDefault="008C3D11" w:rsidP="008C3D11">
      <w:pPr>
        <w:ind w:left="720"/>
        <w:rPr>
          <w:rFonts w:ascii="Calibri" w:eastAsia="Calibri" w:hAnsi="Calibri" w:cs="Calibri"/>
          <w:sz w:val="24"/>
          <w:szCs w:val="24"/>
        </w:rPr>
      </w:pPr>
    </w:p>
    <w:p w14:paraId="42D2938F" w14:textId="0994F993" w:rsidR="001E5F4F" w:rsidRDefault="00BF5F7A">
      <w:pPr>
        <w:numPr>
          <w:ilvl w:val="0"/>
          <w:numId w:val="15"/>
        </w:numPr>
        <w:rPr>
          <w:rFonts w:ascii="Calibri" w:eastAsia="Calibri" w:hAnsi="Calibri" w:cs="Calibri"/>
          <w:sz w:val="24"/>
          <w:szCs w:val="24"/>
        </w:rPr>
      </w:pPr>
      <w:r>
        <w:rPr>
          <w:rFonts w:ascii="Calibri" w:eastAsia="Calibri" w:hAnsi="Calibri" w:cs="Calibri"/>
          <w:sz w:val="24"/>
          <w:szCs w:val="24"/>
        </w:rPr>
        <w:t xml:space="preserve">Progress Monitoring: </w:t>
      </w:r>
      <w:r w:rsidR="006D7C14">
        <w:rPr>
          <w:rFonts w:ascii="Calibri" w:eastAsia="Calibri" w:hAnsi="Calibri" w:cs="Calibri"/>
          <w:sz w:val="24"/>
          <w:szCs w:val="24"/>
        </w:rPr>
        <w:t>A</w:t>
      </w:r>
      <w:r>
        <w:rPr>
          <w:rFonts w:ascii="Calibri" w:eastAsia="Calibri" w:hAnsi="Calibri" w:cs="Calibri"/>
          <w:sz w:val="24"/>
          <w:szCs w:val="24"/>
        </w:rPr>
        <w:t xml:space="preserve"> type of formative assessment or measure where valid and reliable tools are used to continuously evaluate and measure a student's rate of improvement over time in response to intervention. Within MTSS progress monitoring</w:t>
      </w:r>
      <w:r w:rsidR="008B295C">
        <w:rPr>
          <w:rFonts w:ascii="Calibri" w:eastAsia="Calibri" w:hAnsi="Calibri" w:cs="Calibri"/>
          <w:sz w:val="24"/>
          <w:szCs w:val="24"/>
        </w:rPr>
        <w:t>,</w:t>
      </w:r>
    </w:p>
    <w:p w14:paraId="2088801C" w14:textId="77777777" w:rsidR="001E5F4F" w:rsidRDefault="001E5F4F" w:rsidP="001E5F4F">
      <w:pPr>
        <w:rPr>
          <w:rFonts w:ascii="Calibri" w:eastAsia="Calibri" w:hAnsi="Calibri" w:cs="Calibri"/>
          <w:sz w:val="24"/>
          <w:szCs w:val="24"/>
        </w:rPr>
      </w:pPr>
    </w:p>
    <w:p w14:paraId="24C42CA2" w14:textId="1B987523" w:rsidR="00CC33E5" w:rsidRDefault="00BF5F7A" w:rsidP="001E5F4F">
      <w:pPr>
        <w:ind w:left="720"/>
        <w:rPr>
          <w:rFonts w:ascii="Calibri" w:eastAsia="Calibri" w:hAnsi="Calibri" w:cs="Calibri"/>
          <w:sz w:val="24"/>
          <w:szCs w:val="24"/>
        </w:rPr>
      </w:pPr>
      <w:r>
        <w:rPr>
          <w:rFonts w:ascii="Calibri" w:eastAsia="Calibri" w:hAnsi="Calibri" w:cs="Calibri"/>
          <w:sz w:val="24"/>
          <w:szCs w:val="24"/>
        </w:rPr>
        <w:t xml:space="preserve">data should be presented in graph format and helps teams make decisions regarding changes to a student's intervention plan or continuing with the current intervention plan. Changes could include fading intervention, intensifying intervention, or changing intervention. Progress monitoring is also used to effectively communicate adequate or inadequate progress of academic skills to students, families, and other school professionals. One type of progress monitoring is a curriculum-based measure. </w:t>
      </w:r>
    </w:p>
    <w:p w14:paraId="14F10E75" w14:textId="57DC36AA" w:rsidR="00CC33E5" w:rsidRDefault="00BF5F7A">
      <w:pPr>
        <w:numPr>
          <w:ilvl w:val="1"/>
          <w:numId w:val="15"/>
        </w:numPr>
        <w:rPr>
          <w:rFonts w:ascii="Calibri" w:eastAsia="Calibri" w:hAnsi="Calibri" w:cs="Calibri"/>
          <w:sz w:val="24"/>
          <w:szCs w:val="24"/>
        </w:rPr>
      </w:pPr>
      <w:r>
        <w:rPr>
          <w:rFonts w:ascii="Calibri" w:eastAsia="Calibri" w:hAnsi="Calibri" w:cs="Calibri"/>
          <w:sz w:val="24"/>
          <w:szCs w:val="24"/>
        </w:rPr>
        <w:t xml:space="preserve">Curriculum-Based Measurement (CBM): </w:t>
      </w:r>
      <w:r w:rsidR="006D7C14">
        <w:rPr>
          <w:rFonts w:ascii="Calibri" w:eastAsia="Calibri" w:hAnsi="Calibri" w:cs="Calibri"/>
          <w:sz w:val="24"/>
          <w:szCs w:val="24"/>
        </w:rPr>
        <w:t>A</w:t>
      </w:r>
      <w:r>
        <w:rPr>
          <w:rFonts w:ascii="Calibri" w:eastAsia="Calibri" w:hAnsi="Calibri" w:cs="Calibri"/>
          <w:sz w:val="24"/>
          <w:szCs w:val="24"/>
        </w:rPr>
        <w:t xml:space="preserve"> progress monitoring method teachers use to determine if students are progressing in targeted skills or basic academic areas such as reading, math, and writing. CBMs typically provide current, week-by-week progress. </w:t>
      </w:r>
    </w:p>
    <w:p w14:paraId="4F48B333" w14:textId="038F4A4F" w:rsidR="004C3A30" w:rsidRDefault="00BF5F7A" w:rsidP="004C3A30">
      <w:pPr>
        <w:numPr>
          <w:ilvl w:val="0"/>
          <w:numId w:val="15"/>
        </w:numPr>
        <w:spacing w:line="240" w:lineRule="auto"/>
        <w:rPr>
          <w:rFonts w:ascii="Calibri" w:eastAsia="Calibri" w:hAnsi="Calibri" w:cs="Calibri"/>
          <w:sz w:val="24"/>
          <w:szCs w:val="24"/>
        </w:rPr>
      </w:pPr>
      <w:r>
        <w:rPr>
          <w:rFonts w:ascii="Calibri" w:eastAsia="Calibri" w:hAnsi="Calibri" w:cs="Calibri"/>
          <w:sz w:val="24"/>
          <w:szCs w:val="24"/>
        </w:rPr>
        <w:t>Tier 1, Tier 2 and Tier 3:</w:t>
      </w:r>
    </w:p>
    <w:p w14:paraId="4E1F299F" w14:textId="23A09B07" w:rsidR="00CC33E5" w:rsidRPr="004C3A30" w:rsidRDefault="00BF5F7A" w:rsidP="004C3A30">
      <w:pPr>
        <w:numPr>
          <w:ilvl w:val="1"/>
          <w:numId w:val="15"/>
        </w:numPr>
        <w:spacing w:line="240" w:lineRule="auto"/>
        <w:rPr>
          <w:rFonts w:ascii="Calibri" w:eastAsia="Calibri" w:hAnsi="Calibri" w:cs="Calibri"/>
          <w:sz w:val="24"/>
          <w:szCs w:val="24"/>
        </w:rPr>
      </w:pPr>
      <w:r w:rsidRPr="004C3A30">
        <w:rPr>
          <w:rFonts w:ascii="Calibri" w:eastAsia="Calibri" w:hAnsi="Calibri" w:cs="Calibri"/>
          <w:sz w:val="24"/>
          <w:szCs w:val="24"/>
        </w:rPr>
        <w:t xml:space="preserve">Tier 1: The foundational or universal level of support where all students receive instruction and support through a coherent, high-quality curriculum and evidence-based practices grounded in the Kentucky Academic Standards, aligned with schoolwide expectations and designed to support </w:t>
      </w:r>
      <w:r w:rsidR="00DB523E">
        <w:rPr>
          <w:rFonts w:ascii="Calibri" w:eastAsia="Calibri" w:hAnsi="Calibri" w:cs="Calibri"/>
          <w:sz w:val="24"/>
          <w:szCs w:val="24"/>
        </w:rPr>
        <w:t>T</w:t>
      </w:r>
      <w:r w:rsidRPr="004C3A30">
        <w:rPr>
          <w:rFonts w:ascii="Calibri" w:eastAsia="Calibri" w:hAnsi="Calibri" w:cs="Calibri"/>
          <w:sz w:val="24"/>
          <w:szCs w:val="24"/>
        </w:rPr>
        <w:t xml:space="preserve">ier 1 </w:t>
      </w:r>
      <w:r w:rsidR="00A35511">
        <w:rPr>
          <w:rFonts w:ascii="Calibri" w:eastAsia="Calibri" w:hAnsi="Calibri" w:cs="Calibri"/>
          <w:sz w:val="24"/>
          <w:szCs w:val="24"/>
        </w:rPr>
        <w:t>universal</w:t>
      </w:r>
      <w:r w:rsidRPr="004C3A30">
        <w:rPr>
          <w:rFonts w:ascii="Calibri" w:eastAsia="Calibri" w:hAnsi="Calibri" w:cs="Calibri"/>
          <w:sz w:val="24"/>
          <w:szCs w:val="24"/>
        </w:rPr>
        <w:t xml:space="preserve"> social-emotional competencies.</w:t>
      </w:r>
    </w:p>
    <w:p w14:paraId="1C8C8C9C" w14:textId="77777777" w:rsidR="00CC33E5" w:rsidRDefault="00BF5F7A">
      <w:pPr>
        <w:numPr>
          <w:ilvl w:val="1"/>
          <w:numId w:val="15"/>
        </w:numPr>
        <w:rPr>
          <w:rFonts w:ascii="Calibri" w:eastAsia="Calibri" w:hAnsi="Calibri" w:cs="Calibri"/>
          <w:sz w:val="24"/>
          <w:szCs w:val="24"/>
        </w:rPr>
      </w:pPr>
      <w:r>
        <w:rPr>
          <w:rFonts w:ascii="Calibri" w:eastAsia="Calibri" w:hAnsi="Calibri" w:cs="Calibri"/>
          <w:sz w:val="24"/>
          <w:szCs w:val="24"/>
        </w:rPr>
        <w:t>Tier 2: The supplemental or targeted level of support intended for some learners who require support or extension beyond what is provided to all students. This level is intended for short-term, evidence-based intervention aligned with Tier 1 instruction and targeting the skills needed to support the learning and objectives of the universal academic, behavioral and social-emotional instruction.</w:t>
      </w:r>
    </w:p>
    <w:p w14:paraId="56FAF9F6" w14:textId="6DA7D617" w:rsidR="00CC33E5" w:rsidRDefault="00BF5F7A">
      <w:pPr>
        <w:numPr>
          <w:ilvl w:val="1"/>
          <w:numId w:val="15"/>
        </w:numPr>
        <w:rPr>
          <w:rFonts w:ascii="Calibri" w:eastAsia="Calibri" w:hAnsi="Calibri" w:cs="Calibri"/>
          <w:sz w:val="24"/>
          <w:szCs w:val="24"/>
        </w:rPr>
      </w:pPr>
      <w:r>
        <w:rPr>
          <w:rFonts w:ascii="Calibri" w:eastAsia="Calibri" w:hAnsi="Calibri" w:cs="Calibri"/>
          <w:sz w:val="24"/>
          <w:szCs w:val="24"/>
        </w:rPr>
        <w:t xml:space="preserve">Tier 3: The most intensive level of support is intended for learners whose needs extend well beyond the reach of the universal level. Intensification in </w:t>
      </w:r>
      <w:r w:rsidR="00DB523E">
        <w:rPr>
          <w:rFonts w:ascii="Calibri" w:eastAsia="Calibri" w:hAnsi="Calibri" w:cs="Calibri"/>
          <w:sz w:val="24"/>
          <w:szCs w:val="24"/>
        </w:rPr>
        <w:t>T</w:t>
      </w:r>
      <w:r>
        <w:rPr>
          <w:rFonts w:ascii="Calibri" w:eastAsia="Calibri" w:hAnsi="Calibri" w:cs="Calibri"/>
          <w:sz w:val="24"/>
          <w:szCs w:val="24"/>
        </w:rPr>
        <w:t xml:space="preserve">ier 3 includes an increase in frequency and intensity. </w:t>
      </w:r>
    </w:p>
    <w:p w14:paraId="75544288" w14:textId="7D7E6F11" w:rsidR="00CC33E5" w:rsidRDefault="00BF5F7A">
      <w:pPr>
        <w:numPr>
          <w:ilvl w:val="0"/>
          <w:numId w:val="15"/>
        </w:numPr>
        <w:rPr>
          <w:rFonts w:ascii="Calibri" w:eastAsia="Calibri" w:hAnsi="Calibri" w:cs="Calibri"/>
          <w:sz w:val="24"/>
          <w:szCs w:val="24"/>
        </w:rPr>
      </w:pPr>
      <w:r>
        <w:rPr>
          <w:rFonts w:ascii="Calibri" w:eastAsia="Calibri" w:hAnsi="Calibri" w:cs="Calibri"/>
          <w:sz w:val="24"/>
          <w:szCs w:val="24"/>
        </w:rPr>
        <w:t xml:space="preserve">Trend line: </w:t>
      </w:r>
      <w:r w:rsidR="006D7C14">
        <w:rPr>
          <w:rFonts w:ascii="Calibri" w:eastAsia="Calibri" w:hAnsi="Calibri" w:cs="Calibri"/>
          <w:sz w:val="24"/>
          <w:szCs w:val="24"/>
        </w:rPr>
        <w:t>R</w:t>
      </w:r>
      <w:r>
        <w:rPr>
          <w:rFonts w:ascii="Calibri" w:eastAsia="Calibri" w:hAnsi="Calibri" w:cs="Calibri"/>
          <w:sz w:val="24"/>
          <w:szCs w:val="24"/>
        </w:rPr>
        <w:t xml:space="preserve">epresents the general direction data points seem to be </w:t>
      </w:r>
      <w:r w:rsidR="006D7C14">
        <w:rPr>
          <w:rFonts w:ascii="Calibri" w:eastAsia="Calibri" w:hAnsi="Calibri" w:cs="Calibri"/>
          <w:sz w:val="24"/>
          <w:szCs w:val="24"/>
        </w:rPr>
        <w:t>going.</w:t>
      </w:r>
      <w:r>
        <w:rPr>
          <w:rFonts w:ascii="Calibri" w:eastAsia="Calibri" w:hAnsi="Calibri" w:cs="Calibri"/>
          <w:sz w:val="24"/>
          <w:szCs w:val="24"/>
        </w:rPr>
        <w:t xml:space="preserve"> </w:t>
      </w:r>
    </w:p>
    <w:p w14:paraId="3C895863" w14:textId="77777777" w:rsidR="00CC33E5" w:rsidRDefault="00CC33E5">
      <w:pPr>
        <w:rPr>
          <w:rFonts w:ascii="Calibri" w:eastAsia="Calibri" w:hAnsi="Calibri" w:cs="Calibri"/>
          <w:b/>
          <w:sz w:val="24"/>
          <w:szCs w:val="24"/>
        </w:rPr>
      </w:pPr>
    </w:p>
    <w:p w14:paraId="22785ABC" w14:textId="77777777" w:rsidR="008C3D11" w:rsidRDefault="008C3D11">
      <w:pPr>
        <w:rPr>
          <w:rFonts w:ascii="Calibri" w:eastAsia="Calibri" w:hAnsi="Calibri" w:cs="Calibri"/>
          <w:b/>
          <w:sz w:val="24"/>
          <w:szCs w:val="24"/>
        </w:rPr>
      </w:pPr>
    </w:p>
    <w:p w14:paraId="1E35E643" w14:textId="77777777" w:rsidR="008C3D11" w:rsidRDefault="008C3D11">
      <w:pPr>
        <w:rPr>
          <w:rFonts w:ascii="Calibri" w:eastAsia="Calibri" w:hAnsi="Calibri" w:cs="Calibri"/>
          <w:b/>
          <w:sz w:val="24"/>
          <w:szCs w:val="24"/>
        </w:rPr>
      </w:pPr>
    </w:p>
    <w:p w14:paraId="743CAD50" w14:textId="77777777" w:rsidR="008C3D11" w:rsidRDefault="008C3D11">
      <w:pPr>
        <w:rPr>
          <w:rFonts w:ascii="Calibri" w:eastAsia="Calibri" w:hAnsi="Calibri" w:cs="Calibri"/>
          <w:b/>
          <w:sz w:val="24"/>
          <w:szCs w:val="24"/>
        </w:rPr>
      </w:pPr>
    </w:p>
    <w:p w14:paraId="4989124C" w14:textId="77777777" w:rsidR="008C3D11" w:rsidRDefault="008C3D11">
      <w:pPr>
        <w:rPr>
          <w:rFonts w:ascii="Calibri" w:eastAsia="Calibri" w:hAnsi="Calibri" w:cs="Calibri"/>
          <w:b/>
          <w:sz w:val="24"/>
          <w:szCs w:val="24"/>
        </w:rPr>
      </w:pPr>
    </w:p>
    <w:tbl>
      <w:tblPr>
        <w:tblStyle w:val="af0"/>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0"/>
      </w:tblGrid>
      <w:tr w:rsidR="00CC33E5" w14:paraId="25DFDD10" w14:textId="77777777" w:rsidTr="00597109">
        <w:trPr>
          <w:trHeight w:val="510"/>
        </w:trPr>
        <w:tc>
          <w:tcPr>
            <w:tcW w:w="9890" w:type="dxa"/>
            <w:shd w:val="clear" w:color="auto" w:fill="D9D9D9"/>
            <w:tcMar>
              <w:top w:w="100" w:type="dxa"/>
              <w:left w:w="100" w:type="dxa"/>
              <w:bottom w:w="100" w:type="dxa"/>
              <w:right w:w="100" w:type="dxa"/>
            </w:tcMar>
          </w:tcPr>
          <w:p w14:paraId="7C10A6E7" w14:textId="77777777" w:rsidR="00CC33E5" w:rsidRDefault="00BF5F7A">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lastRenderedPageBreak/>
              <w:t>Video Outline</w:t>
            </w:r>
          </w:p>
        </w:tc>
      </w:tr>
    </w:tbl>
    <w:p w14:paraId="18306D15" w14:textId="77777777" w:rsidR="00CC33E5" w:rsidRPr="000E432C" w:rsidRDefault="00CC33E5">
      <w:pPr>
        <w:rPr>
          <w:rFonts w:ascii="Calibri" w:eastAsia="Calibri" w:hAnsi="Calibri" w:cs="Calibri"/>
          <w:b/>
          <w:sz w:val="10"/>
          <w:szCs w:val="10"/>
        </w:rPr>
      </w:pPr>
    </w:p>
    <w:tbl>
      <w:tblPr>
        <w:tblStyle w:val="TableGrid"/>
        <w:tblW w:w="9985" w:type="dxa"/>
        <w:tblLook w:val="04A0" w:firstRow="1" w:lastRow="0" w:firstColumn="1" w:lastColumn="0" w:noHBand="0" w:noVBand="1"/>
      </w:tblPr>
      <w:tblGrid>
        <w:gridCol w:w="9985"/>
      </w:tblGrid>
      <w:tr w:rsidR="00615C4D" w:rsidRPr="00144D5A" w14:paraId="6A639EC7" w14:textId="77777777" w:rsidTr="00597109">
        <w:trPr>
          <w:trHeight w:val="1205"/>
        </w:trPr>
        <w:tc>
          <w:tcPr>
            <w:tcW w:w="9985" w:type="dxa"/>
          </w:tcPr>
          <w:p w14:paraId="5DADCFF5" w14:textId="4B5B2D3C" w:rsidR="00615C4D" w:rsidRPr="00144D5A" w:rsidRDefault="00615C4D" w:rsidP="00971494">
            <w:pPr>
              <w:ind w:right="-630"/>
              <w:rPr>
                <w:rFonts w:ascii="Calibri" w:eastAsia="Calibri" w:hAnsi="Calibri" w:cs="Calibri"/>
                <w:sz w:val="24"/>
                <w:szCs w:val="24"/>
              </w:rPr>
            </w:pPr>
            <w:r w:rsidRPr="00144D5A">
              <w:rPr>
                <w:rFonts w:ascii="Calibri" w:eastAsia="Calibri" w:hAnsi="Calibri" w:cs="Calibri"/>
                <w:b/>
                <w:bCs/>
                <w:sz w:val="24"/>
                <w:szCs w:val="24"/>
              </w:rPr>
              <w:t>Directions:</w:t>
            </w:r>
            <w:r w:rsidRPr="00144D5A">
              <w:rPr>
                <w:rFonts w:ascii="Calibri" w:eastAsia="Calibri" w:hAnsi="Calibri" w:cs="Calibri"/>
                <w:sz w:val="24"/>
                <w:szCs w:val="24"/>
              </w:rPr>
              <w:t xml:space="preserve"> </w:t>
            </w:r>
            <w:r w:rsidR="00C4211E">
              <w:rPr>
                <w:rFonts w:ascii="Calibri" w:eastAsia="Calibri" w:hAnsi="Calibri" w:cs="Calibri"/>
                <w:sz w:val="24"/>
                <w:szCs w:val="24"/>
              </w:rPr>
              <w:t>The f</w:t>
            </w:r>
            <w:r w:rsidRPr="00144D5A">
              <w:rPr>
                <w:rFonts w:ascii="Calibri" w:eastAsia="Calibri" w:hAnsi="Calibri" w:cs="Calibri"/>
                <w:sz w:val="24"/>
                <w:szCs w:val="24"/>
              </w:rPr>
              <w:t>acilitator may use the outline below to focus on key terms and concepts throughout</w:t>
            </w:r>
          </w:p>
          <w:p w14:paraId="4322F1F8" w14:textId="77777777" w:rsidR="00BF0D9B" w:rsidRDefault="00615C4D" w:rsidP="00BF0D9B">
            <w:pPr>
              <w:ind w:right="-630"/>
              <w:rPr>
                <w:rFonts w:ascii="Calibri" w:eastAsia="Calibri" w:hAnsi="Calibri" w:cs="Calibri"/>
                <w:sz w:val="24"/>
                <w:szCs w:val="24"/>
              </w:rPr>
            </w:pPr>
            <w:r w:rsidRPr="00144D5A">
              <w:rPr>
                <w:rFonts w:ascii="Calibri" w:eastAsia="Calibri" w:hAnsi="Calibri" w:cs="Calibri"/>
                <w:sz w:val="24"/>
                <w:szCs w:val="24"/>
              </w:rPr>
              <w:t xml:space="preserve">the video module. The talking points focus on key concepts and give the facilitator a quick point of reference. The key concepts are essential to understanding the </w:t>
            </w:r>
            <w:r w:rsidR="001E57E0">
              <w:rPr>
                <w:rFonts w:ascii="Calibri" w:eastAsia="Calibri" w:hAnsi="Calibri" w:cs="Calibri"/>
                <w:sz w:val="24"/>
                <w:szCs w:val="24"/>
              </w:rPr>
              <w:t xml:space="preserve">KyMTSS </w:t>
            </w:r>
            <w:r w:rsidR="00BF0D9B">
              <w:rPr>
                <w:rFonts w:ascii="Calibri" w:eastAsia="Calibri" w:hAnsi="Calibri" w:cs="Calibri"/>
                <w:sz w:val="24"/>
                <w:szCs w:val="24"/>
              </w:rPr>
              <w:t xml:space="preserve">Framework and </w:t>
            </w:r>
            <w:r w:rsidR="0003242B">
              <w:rPr>
                <w:rFonts w:ascii="Calibri" w:eastAsia="Calibri" w:hAnsi="Calibri" w:cs="Calibri"/>
                <w:sz w:val="24"/>
                <w:szCs w:val="24"/>
              </w:rPr>
              <w:t xml:space="preserve">Tier 2 and </w:t>
            </w:r>
          </w:p>
          <w:p w14:paraId="41F4E0DF" w14:textId="71C55D0C" w:rsidR="00615C4D" w:rsidRPr="00144D5A" w:rsidRDefault="0003242B" w:rsidP="00DA4EBC">
            <w:pPr>
              <w:ind w:right="-630"/>
              <w:rPr>
                <w:rFonts w:ascii="Calibri" w:eastAsia="Calibri" w:hAnsi="Calibri" w:cs="Calibri"/>
                <w:sz w:val="24"/>
                <w:szCs w:val="24"/>
              </w:rPr>
            </w:pPr>
            <w:r>
              <w:rPr>
                <w:rFonts w:ascii="Calibri" w:eastAsia="Calibri" w:hAnsi="Calibri" w:cs="Calibri"/>
                <w:sz w:val="24"/>
                <w:szCs w:val="24"/>
              </w:rPr>
              <w:t xml:space="preserve">Tier 3 </w:t>
            </w:r>
            <w:r w:rsidR="00155C5A">
              <w:rPr>
                <w:rFonts w:ascii="Calibri" w:eastAsia="Calibri" w:hAnsi="Calibri" w:cs="Calibri"/>
                <w:sz w:val="24"/>
                <w:szCs w:val="24"/>
              </w:rPr>
              <w:t>P</w:t>
            </w:r>
            <w:r>
              <w:rPr>
                <w:rFonts w:ascii="Calibri" w:eastAsia="Calibri" w:hAnsi="Calibri" w:cs="Calibri"/>
                <w:sz w:val="24"/>
                <w:szCs w:val="24"/>
              </w:rPr>
              <w:t>rocesses</w:t>
            </w:r>
            <w:r w:rsidR="00BF0D9B">
              <w:rPr>
                <w:rFonts w:ascii="Calibri" w:eastAsia="Calibri" w:hAnsi="Calibri" w:cs="Calibri"/>
                <w:sz w:val="24"/>
                <w:szCs w:val="24"/>
              </w:rPr>
              <w:t>.</w:t>
            </w:r>
          </w:p>
        </w:tc>
      </w:tr>
    </w:tbl>
    <w:p w14:paraId="6E5AA75F" w14:textId="77777777" w:rsidR="00615C4D" w:rsidRPr="000E432C" w:rsidRDefault="00615C4D">
      <w:pPr>
        <w:rPr>
          <w:rFonts w:ascii="Calibri" w:eastAsia="Calibri" w:hAnsi="Calibri" w:cs="Calibri"/>
          <w:sz w:val="10"/>
          <w:szCs w:val="10"/>
        </w:rPr>
      </w:pPr>
    </w:p>
    <w:tbl>
      <w:tblPr>
        <w:tblStyle w:val="af1"/>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605"/>
        <w:gridCol w:w="8285"/>
      </w:tblGrid>
      <w:tr w:rsidR="00CC33E5" w:rsidRPr="00144D5A" w14:paraId="1C26EE1E" w14:textId="77777777" w:rsidTr="00B779BD">
        <w:trPr>
          <w:tblHeader/>
        </w:trPr>
        <w:tc>
          <w:tcPr>
            <w:tcW w:w="1605" w:type="dxa"/>
            <w:shd w:val="clear" w:color="auto" w:fill="D9D9D9"/>
          </w:tcPr>
          <w:p w14:paraId="71D4143E" w14:textId="77777777" w:rsidR="00CC33E5" w:rsidRPr="00144D5A" w:rsidRDefault="00BF5F7A">
            <w:pPr>
              <w:rPr>
                <w:rFonts w:ascii="Calibri" w:eastAsia="Calibri" w:hAnsi="Calibri" w:cs="Calibri"/>
                <w:sz w:val="24"/>
                <w:szCs w:val="24"/>
              </w:rPr>
            </w:pPr>
            <w:r w:rsidRPr="00144D5A">
              <w:rPr>
                <w:rFonts w:ascii="Calibri" w:eastAsia="Calibri" w:hAnsi="Calibri" w:cs="Calibri"/>
                <w:sz w:val="24"/>
                <w:szCs w:val="24"/>
              </w:rPr>
              <w:t xml:space="preserve">Video </w:t>
            </w:r>
          </w:p>
        </w:tc>
        <w:tc>
          <w:tcPr>
            <w:tcW w:w="8285" w:type="dxa"/>
            <w:shd w:val="clear" w:color="auto" w:fill="D9D9D9"/>
          </w:tcPr>
          <w:p w14:paraId="7019783F" w14:textId="77777777" w:rsidR="00CC33E5" w:rsidRPr="00144D5A" w:rsidRDefault="00BF5F7A">
            <w:pPr>
              <w:rPr>
                <w:rFonts w:ascii="Calibri" w:eastAsia="Calibri" w:hAnsi="Calibri" w:cs="Calibri"/>
                <w:sz w:val="24"/>
                <w:szCs w:val="24"/>
              </w:rPr>
            </w:pPr>
            <w:r w:rsidRPr="00144D5A">
              <w:rPr>
                <w:rFonts w:ascii="Calibri" w:eastAsia="Calibri" w:hAnsi="Calibri" w:cs="Calibri"/>
                <w:sz w:val="24"/>
                <w:szCs w:val="24"/>
              </w:rPr>
              <w:t xml:space="preserve">Key points for discussion </w:t>
            </w:r>
          </w:p>
        </w:tc>
      </w:tr>
      <w:tr w:rsidR="00CC33E5" w:rsidRPr="00144D5A" w14:paraId="3EF501F2" w14:textId="77777777" w:rsidTr="00B779BD">
        <w:tc>
          <w:tcPr>
            <w:tcW w:w="1605" w:type="dxa"/>
            <w:shd w:val="clear" w:color="auto" w:fill="auto"/>
            <w:tcMar>
              <w:top w:w="100" w:type="dxa"/>
              <w:left w:w="100" w:type="dxa"/>
              <w:bottom w:w="100" w:type="dxa"/>
              <w:right w:w="100" w:type="dxa"/>
            </w:tcMar>
          </w:tcPr>
          <w:p w14:paraId="1C89B7A9" w14:textId="77777777" w:rsidR="00CC33E5" w:rsidRPr="00144D5A" w:rsidRDefault="00CC33E5">
            <w:pPr>
              <w:widowControl w:val="0"/>
              <w:rPr>
                <w:rFonts w:ascii="Calibri" w:eastAsia="Calibri" w:hAnsi="Calibri" w:cs="Calibri"/>
                <w:sz w:val="24"/>
                <w:szCs w:val="24"/>
              </w:rPr>
            </w:pPr>
          </w:p>
        </w:tc>
        <w:tc>
          <w:tcPr>
            <w:tcW w:w="8285" w:type="dxa"/>
          </w:tcPr>
          <w:p w14:paraId="6A57A229" w14:textId="4262CEF7" w:rsidR="00CC33E5" w:rsidRPr="00144D5A" w:rsidRDefault="00BF5F7A">
            <w:pPr>
              <w:rPr>
                <w:rFonts w:ascii="Calibri" w:eastAsia="Calibri" w:hAnsi="Calibri" w:cs="Calibri"/>
                <w:sz w:val="24"/>
                <w:szCs w:val="24"/>
              </w:rPr>
            </w:pPr>
            <w:r w:rsidRPr="00144D5A">
              <w:rPr>
                <w:rFonts w:ascii="Calibri" w:eastAsia="Calibri" w:hAnsi="Calibri" w:cs="Calibri"/>
                <w:sz w:val="24"/>
                <w:szCs w:val="24"/>
              </w:rPr>
              <w:t>MTSS is a multi-level prevention system focused on prevention for all students</w:t>
            </w:r>
            <w:r w:rsidR="001B2DCE" w:rsidRPr="00144D5A">
              <w:rPr>
                <w:rFonts w:ascii="Calibri" w:eastAsia="Calibri" w:hAnsi="Calibri" w:cs="Calibri"/>
                <w:sz w:val="24"/>
                <w:szCs w:val="24"/>
              </w:rPr>
              <w:t xml:space="preserve">. </w:t>
            </w:r>
          </w:p>
        </w:tc>
      </w:tr>
      <w:tr w:rsidR="00CC33E5" w:rsidRPr="00144D5A" w14:paraId="0CAE6999" w14:textId="77777777" w:rsidTr="00B779BD">
        <w:tc>
          <w:tcPr>
            <w:tcW w:w="1605" w:type="dxa"/>
            <w:shd w:val="clear" w:color="auto" w:fill="auto"/>
            <w:tcMar>
              <w:top w:w="100" w:type="dxa"/>
              <w:left w:w="100" w:type="dxa"/>
              <w:bottom w:w="100" w:type="dxa"/>
              <w:right w:w="100" w:type="dxa"/>
            </w:tcMar>
          </w:tcPr>
          <w:p w14:paraId="58586ED7" w14:textId="77777777" w:rsidR="00CC33E5" w:rsidRPr="00144D5A" w:rsidRDefault="00BF5F7A">
            <w:pPr>
              <w:widowControl w:val="0"/>
              <w:rPr>
                <w:rFonts w:ascii="Calibri" w:eastAsia="Calibri" w:hAnsi="Calibri" w:cs="Calibri"/>
                <w:sz w:val="24"/>
                <w:szCs w:val="24"/>
              </w:rPr>
            </w:pPr>
            <w:r w:rsidRPr="00144D5A">
              <w:rPr>
                <w:rFonts w:ascii="Calibri" w:eastAsia="Calibri" w:hAnsi="Calibri" w:cs="Calibri"/>
                <w:noProof/>
                <w:sz w:val="24"/>
                <w:szCs w:val="24"/>
              </w:rPr>
              <w:drawing>
                <wp:inline distT="0" distB="0" distL="0" distR="0" wp14:anchorId="7239B500" wp14:editId="3D32876F">
                  <wp:extent cx="892175" cy="492125"/>
                  <wp:effectExtent l="0" t="0" r="0" b="0"/>
                  <wp:docPr id="4" name="image7.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image7.png">
                            <a:extLst>
                              <a:ext uri="{C183D7F6-B498-43B3-948B-1728B52AA6E4}">
                                <adec:decorative xmlns:adec="http://schemas.microsoft.com/office/drawing/2017/decorative" val="1"/>
                              </a:ext>
                            </a:extLst>
                          </pic:cNvPr>
                          <pic:cNvPicPr preferRelativeResize="0"/>
                        </pic:nvPicPr>
                        <pic:blipFill>
                          <a:blip r:embed="rId32"/>
                          <a:srcRect/>
                          <a:stretch>
                            <a:fillRect/>
                          </a:stretch>
                        </pic:blipFill>
                        <pic:spPr>
                          <a:xfrm>
                            <a:off x="0" y="0"/>
                            <a:ext cx="892175" cy="492125"/>
                          </a:xfrm>
                          <a:prstGeom prst="rect">
                            <a:avLst/>
                          </a:prstGeom>
                          <a:ln/>
                        </pic:spPr>
                      </pic:pic>
                    </a:graphicData>
                  </a:graphic>
                </wp:inline>
              </w:drawing>
            </w:r>
          </w:p>
        </w:tc>
        <w:tc>
          <w:tcPr>
            <w:tcW w:w="8285" w:type="dxa"/>
          </w:tcPr>
          <w:p w14:paraId="53A10459" w14:textId="77777777" w:rsidR="00CC33E5" w:rsidRPr="00144D5A" w:rsidRDefault="00BF5F7A">
            <w:pPr>
              <w:rPr>
                <w:rFonts w:ascii="Calibri" w:eastAsia="Calibri" w:hAnsi="Calibri" w:cs="Calibri"/>
                <w:sz w:val="24"/>
                <w:szCs w:val="24"/>
              </w:rPr>
            </w:pPr>
            <w:r w:rsidRPr="00144D5A">
              <w:rPr>
                <w:rFonts w:ascii="Calibri" w:eastAsia="Calibri" w:hAnsi="Calibri" w:cs="Calibri"/>
                <w:sz w:val="24"/>
                <w:szCs w:val="24"/>
              </w:rPr>
              <w:t>Tier 1:</w:t>
            </w:r>
          </w:p>
          <w:p w14:paraId="6330A6CB" w14:textId="33374529" w:rsidR="00CC33E5" w:rsidRPr="00144D5A" w:rsidRDefault="00BF5F7A">
            <w:pPr>
              <w:numPr>
                <w:ilvl w:val="0"/>
                <w:numId w:val="6"/>
              </w:numPr>
              <w:rPr>
                <w:rFonts w:ascii="Calibri" w:eastAsia="Calibri" w:hAnsi="Calibri" w:cs="Calibri"/>
                <w:sz w:val="24"/>
                <w:szCs w:val="24"/>
              </w:rPr>
            </w:pPr>
            <w:r w:rsidRPr="00144D5A">
              <w:rPr>
                <w:rFonts w:ascii="Calibri" w:eastAsia="Calibri" w:hAnsi="Calibri" w:cs="Calibri"/>
                <w:sz w:val="24"/>
                <w:szCs w:val="24"/>
              </w:rPr>
              <w:t xml:space="preserve">Includes ALL </w:t>
            </w:r>
            <w:proofErr w:type="gramStart"/>
            <w:r w:rsidR="006D7C14" w:rsidRPr="00144D5A">
              <w:rPr>
                <w:rFonts w:ascii="Calibri" w:eastAsia="Calibri" w:hAnsi="Calibri" w:cs="Calibri"/>
                <w:sz w:val="24"/>
                <w:szCs w:val="24"/>
              </w:rPr>
              <w:t>students</w:t>
            </w:r>
            <w:proofErr w:type="gramEnd"/>
            <w:r w:rsidRPr="00144D5A">
              <w:rPr>
                <w:rFonts w:ascii="Calibri" w:eastAsia="Calibri" w:hAnsi="Calibri" w:cs="Calibri"/>
                <w:sz w:val="24"/>
                <w:szCs w:val="24"/>
              </w:rPr>
              <w:t xml:space="preserve"> </w:t>
            </w:r>
          </w:p>
          <w:p w14:paraId="5C7B9921" w14:textId="77469014" w:rsidR="00CC33E5" w:rsidRPr="00144D5A" w:rsidRDefault="00BF5F7A">
            <w:pPr>
              <w:numPr>
                <w:ilvl w:val="0"/>
                <w:numId w:val="6"/>
              </w:numPr>
              <w:rPr>
                <w:rFonts w:ascii="Calibri" w:eastAsia="Calibri" w:hAnsi="Calibri" w:cs="Calibri"/>
                <w:sz w:val="24"/>
                <w:szCs w:val="24"/>
              </w:rPr>
            </w:pPr>
            <w:r w:rsidRPr="00144D5A">
              <w:rPr>
                <w:rFonts w:ascii="Calibri" w:eastAsia="Calibri" w:hAnsi="Calibri" w:cs="Calibri"/>
                <w:sz w:val="24"/>
                <w:szCs w:val="24"/>
              </w:rPr>
              <w:t xml:space="preserve">Differentiated </w:t>
            </w:r>
            <w:r w:rsidR="001B2DCE" w:rsidRPr="00144D5A">
              <w:rPr>
                <w:rFonts w:ascii="Calibri" w:eastAsia="Calibri" w:hAnsi="Calibri" w:cs="Calibri"/>
                <w:sz w:val="24"/>
                <w:szCs w:val="24"/>
              </w:rPr>
              <w:t>universal</w:t>
            </w:r>
            <w:r w:rsidRPr="00144D5A">
              <w:rPr>
                <w:rFonts w:ascii="Calibri" w:eastAsia="Calibri" w:hAnsi="Calibri" w:cs="Calibri"/>
                <w:sz w:val="24"/>
                <w:szCs w:val="24"/>
              </w:rPr>
              <w:t xml:space="preserve"> instruction </w:t>
            </w:r>
          </w:p>
        </w:tc>
      </w:tr>
      <w:tr w:rsidR="00CC33E5" w:rsidRPr="00144D5A" w14:paraId="16268F06" w14:textId="77777777" w:rsidTr="00B779BD">
        <w:tc>
          <w:tcPr>
            <w:tcW w:w="1605" w:type="dxa"/>
            <w:shd w:val="clear" w:color="auto" w:fill="auto"/>
            <w:tcMar>
              <w:top w:w="100" w:type="dxa"/>
              <w:left w:w="100" w:type="dxa"/>
              <w:bottom w:w="100" w:type="dxa"/>
              <w:right w:w="100" w:type="dxa"/>
            </w:tcMar>
          </w:tcPr>
          <w:p w14:paraId="1A15C78F" w14:textId="77777777" w:rsidR="00CC33E5" w:rsidRPr="00144D5A" w:rsidRDefault="00BF5F7A">
            <w:pPr>
              <w:widowControl w:val="0"/>
              <w:rPr>
                <w:rFonts w:ascii="Calibri" w:eastAsia="Calibri" w:hAnsi="Calibri" w:cs="Calibri"/>
                <w:sz w:val="24"/>
                <w:szCs w:val="24"/>
              </w:rPr>
            </w:pPr>
            <w:r w:rsidRPr="00144D5A">
              <w:rPr>
                <w:rFonts w:ascii="Calibri" w:eastAsia="Calibri" w:hAnsi="Calibri" w:cs="Calibri"/>
                <w:noProof/>
                <w:sz w:val="24"/>
                <w:szCs w:val="24"/>
              </w:rPr>
              <w:drawing>
                <wp:inline distT="0" distB="0" distL="0" distR="0" wp14:anchorId="2D8D89F4" wp14:editId="56827554">
                  <wp:extent cx="892175" cy="497840"/>
                  <wp:effectExtent l="0" t="0" r="0" b="0"/>
                  <wp:docPr id="3" name="image5.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image5.png">
                            <a:extLst>
                              <a:ext uri="{C183D7F6-B498-43B3-948B-1728B52AA6E4}">
                                <adec:decorative xmlns:adec="http://schemas.microsoft.com/office/drawing/2017/decorative" val="1"/>
                              </a:ext>
                            </a:extLst>
                          </pic:cNvPr>
                          <pic:cNvPicPr preferRelativeResize="0"/>
                        </pic:nvPicPr>
                        <pic:blipFill>
                          <a:blip r:embed="rId33"/>
                          <a:srcRect/>
                          <a:stretch>
                            <a:fillRect/>
                          </a:stretch>
                        </pic:blipFill>
                        <pic:spPr>
                          <a:xfrm>
                            <a:off x="0" y="0"/>
                            <a:ext cx="892175" cy="497840"/>
                          </a:xfrm>
                          <a:prstGeom prst="rect">
                            <a:avLst/>
                          </a:prstGeom>
                          <a:ln/>
                        </pic:spPr>
                      </pic:pic>
                    </a:graphicData>
                  </a:graphic>
                </wp:inline>
              </w:drawing>
            </w:r>
          </w:p>
        </w:tc>
        <w:tc>
          <w:tcPr>
            <w:tcW w:w="8285" w:type="dxa"/>
          </w:tcPr>
          <w:p w14:paraId="50957C89" w14:textId="77777777" w:rsidR="00CC33E5" w:rsidRPr="00144D5A" w:rsidRDefault="00BF5F7A">
            <w:pPr>
              <w:rPr>
                <w:rFonts w:ascii="Calibri" w:eastAsia="Calibri" w:hAnsi="Calibri" w:cs="Calibri"/>
                <w:sz w:val="24"/>
                <w:szCs w:val="24"/>
              </w:rPr>
            </w:pPr>
            <w:r w:rsidRPr="00144D5A">
              <w:rPr>
                <w:rFonts w:ascii="Calibri" w:eastAsia="Calibri" w:hAnsi="Calibri" w:cs="Calibri"/>
                <w:sz w:val="24"/>
                <w:szCs w:val="24"/>
              </w:rPr>
              <w:t>Tier 2</w:t>
            </w:r>
          </w:p>
          <w:p w14:paraId="11D76778" w14:textId="6D83ACF9" w:rsidR="00CC33E5" w:rsidRPr="00144D5A" w:rsidRDefault="00BF5F7A">
            <w:pPr>
              <w:numPr>
                <w:ilvl w:val="0"/>
                <w:numId w:val="6"/>
              </w:numPr>
              <w:rPr>
                <w:rFonts w:ascii="Calibri" w:eastAsia="Calibri" w:hAnsi="Calibri" w:cs="Calibri"/>
                <w:sz w:val="24"/>
                <w:szCs w:val="24"/>
              </w:rPr>
            </w:pPr>
            <w:r w:rsidRPr="00144D5A">
              <w:rPr>
                <w:rFonts w:ascii="Calibri" w:eastAsia="Calibri" w:hAnsi="Calibri" w:cs="Calibri"/>
                <w:sz w:val="24"/>
                <w:szCs w:val="24"/>
              </w:rPr>
              <w:t xml:space="preserve">Additional </w:t>
            </w:r>
            <w:r w:rsidR="002C7AA6" w:rsidRPr="00144D5A">
              <w:rPr>
                <w:rFonts w:ascii="Calibri" w:eastAsia="Calibri" w:hAnsi="Calibri" w:cs="Calibri"/>
                <w:sz w:val="24"/>
                <w:szCs w:val="24"/>
              </w:rPr>
              <w:t xml:space="preserve">targeted </w:t>
            </w:r>
            <w:r w:rsidRPr="00144D5A">
              <w:rPr>
                <w:rFonts w:ascii="Calibri" w:eastAsia="Calibri" w:hAnsi="Calibri" w:cs="Calibri"/>
                <w:sz w:val="24"/>
                <w:szCs w:val="24"/>
              </w:rPr>
              <w:t>support for SOME students</w:t>
            </w:r>
          </w:p>
          <w:p w14:paraId="0FA915F4" w14:textId="32495C02" w:rsidR="00CC33E5" w:rsidRPr="00144D5A" w:rsidRDefault="00BF5F7A">
            <w:pPr>
              <w:numPr>
                <w:ilvl w:val="0"/>
                <w:numId w:val="6"/>
              </w:numPr>
              <w:rPr>
                <w:rFonts w:ascii="Calibri" w:eastAsia="Calibri" w:hAnsi="Calibri" w:cs="Calibri"/>
                <w:sz w:val="24"/>
                <w:szCs w:val="24"/>
              </w:rPr>
            </w:pPr>
            <w:r w:rsidRPr="00144D5A">
              <w:rPr>
                <w:rFonts w:ascii="Calibri" w:eastAsia="Calibri" w:hAnsi="Calibri" w:cs="Calibri"/>
                <w:sz w:val="24"/>
                <w:szCs w:val="24"/>
              </w:rPr>
              <w:t xml:space="preserve">Additional </w:t>
            </w:r>
            <w:r w:rsidR="002C7AA6" w:rsidRPr="00144D5A">
              <w:rPr>
                <w:rFonts w:ascii="Calibri" w:eastAsia="Calibri" w:hAnsi="Calibri" w:cs="Calibri"/>
                <w:sz w:val="24"/>
                <w:szCs w:val="24"/>
              </w:rPr>
              <w:t xml:space="preserve">targeted </w:t>
            </w:r>
            <w:r w:rsidRPr="00144D5A">
              <w:rPr>
                <w:rFonts w:ascii="Calibri" w:eastAsia="Calibri" w:hAnsi="Calibri" w:cs="Calibri"/>
                <w:sz w:val="24"/>
                <w:szCs w:val="24"/>
              </w:rPr>
              <w:t>support layered on top of or in addition to T</w:t>
            </w:r>
            <w:r w:rsidR="001B2DCE" w:rsidRPr="00144D5A">
              <w:rPr>
                <w:rFonts w:ascii="Calibri" w:eastAsia="Calibri" w:hAnsi="Calibri" w:cs="Calibri"/>
                <w:sz w:val="24"/>
                <w:szCs w:val="24"/>
              </w:rPr>
              <w:t>ier 1</w:t>
            </w:r>
          </w:p>
          <w:p w14:paraId="64BBDD52" w14:textId="77777777" w:rsidR="00CC33E5" w:rsidRPr="00144D5A" w:rsidRDefault="00BF5F7A">
            <w:pPr>
              <w:numPr>
                <w:ilvl w:val="0"/>
                <w:numId w:val="6"/>
              </w:numPr>
              <w:rPr>
                <w:rFonts w:ascii="Calibri" w:eastAsia="Calibri" w:hAnsi="Calibri" w:cs="Calibri"/>
                <w:sz w:val="24"/>
                <w:szCs w:val="24"/>
              </w:rPr>
            </w:pPr>
            <w:r w:rsidRPr="00144D5A">
              <w:rPr>
                <w:rFonts w:ascii="Calibri" w:eastAsia="Calibri" w:hAnsi="Calibri" w:cs="Calibri"/>
                <w:sz w:val="24"/>
                <w:szCs w:val="24"/>
              </w:rPr>
              <w:t xml:space="preserve">Small group setting </w:t>
            </w:r>
          </w:p>
        </w:tc>
      </w:tr>
      <w:tr w:rsidR="00CC33E5" w:rsidRPr="00144D5A" w14:paraId="0A69EB83" w14:textId="77777777" w:rsidTr="00B779BD">
        <w:tc>
          <w:tcPr>
            <w:tcW w:w="1605" w:type="dxa"/>
            <w:shd w:val="clear" w:color="auto" w:fill="auto"/>
            <w:tcMar>
              <w:top w:w="100" w:type="dxa"/>
              <w:left w:w="100" w:type="dxa"/>
              <w:bottom w:w="100" w:type="dxa"/>
              <w:right w:w="100" w:type="dxa"/>
            </w:tcMar>
          </w:tcPr>
          <w:p w14:paraId="604992CC" w14:textId="77777777" w:rsidR="00CC33E5" w:rsidRPr="00144D5A" w:rsidRDefault="00BF5F7A">
            <w:pPr>
              <w:widowControl w:val="0"/>
              <w:rPr>
                <w:rFonts w:ascii="Calibri" w:eastAsia="Calibri" w:hAnsi="Calibri" w:cs="Calibri"/>
                <w:sz w:val="24"/>
                <w:szCs w:val="24"/>
              </w:rPr>
            </w:pPr>
            <w:r w:rsidRPr="00144D5A">
              <w:rPr>
                <w:rFonts w:ascii="Calibri" w:eastAsia="Calibri" w:hAnsi="Calibri" w:cs="Calibri"/>
                <w:noProof/>
                <w:sz w:val="24"/>
                <w:szCs w:val="24"/>
              </w:rPr>
              <w:drawing>
                <wp:inline distT="0" distB="0" distL="0" distR="0" wp14:anchorId="47BE99C4" wp14:editId="65DC06B5">
                  <wp:extent cx="892175" cy="493395"/>
                  <wp:effectExtent l="0" t="0" r="0" b="0"/>
                  <wp:docPr id="25" name="image10.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 name="image10.png">
                            <a:extLst>
                              <a:ext uri="{C183D7F6-B498-43B3-948B-1728B52AA6E4}">
                                <adec:decorative xmlns:adec="http://schemas.microsoft.com/office/drawing/2017/decorative" val="1"/>
                              </a:ext>
                            </a:extLst>
                          </pic:cNvPr>
                          <pic:cNvPicPr preferRelativeResize="0"/>
                        </pic:nvPicPr>
                        <pic:blipFill>
                          <a:blip r:embed="rId34"/>
                          <a:srcRect/>
                          <a:stretch>
                            <a:fillRect/>
                          </a:stretch>
                        </pic:blipFill>
                        <pic:spPr>
                          <a:xfrm>
                            <a:off x="0" y="0"/>
                            <a:ext cx="892175" cy="493395"/>
                          </a:xfrm>
                          <a:prstGeom prst="rect">
                            <a:avLst/>
                          </a:prstGeom>
                          <a:ln/>
                        </pic:spPr>
                      </pic:pic>
                    </a:graphicData>
                  </a:graphic>
                </wp:inline>
              </w:drawing>
            </w:r>
          </w:p>
        </w:tc>
        <w:tc>
          <w:tcPr>
            <w:tcW w:w="8285" w:type="dxa"/>
          </w:tcPr>
          <w:p w14:paraId="0191901A" w14:textId="77777777" w:rsidR="00CC33E5" w:rsidRPr="00144D5A" w:rsidRDefault="00BF5F7A">
            <w:pPr>
              <w:rPr>
                <w:rFonts w:ascii="Calibri" w:eastAsia="Calibri" w:hAnsi="Calibri" w:cs="Calibri"/>
                <w:sz w:val="24"/>
                <w:szCs w:val="24"/>
              </w:rPr>
            </w:pPr>
            <w:r w:rsidRPr="00144D5A">
              <w:rPr>
                <w:rFonts w:ascii="Calibri" w:eastAsia="Calibri" w:hAnsi="Calibri" w:cs="Calibri"/>
                <w:sz w:val="24"/>
                <w:szCs w:val="24"/>
              </w:rPr>
              <w:t>Tier 3</w:t>
            </w:r>
          </w:p>
          <w:p w14:paraId="4851EFD0" w14:textId="77777777" w:rsidR="00CC33E5" w:rsidRPr="00144D5A" w:rsidRDefault="00BF5F7A">
            <w:pPr>
              <w:numPr>
                <w:ilvl w:val="0"/>
                <w:numId w:val="6"/>
              </w:numPr>
              <w:rPr>
                <w:rFonts w:ascii="Calibri" w:eastAsia="Calibri" w:hAnsi="Calibri" w:cs="Calibri"/>
                <w:sz w:val="24"/>
                <w:szCs w:val="24"/>
              </w:rPr>
            </w:pPr>
            <w:r w:rsidRPr="00144D5A">
              <w:rPr>
                <w:rFonts w:ascii="Calibri" w:eastAsia="Calibri" w:hAnsi="Calibri" w:cs="Calibri"/>
                <w:sz w:val="24"/>
                <w:szCs w:val="24"/>
              </w:rPr>
              <w:t>Intensive support for FEW students</w:t>
            </w:r>
          </w:p>
        </w:tc>
      </w:tr>
      <w:tr w:rsidR="00CC33E5" w:rsidRPr="00144D5A" w14:paraId="1D4D1A97" w14:textId="77777777" w:rsidTr="00B779BD">
        <w:tc>
          <w:tcPr>
            <w:tcW w:w="1605" w:type="dxa"/>
          </w:tcPr>
          <w:p w14:paraId="1C7CC394" w14:textId="77777777" w:rsidR="00CC33E5" w:rsidRPr="00144D5A" w:rsidRDefault="00BF5F7A">
            <w:pPr>
              <w:rPr>
                <w:rFonts w:ascii="Calibri" w:eastAsia="Calibri" w:hAnsi="Calibri" w:cs="Calibri"/>
                <w:sz w:val="24"/>
                <w:szCs w:val="24"/>
              </w:rPr>
            </w:pPr>
            <w:r w:rsidRPr="00144D5A">
              <w:rPr>
                <w:rFonts w:ascii="Calibri" w:eastAsia="Calibri" w:hAnsi="Calibri" w:cs="Calibri"/>
                <w:noProof/>
                <w:sz w:val="24"/>
                <w:szCs w:val="24"/>
              </w:rPr>
              <w:drawing>
                <wp:inline distT="0" distB="0" distL="0" distR="0" wp14:anchorId="6FD834C7" wp14:editId="44FA3CDF">
                  <wp:extent cx="892175" cy="493395"/>
                  <wp:effectExtent l="0" t="0" r="0" b="0"/>
                  <wp:docPr id="17" name="image10.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7" name="image10.png">
                            <a:extLst>
                              <a:ext uri="{C183D7F6-B498-43B3-948B-1728B52AA6E4}">
                                <adec:decorative xmlns:adec="http://schemas.microsoft.com/office/drawing/2017/decorative" val="1"/>
                              </a:ext>
                            </a:extLst>
                          </pic:cNvPr>
                          <pic:cNvPicPr preferRelativeResize="0"/>
                        </pic:nvPicPr>
                        <pic:blipFill>
                          <a:blip r:embed="rId34"/>
                          <a:srcRect/>
                          <a:stretch>
                            <a:fillRect/>
                          </a:stretch>
                        </pic:blipFill>
                        <pic:spPr>
                          <a:xfrm>
                            <a:off x="0" y="0"/>
                            <a:ext cx="892175" cy="493395"/>
                          </a:xfrm>
                          <a:prstGeom prst="rect">
                            <a:avLst/>
                          </a:prstGeom>
                          <a:ln/>
                        </pic:spPr>
                      </pic:pic>
                    </a:graphicData>
                  </a:graphic>
                </wp:inline>
              </w:drawing>
            </w:r>
          </w:p>
        </w:tc>
        <w:tc>
          <w:tcPr>
            <w:tcW w:w="8285" w:type="dxa"/>
          </w:tcPr>
          <w:p w14:paraId="7967C713" w14:textId="4A2F6C50" w:rsidR="00CC33E5" w:rsidRPr="00144D5A" w:rsidRDefault="00BF5F7A">
            <w:pPr>
              <w:rPr>
                <w:rFonts w:ascii="Calibri" w:eastAsia="Calibri" w:hAnsi="Calibri" w:cs="Calibri"/>
                <w:sz w:val="24"/>
                <w:szCs w:val="24"/>
              </w:rPr>
            </w:pPr>
            <w:r w:rsidRPr="00144D5A">
              <w:rPr>
                <w:rFonts w:ascii="Calibri" w:eastAsia="Calibri" w:hAnsi="Calibri" w:cs="Calibri"/>
                <w:sz w:val="24"/>
                <w:szCs w:val="24"/>
              </w:rPr>
              <w:t>Think about the tiers of instruction and intervention as layers. Yellow will not be effective without green</w:t>
            </w:r>
            <w:r w:rsidR="008B295C">
              <w:rPr>
                <w:rFonts w:ascii="Calibri" w:eastAsia="Calibri" w:hAnsi="Calibri" w:cs="Calibri"/>
                <w:sz w:val="24"/>
                <w:szCs w:val="24"/>
              </w:rPr>
              <w:t>,</w:t>
            </w:r>
            <w:r w:rsidR="002C7AA6" w:rsidRPr="00144D5A">
              <w:rPr>
                <w:rFonts w:ascii="Calibri" w:eastAsia="Calibri" w:hAnsi="Calibri" w:cs="Calibri"/>
                <w:sz w:val="24"/>
                <w:szCs w:val="24"/>
              </w:rPr>
              <w:t xml:space="preserve"> and </w:t>
            </w:r>
            <w:r w:rsidRPr="00144D5A">
              <w:rPr>
                <w:rFonts w:ascii="Calibri" w:eastAsia="Calibri" w:hAnsi="Calibri" w:cs="Calibri"/>
                <w:sz w:val="24"/>
                <w:szCs w:val="24"/>
              </w:rPr>
              <w:t xml:space="preserve">red will not be effective without green and yellow. </w:t>
            </w:r>
          </w:p>
        </w:tc>
      </w:tr>
      <w:tr w:rsidR="00CC33E5" w:rsidRPr="00144D5A" w14:paraId="10493E61" w14:textId="77777777" w:rsidTr="00B779BD">
        <w:tc>
          <w:tcPr>
            <w:tcW w:w="1605" w:type="dxa"/>
          </w:tcPr>
          <w:p w14:paraId="3201E1E8" w14:textId="77777777" w:rsidR="00CC33E5" w:rsidRPr="00144D5A" w:rsidRDefault="00BF5F7A">
            <w:pPr>
              <w:rPr>
                <w:rFonts w:ascii="Calibri" w:eastAsia="Calibri" w:hAnsi="Calibri" w:cs="Calibri"/>
                <w:sz w:val="24"/>
                <w:szCs w:val="24"/>
              </w:rPr>
            </w:pPr>
            <w:r w:rsidRPr="00144D5A">
              <w:rPr>
                <w:rFonts w:ascii="Calibri" w:eastAsia="Calibri" w:hAnsi="Calibri" w:cs="Calibri"/>
                <w:noProof/>
                <w:sz w:val="24"/>
                <w:szCs w:val="24"/>
              </w:rPr>
              <w:drawing>
                <wp:inline distT="0" distB="0" distL="0" distR="0" wp14:anchorId="0F697E9D" wp14:editId="4EFE1F29">
                  <wp:extent cx="716915" cy="346075"/>
                  <wp:effectExtent l="0" t="0" r="0" b="0"/>
                  <wp:docPr id="19" name="image1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9" name="image11.png">
                            <a:extLst>
                              <a:ext uri="{C183D7F6-B498-43B3-948B-1728B52AA6E4}">
                                <adec:decorative xmlns:adec="http://schemas.microsoft.com/office/drawing/2017/decorative" val="1"/>
                              </a:ext>
                            </a:extLst>
                          </pic:cNvPr>
                          <pic:cNvPicPr preferRelativeResize="0"/>
                        </pic:nvPicPr>
                        <pic:blipFill>
                          <a:blip r:embed="rId35"/>
                          <a:srcRect/>
                          <a:stretch>
                            <a:fillRect/>
                          </a:stretch>
                        </pic:blipFill>
                        <pic:spPr>
                          <a:xfrm>
                            <a:off x="0" y="0"/>
                            <a:ext cx="716915" cy="346075"/>
                          </a:xfrm>
                          <a:prstGeom prst="rect">
                            <a:avLst/>
                          </a:prstGeom>
                          <a:ln/>
                        </pic:spPr>
                      </pic:pic>
                    </a:graphicData>
                  </a:graphic>
                </wp:inline>
              </w:drawing>
            </w:r>
          </w:p>
        </w:tc>
        <w:tc>
          <w:tcPr>
            <w:tcW w:w="8285" w:type="dxa"/>
          </w:tcPr>
          <w:p w14:paraId="0D444CF6" w14:textId="2550970F" w:rsidR="00CC33E5" w:rsidRPr="00144D5A" w:rsidRDefault="00BF5F7A">
            <w:pPr>
              <w:rPr>
                <w:rFonts w:ascii="Calibri" w:eastAsia="Calibri" w:hAnsi="Calibri" w:cs="Calibri"/>
                <w:sz w:val="24"/>
                <w:szCs w:val="24"/>
              </w:rPr>
            </w:pPr>
            <w:r w:rsidRPr="00144D5A">
              <w:rPr>
                <w:rFonts w:ascii="Calibri" w:eastAsia="Calibri" w:hAnsi="Calibri" w:cs="Calibri"/>
                <w:sz w:val="24"/>
                <w:szCs w:val="24"/>
              </w:rPr>
              <w:t xml:space="preserve">The building-level MTSS team is responsible for making data-based decisions regarding instruction at Tier 1. In addition to the building level MTSS team, another team is responsible for making decisions regarding individual students at Tier 2 </w:t>
            </w:r>
            <w:r w:rsidR="005926EC">
              <w:rPr>
                <w:rFonts w:ascii="Calibri" w:eastAsia="Calibri" w:hAnsi="Calibri" w:cs="Calibri"/>
                <w:sz w:val="24"/>
                <w:szCs w:val="24"/>
              </w:rPr>
              <w:t>and</w:t>
            </w:r>
            <w:r w:rsidRPr="00144D5A">
              <w:rPr>
                <w:rFonts w:ascii="Calibri" w:eastAsia="Calibri" w:hAnsi="Calibri" w:cs="Calibri"/>
                <w:sz w:val="24"/>
                <w:szCs w:val="24"/>
              </w:rPr>
              <w:t xml:space="preserve"> </w:t>
            </w:r>
            <w:r w:rsidR="005926EC">
              <w:rPr>
                <w:rFonts w:ascii="Calibri" w:eastAsia="Calibri" w:hAnsi="Calibri" w:cs="Calibri"/>
                <w:sz w:val="24"/>
                <w:szCs w:val="24"/>
              </w:rPr>
              <w:t xml:space="preserve">Tier </w:t>
            </w:r>
            <w:r w:rsidRPr="00144D5A">
              <w:rPr>
                <w:rFonts w:ascii="Calibri" w:eastAsia="Calibri" w:hAnsi="Calibri" w:cs="Calibri"/>
                <w:sz w:val="24"/>
                <w:szCs w:val="24"/>
              </w:rPr>
              <w:t xml:space="preserve">3. This team is typically a separate team from the school-level MTSS Leadership Team and could include grade level, content experts, and intervention specialists, in addition to classroom teachers. </w:t>
            </w:r>
          </w:p>
        </w:tc>
      </w:tr>
      <w:tr w:rsidR="00CC33E5" w:rsidRPr="00144D5A" w14:paraId="5361FD05" w14:textId="77777777" w:rsidTr="00B779BD">
        <w:tc>
          <w:tcPr>
            <w:tcW w:w="1605" w:type="dxa"/>
          </w:tcPr>
          <w:p w14:paraId="64EACDE0" w14:textId="77777777" w:rsidR="00CC33E5" w:rsidRPr="00144D5A" w:rsidRDefault="00BF5F7A">
            <w:pPr>
              <w:rPr>
                <w:rFonts w:ascii="Calibri" w:eastAsia="Calibri" w:hAnsi="Calibri" w:cs="Calibri"/>
                <w:sz w:val="24"/>
                <w:szCs w:val="24"/>
              </w:rPr>
            </w:pPr>
            <w:r w:rsidRPr="00144D5A">
              <w:rPr>
                <w:rFonts w:ascii="Calibri" w:eastAsia="Calibri" w:hAnsi="Calibri" w:cs="Calibri"/>
                <w:noProof/>
                <w:sz w:val="24"/>
                <w:szCs w:val="24"/>
              </w:rPr>
              <w:drawing>
                <wp:inline distT="0" distB="0" distL="0" distR="0" wp14:anchorId="5458236D" wp14:editId="05FE542B">
                  <wp:extent cx="716915" cy="397510"/>
                  <wp:effectExtent l="0" t="0" r="0" b="0"/>
                  <wp:docPr id="5"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image3.png">
                            <a:extLst>
                              <a:ext uri="{C183D7F6-B498-43B3-948B-1728B52AA6E4}">
                                <adec:decorative xmlns:adec="http://schemas.microsoft.com/office/drawing/2017/decorative" val="1"/>
                              </a:ext>
                            </a:extLst>
                          </pic:cNvPr>
                          <pic:cNvPicPr preferRelativeResize="0"/>
                        </pic:nvPicPr>
                        <pic:blipFill>
                          <a:blip r:embed="rId36"/>
                          <a:srcRect/>
                          <a:stretch>
                            <a:fillRect/>
                          </a:stretch>
                        </pic:blipFill>
                        <pic:spPr>
                          <a:xfrm>
                            <a:off x="0" y="0"/>
                            <a:ext cx="716915" cy="397510"/>
                          </a:xfrm>
                          <a:prstGeom prst="rect">
                            <a:avLst/>
                          </a:prstGeom>
                          <a:ln/>
                        </pic:spPr>
                      </pic:pic>
                    </a:graphicData>
                  </a:graphic>
                </wp:inline>
              </w:drawing>
            </w:r>
            <w:r w:rsidRPr="00144D5A">
              <w:rPr>
                <w:rFonts w:ascii="Calibri" w:eastAsia="Calibri" w:hAnsi="Calibri" w:cs="Calibri"/>
                <w:sz w:val="24"/>
                <w:szCs w:val="24"/>
              </w:rPr>
              <w:t>  </w:t>
            </w:r>
          </w:p>
        </w:tc>
        <w:tc>
          <w:tcPr>
            <w:tcW w:w="8285" w:type="dxa"/>
          </w:tcPr>
          <w:p w14:paraId="1EE904E3" w14:textId="77777777" w:rsidR="00CC33E5" w:rsidRPr="00144D5A" w:rsidRDefault="00BF5F7A">
            <w:pPr>
              <w:rPr>
                <w:rFonts w:ascii="Calibri" w:eastAsia="Calibri" w:hAnsi="Calibri" w:cs="Calibri"/>
                <w:sz w:val="24"/>
                <w:szCs w:val="24"/>
              </w:rPr>
            </w:pPr>
            <w:r w:rsidRPr="00144D5A">
              <w:rPr>
                <w:rFonts w:ascii="Calibri" w:eastAsia="Calibri" w:hAnsi="Calibri" w:cs="Calibri"/>
                <w:sz w:val="24"/>
                <w:szCs w:val="24"/>
              </w:rPr>
              <w:t>Teams should use the 4-step problem-solving process to make decisions for individual students. The steps are:</w:t>
            </w:r>
          </w:p>
          <w:p w14:paraId="6C6D2B44" w14:textId="422BC50C" w:rsidR="00CC33E5" w:rsidRPr="00144D5A" w:rsidRDefault="00BF5F7A">
            <w:pPr>
              <w:numPr>
                <w:ilvl w:val="0"/>
                <w:numId w:val="11"/>
              </w:numPr>
              <w:rPr>
                <w:rFonts w:ascii="Calibri" w:eastAsia="Calibri" w:hAnsi="Calibri" w:cs="Calibri"/>
                <w:sz w:val="24"/>
                <w:szCs w:val="24"/>
              </w:rPr>
            </w:pPr>
            <w:r w:rsidRPr="00144D5A">
              <w:rPr>
                <w:rFonts w:ascii="Calibri" w:eastAsia="Calibri" w:hAnsi="Calibri" w:cs="Calibri"/>
                <w:sz w:val="24"/>
                <w:szCs w:val="24"/>
              </w:rPr>
              <w:t xml:space="preserve">Define the </w:t>
            </w:r>
            <w:r w:rsidR="006D7C14" w:rsidRPr="00144D5A">
              <w:rPr>
                <w:rFonts w:ascii="Calibri" w:eastAsia="Calibri" w:hAnsi="Calibri" w:cs="Calibri"/>
                <w:sz w:val="24"/>
                <w:szCs w:val="24"/>
              </w:rPr>
              <w:t>problem.</w:t>
            </w:r>
          </w:p>
          <w:p w14:paraId="3321AF63" w14:textId="14E8EB8D" w:rsidR="00CC33E5" w:rsidRPr="00144D5A" w:rsidRDefault="00BF5F7A">
            <w:pPr>
              <w:numPr>
                <w:ilvl w:val="0"/>
                <w:numId w:val="11"/>
              </w:numPr>
              <w:rPr>
                <w:rFonts w:ascii="Calibri" w:eastAsia="Calibri" w:hAnsi="Calibri" w:cs="Calibri"/>
                <w:sz w:val="24"/>
                <w:szCs w:val="24"/>
              </w:rPr>
            </w:pPr>
            <w:r w:rsidRPr="00144D5A">
              <w:rPr>
                <w:rFonts w:ascii="Calibri" w:eastAsia="Calibri" w:hAnsi="Calibri" w:cs="Calibri"/>
                <w:sz w:val="24"/>
                <w:szCs w:val="24"/>
              </w:rPr>
              <w:t xml:space="preserve">Analyze the problem to determine the root </w:t>
            </w:r>
            <w:r w:rsidR="006D7C14" w:rsidRPr="00144D5A">
              <w:rPr>
                <w:rFonts w:ascii="Calibri" w:eastAsia="Calibri" w:hAnsi="Calibri" w:cs="Calibri"/>
                <w:sz w:val="24"/>
                <w:szCs w:val="24"/>
              </w:rPr>
              <w:t>cause.</w:t>
            </w:r>
          </w:p>
          <w:p w14:paraId="2E524128" w14:textId="7966C298" w:rsidR="00CC33E5" w:rsidRPr="00144D5A" w:rsidRDefault="00BF5F7A">
            <w:pPr>
              <w:numPr>
                <w:ilvl w:val="0"/>
                <w:numId w:val="11"/>
              </w:numPr>
              <w:rPr>
                <w:rFonts w:ascii="Calibri" w:eastAsia="Calibri" w:hAnsi="Calibri" w:cs="Calibri"/>
                <w:sz w:val="24"/>
                <w:szCs w:val="24"/>
              </w:rPr>
            </w:pPr>
            <w:r w:rsidRPr="00144D5A">
              <w:rPr>
                <w:rFonts w:ascii="Calibri" w:eastAsia="Calibri" w:hAnsi="Calibri" w:cs="Calibri"/>
                <w:sz w:val="24"/>
                <w:szCs w:val="24"/>
              </w:rPr>
              <w:t xml:space="preserve">Plan and </w:t>
            </w:r>
            <w:r w:rsidR="00FA4E46" w:rsidRPr="00144D5A">
              <w:rPr>
                <w:rFonts w:ascii="Calibri" w:eastAsia="Calibri" w:hAnsi="Calibri" w:cs="Calibri"/>
                <w:sz w:val="24"/>
                <w:szCs w:val="24"/>
              </w:rPr>
              <w:t>implement</w:t>
            </w:r>
            <w:r w:rsidR="008B295C">
              <w:rPr>
                <w:rFonts w:ascii="Calibri" w:eastAsia="Calibri" w:hAnsi="Calibri" w:cs="Calibri"/>
                <w:sz w:val="24"/>
                <w:szCs w:val="24"/>
              </w:rPr>
              <w:t>.</w:t>
            </w:r>
            <w:r w:rsidRPr="00144D5A">
              <w:rPr>
                <w:rFonts w:ascii="Calibri" w:eastAsia="Calibri" w:hAnsi="Calibri" w:cs="Calibri"/>
                <w:sz w:val="24"/>
                <w:szCs w:val="24"/>
              </w:rPr>
              <w:t xml:space="preserve"> </w:t>
            </w:r>
          </w:p>
          <w:p w14:paraId="249A6D5B" w14:textId="2DE29C32" w:rsidR="00CC33E5" w:rsidRPr="00144D5A" w:rsidRDefault="00BF5F7A">
            <w:pPr>
              <w:numPr>
                <w:ilvl w:val="0"/>
                <w:numId w:val="11"/>
              </w:numPr>
              <w:rPr>
                <w:rFonts w:ascii="Calibri" w:eastAsia="Calibri" w:hAnsi="Calibri" w:cs="Calibri"/>
                <w:sz w:val="24"/>
                <w:szCs w:val="24"/>
              </w:rPr>
            </w:pPr>
            <w:r w:rsidRPr="00144D5A">
              <w:rPr>
                <w:rFonts w:ascii="Calibri" w:eastAsia="Calibri" w:hAnsi="Calibri" w:cs="Calibri"/>
                <w:sz w:val="24"/>
                <w:szCs w:val="24"/>
              </w:rPr>
              <w:t xml:space="preserve">Evaluate to determine if s that were implemented changed the data and addressed the problem. </w:t>
            </w:r>
          </w:p>
        </w:tc>
      </w:tr>
      <w:tr w:rsidR="00CC33E5" w:rsidRPr="00144D5A" w14:paraId="25CD55DA" w14:textId="77777777" w:rsidTr="00B779BD">
        <w:tc>
          <w:tcPr>
            <w:tcW w:w="1605" w:type="dxa"/>
          </w:tcPr>
          <w:p w14:paraId="71349529" w14:textId="77777777" w:rsidR="00CC33E5" w:rsidRPr="00144D5A" w:rsidRDefault="00BF5F7A">
            <w:pPr>
              <w:rPr>
                <w:rFonts w:ascii="Calibri" w:eastAsia="Calibri" w:hAnsi="Calibri" w:cs="Calibri"/>
                <w:sz w:val="24"/>
                <w:szCs w:val="24"/>
              </w:rPr>
            </w:pPr>
            <w:r w:rsidRPr="00144D5A">
              <w:rPr>
                <w:rFonts w:ascii="Calibri" w:eastAsia="Calibri" w:hAnsi="Calibri" w:cs="Calibri"/>
                <w:noProof/>
                <w:sz w:val="24"/>
                <w:szCs w:val="24"/>
              </w:rPr>
              <w:drawing>
                <wp:inline distT="0" distB="0" distL="0" distR="0" wp14:anchorId="34206CD0" wp14:editId="08EFBB29">
                  <wp:extent cx="716915" cy="311150"/>
                  <wp:effectExtent l="0" t="0" r="0" b="0"/>
                  <wp:docPr id="21" name="image1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 name="image12.png">
                            <a:extLst>
                              <a:ext uri="{C183D7F6-B498-43B3-948B-1728B52AA6E4}">
                                <adec:decorative xmlns:adec="http://schemas.microsoft.com/office/drawing/2017/decorative" val="1"/>
                              </a:ext>
                            </a:extLst>
                          </pic:cNvPr>
                          <pic:cNvPicPr preferRelativeResize="0"/>
                        </pic:nvPicPr>
                        <pic:blipFill>
                          <a:blip r:embed="rId37"/>
                          <a:srcRect/>
                          <a:stretch>
                            <a:fillRect/>
                          </a:stretch>
                        </pic:blipFill>
                        <pic:spPr>
                          <a:xfrm>
                            <a:off x="0" y="0"/>
                            <a:ext cx="716915" cy="311150"/>
                          </a:xfrm>
                          <a:prstGeom prst="rect">
                            <a:avLst/>
                          </a:prstGeom>
                          <a:ln/>
                        </pic:spPr>
                      </pic:pic>
                    </a:graphicData>
                  </a:graphic>
                </wp:inline>
              </w:drawing>
            </w:r>
          </w:p>
        </w:tc>
        <w:tc>
          <w:tcPr>
            <w:tcW w:w="8285" w:type="dxa"/>
          </w:tcPr>
          <w:p w14:paraId="094B38C3" w14:textId="09417FA7" w:rsidR="00CC33E5" w:rsidRPr="00144D5A" w:rsidRDefault="00BF5F7A">
            <w:pPr>
              <w:rPr>
                <w:rFonts w:ascii="Calibri" w:eastAsia="Calibri" w:hAnsi="Calibri" w:cs="Calibri"/>
                <w:sz w:val="24"/>
                <w:szCs w:val="24"/>
              </w:rPr>
            </w:pPr>
            <w:r w:rsidRPr="00144D5A">
              <w:rPr>
                <w:rFonts w:ascii="Calibri" w:eastAsia="Calibri" w:hAnsi="Calibri" w:cs="Calibri"/>
                <w:sz w:val="24"/>
                <w:szCs w:val="24"/>
              </w:rPr>
              <w:t xml:space="preserve">The focus of the individual student teams is to determine, monitor and adapt interventions in Tier 2 </w:t>
            </w:r>
            <w:r w:rsidR="00A5351B" w:rsidRPr="00144D5A">
              <w:rPr>
                <w:rFonts w:ascii="Calibri" w:eastAsia="Calibri" w:hAnsi="Calibri" w:cs="Calibri"/>
                <w:sz w:val="24"/>
                <w:szCs w:val="24"/>
              </w:rPr>
              <w:t>and</w:t>
            </w:r>
            <w:r w:rsidRPr="00144D5A">
              <w:rPr>
                <w:rFonts w:ascii="Calibri" w:eastAsia="Calibri" w:hAnsi="Calibri" w:cs="Calibri"/>
                <w:sz w:val="24"/>
                <w:szCs w:val="24"/>
              </w:rPr>
              <w:t xml:space="preserve"> 3. These teams can have a variety of names; grade level </w:t>
            </w:r>
            <w:r w:rsidRPr="00144D5A">
              <w:rPr>
                <w:rFonts w:ascii="Calibri" w:eastAsia="Calibri" w:hAnsi="Calibri" w:cs="Calibri"/>
                <w:sz w:val="24"/>
                <w:szCs w:val="24"/>
              </w:rPr>
              <w:lastRenderedPageBreak/>
              <w:t xml:space="preserve">team, Tier 2 </w:t>
            </w:r>
            <w:r w:rsidR="00A5351B" w:rsidRPr="00144D5A">
              <w:rPr>
                <w:rFonts w:ascii="Calibri" w:eastAsia="Calibri" w:hAnsi="Calibri" w:cs="Calibri"/>
                <w:sz w:val="24"/>
                <w:szCs w:val="24"/>
              </w:rPr>
              <w:t>and Tier</w:t>
            </w:r>
            <w:r w:rsidRPr="00144D5A">
              <w:rPr>
                <w:rFonts w:ascii="Calibri" w:eastAsia="Calibri" w:hAnsi="Calibri" w:cs="Calibri"/>
                <w:sz w:val="24"/>
                <w:szCs w:val="24"/>
              </w:rPr>
              <w:t xml:space="preserve"> 3 </w:t>
            </w:r>
            <w:r w:rsidR="00A5351B" w:rsidRPr="00144D5A">
              <w:rPr>
                <w:rFonts w:ascii="Calibri" w:eastAsia="Calibri" w:hAnsi="Calibri" w:cs="Calibri"/>
                <w:sz w:val="24"/>
                <w:szCs w:val="24"/>
              </w:rPr>
              <w:t>T</w:t>
            </w:r>
            <w:r w:rsidRPr="00144D5A">
              <w:rPr>
                <w:rFonts w:ascii="Calibri" w:eastAsia="Calibri" w:hAnsi="Calibri" w:cs="Calibri"/>
                <w:sz w:val="24"/>
                <w:szCs w:val="24"/>
              </w:rPr>
              <w:t xml:space="preserve">eam, Student Intervention Team, or Student Assistance Team. </w:t>
            </w:r>
          </w:p>
        </w:tc>
      </w:tr>
      <w:tr w:rsidR="00CC33E5" w:rsidRPr="00144D5A" w14:paraId="4816D81A" w14:textId="77777777" w:rsidTr="00B779BD">
        <w:tc>
          <w:tcPr>
            <w:tcW w:w="1605" w:type="dxa"/>
          </w:tcPr>
          <w:p w14:paraId="51634AD6" w14:textId="77777777" w:rsidR="00CC33E5" w:rsidRPr="00144D5A" w:rsidRDefault="00BF5F7A">
            <w:pPr>
              <w:widowControl w:val="0"/>
              <w:rPr>
                <w:rFonts w:ascii="Calibri" w:eastAsia="Calibri" w:hAnsi="Calibri" w:cs="Calibri"/>
                <w:sz w:val="24"/>
                <w:szCs w:val="24"/>
              </w:rPr>
            </w:pPr>
            <w:r w:rsidRPr="00144D5A">
              <w:rPr>
                <w:rFonts w:ascii="Calibri" w:eastAsia="Calibri" w:hAnsi="Calibri" w:cs="Calibri"/>
                <w:noProof/>
                <w:sz w:val="24"/>
                <w:szCs w:val="24"/>
              </w:rPr>
              <w:lastRenderedPageBreak/>
              <w:drawing>
                <wp:inline distT="0" distB="0" distL="0" distR="0" wp14:anchorId="74A6F6F9" wp14:editId="6FEBB695">
                  <wp:extent cx="716915" cy="397510"/>
                  <wp:effectExtent l="0" t="0" r="0" b="0"/>
                  <wp:docPr id="26" name="image2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6" name="image21.png">
                            <a:extLst>
                              <a:ext uri="{C183D7F6-B498-43B3-948B-1728B52AA6E4}">
                                <adec:decorative xmlns:adec="http://schemas.microsoft.com/office/drawing/2017/decorative" val="1"/>
                              </a:ext>
                            </a:extLst>
                          </pic:cNvPr>
                          <pic:cNvPicPr preferRelativeResize="0"/>
                        </pic:nvPicPr>
                        <pic:blipFill>
                          <a:blip r:embed="rId38"/>
                          <a:srcRect/>
                          <a:stretch>
                            <a:fillRect/>
                          </a:stretch>
                        </pic:blipFill>
                        <pic:spPr>
                          <a:xfrm>
                            <a:off x="0" y="0"/>
                            <a:ext cx="716915" cy="397510"/>
                          </a:xfrm>
                          <a:prstGeom prst="rect">
                            <a:avLst/>
                          </a:prstGeom>
                          <a:ln/>
                        </pic:spPr>
                      </pic:pic>
                    </a:graphicData>
                  </a:graphic>
                </wp:inline>
              </w:drawing>
            </w:r>
          </w:p>
          <w:p w14:paraId="693AC7E2" w14:textId="77777777" w:rsidR="00CC33E5" w:rsidRPr="00144D5A" w:rsidRDefault="00BF5F7A">
            <w:pPr>
              <w:widowControl w:val="0"/>
              <w:rPr>
                <w:rFonts w:ascii="Calibri" w:eastAsia="Calibri" w:hAnsi="Calibri" w:cs="Calibri"/>
                <w:sz w:val="24"/>
                <w:szCs w:val="24"/>
              </w:rPr>
            </w:pPr>
            <w:r w:rsidRPr="00144D5A">
              <w:rPr>
                <w:rFonts w:ascii="Calibri" w:eastAsia="Calibri" w:hAnsi="Calibri" w:cs="Calibri"/>
                <w:noProof/>
                <w:sz w:val="24"/>
                <w:szCs w:val="24"/>
              </w:rPr>
              <w:drawing>
                <wp:inline distT="0" distB="0" distL="0" distR="0" wp14:anchorId="597835C3" wp14:editId="40C87627">
                  <wp:extent cx="716915" cy="344805"/>
                  <wp:effectExtent l="0" t="0" r="0" b="0"/>
                  <wp:docPr id="16" name="image4.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 name="image4.png">
                            <a:extLst>
                              <a:ext uri="{C183D7F6-B498-43B3-948B-1728B52AA6E4}">
                                <adec:decorative xmlns:adec="http://schemas.microsoft.com/office/drawing/2017/decorative" val="1"/>
                              </a:ext>
                            </a:extLst>
                          </pic:cNvPr>
                          <pic:cNvPicPr preferRelativeResize="0"/>
                        </pic:nvPicPr>
                        <pic:blipFill>
                          <a:blip r:embed="rId39"/>
                          <a:srcRect/>
                          <a:stretch>
                            <a:fillRect/>
                          </a:stretch>
                        </pic:blipFill>
                        <pic:spPr>
                          <a:xfrm>
                            <a:off x="0" y="0"/>
                            <a:ext cx="716915" cy="344805"/>
                          </a:xfrm>
                          <a:prstGeom prst="rect">
                            <a:avLst/>
                          </a:prstGeom>
                          <a:ln/>
                        </pic:spPr>
                      </pic:pic>
                    </a:graphicData>
                  </a:graphic>
                </wp:inline>
              </w:drawing>
            </w:r>
          </w:p>
          <w:p w14:paraId="0F1328A2" w14:textId="77777777" w:rsidR="00CC33E5" w:rsidRPr="00144D5A" w:rsidRDefault="00BF5F7A">
            <w:pPr>
              <w:widowControl w:val="0"/>
              <w:rPr>
                <w:rFonts w:ascii="Calibri" w:eastAsia="Calibri" w:hAnsi="Calibri" w:cs="Calibri"/>
                <w:sz w:val="24"/>
                <w:szCs w:val="24"/>
              </w:rPr>
            </w:pPr>
            <w:r w:rsidRPr="00144D5A">
              <w:rPr>
                <w:rFonts w:ascii="Calibri" w:eastAsia="Calibri" w:hAnsi="Calibri" w:cs="Calibri"/>
                <w:noProof/>
                <w:sz w:val="24"/>
                <w:szCs w:val="24"/>
              </w:rPr>
              <w:drawing>
                <wp:inline distT="0" distB="0" distL="0" distR="0" wp14:anchorId="44F98537" wp14:editId="6569921A">
                  <wp:extent cx="716915" cy="328295"/>
                  <wp:effectExtent l="0" t="0" r="0" b="0"/>
                  <wp:docPr id="14" name="image19.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4" name="image19.png">
                            <a:extLst>
                              <a:ext uri="{C183D7F6-B498-43B3-948B-1728B52AA6E4}">
                                <adec:decorative xmlns:adec="http://schemas.microsoft.com/office/drawing/2017/decorative" val="1"/>
                              </a:ext>
                            </a:extLst>
                          </pic:cNvPr>
                          <pic:cNvPicPr preferRelativeResize="0"/>
                        </pic:nvPicPr>
                        <pic:blipFill>
                          <a:blip r:embed="rId40"/>
                          <a:srcRect/>
                          <a:stretch>
                            <a:fillRect/>
                          </a:stretch>
                        </pic:blipFill>
                        <pic:spPr>
                          <a:xfrm>
                            <a:off x="0" y="0"/>
                            <a:ext cx="716915" cy="328295"/>
                          </a:xfrm>
                          <a:prstGeom prst="rect">
                            <a:avLst/>
                          </a:prstGeom>
                          <a:ln/>
                        </pic:spPr>
                      </pic:pic>
                    </a:graphicData>
                  </a:graphic>
                </wp:inline>
              </w:drawing>
            </w:r>
          </w:p>
        </w:tc>
        <w:tc>
          <w:tcPr>
            <w:tcW w:w="8285" w:type="dxa"/>
          </w:tcPr>
          <w:p w14:paraId="6D0A882B" w14:textId="68045756" w:rsidR="00CC33E5" w:rsidRPr="00144D5A" w:rsidRDefault="00BF5F7A">
            <w:pPr>
              <w:rPr>
                <w:rFonts w:ascii="Calibri" w:eastAsia="Calibri" w:hAnsi="Calibri" w:cs="Calibri"/>
                <w:sz w:val="24"/>
                <w:szCs w:val="24"/>
              </w:rPr>
            </w:pPr>
            <w:r w:rsidRPr="00144D5A">
              <w:rPr>
                <w:rFonts w:ascii="Calibri" w:eastAsia="Calibri" w:hAnsi="Calibri" w:cs="Calibri"/>
                <w:sz w:val="24"/>
                <w:szCs w:val="24"/>
              </w:rPr>
              <w:t xml:space="preserve">Tier 2 </w:t>
            </w:r>
            <w:r w:rsidR="00A5351B" w:rsidRPr="00144D5A">
              <w:rPr>
                <w:rFonts w:ascii="Calibri" w:eastAsia="Calibri" w:hAnsi="Calibri" w:cs="Calibri"/>
                <w:sz w:val="24"/>
                <w:szCs w:val="24"/>
              </w:rPr>
              <w:t>and</w:t>
            </w:r>
            <w:r w:rsidRPr="00144D5A">
              <w:rPr>
                <w:rFonts w:ascii="Calibri" w:eastAsia="Calibri" w:hAnsi="Calibri" w:cs="Calibri"/>
                <w:sz w:val="24"/>
                <w:szCs w:val="24"/>
              </w:rPr>
              <w:t xml:space="preserve"> 3 Teams should have experts in specific areas such as an academic, behavior or </w:t>
            </w:r>
            <w:r w:rsidR="00F77BD0" w:rsidRPr="00144D5A">
              <w:rPr>
                <w:rFonts w:ascii="Calibri" w:eastAsia="Calibri" w:hAnsi="Calibri" w:cs="Calibri"/>
                <w:sz w:val="24"/>
                <w:szCs w:val="24"/>
              </w:rPr>
              <w:t>social emotional</w:t>
            </w:r>
            <w:r w:rsidRPr="00144D5A">
              <w:rPr>
                <w:rFonts w:ascii="Calibri" w:eastAsia="Calibri" w:hAnsi="Calibri" w:cs="Calibri"/>
                <w:sz w:val="24"/>
                <w:szCs w:val="24"/>
              </w:rPr>
              <w:t xml:space="preserve"> specialist and someone with decision-making authority. </w:t>
            </w:r>
          </w:p>
        </w:tc>
      </w:tr>
      <w:tr w:rsidR="00CC33E5" w:rsidRPr="00144D5A" w14:paraId="06CB7A4E" w14:textId="77777777" w:rsidTr="00B779BD">
        <w:tc>
          <w:tcPr>
            <w:tcW w:w="1605" w:type="dxa"/>
          </w:tcPr>
          <w:p w14:paraId="2F6D284D" w14:textId="77777777" w:rsidR="00CC33E5" w:rsidRPr="00144D5A" w:rsidRDefault="00BF5F7A">
            <w:pPr>
              <w:rPr>
                <w:rFonts w:ascii="Calibri" w:eastAsia="Calibri" w:hAnsi="Calibri" w:cs="Calibri"/>
                <w:sz w:val="24"/>
                <w:szCs w:val="24"/>
              </w:rPr>
            </w:pPr>
            <w:r w:rsidRPr="00144D5A">
              <w:rPr>
                <w:rFonts w:ascii="Calibri" w:eastAsia="Calibri" w:hAnsi="Calibri" w:cs="Calibri"/>
                <w:noProof/>
                <w:sz w:val="24"/>
                <w:szCs w:val="24"/>
              </w:rPr>
              <w:drawing>
                <wp:inline distT="0" distB="0" distL="0" distR="0" wp14:anchorId="2C9C5A7F" wp14:editId="1E16EAC8">
                  <wp:extent cx="716915" cy="415290"/>
                  <wp:effectExtent l="0" t="0" r="0" b="0"/>
                  <wp:docPr id="22" name="image15.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2" name="image15.png">
                            <a:extLst>
                              <a:ext uri="{C183D7F6-B498-43B3-948B-1728B52AA6E4}">
                                <adec:decorative xmlns:adec="http://schemas.microsoft.com/office/drawing/2017/decorative" val="1"/>
                              </a:ext>
                            </a:extLst>
                          </pic:cNvPr>
                          <pic:cNvPicPr preferRelativeResize="0"/>
                        </pic:nvPicPr>
                        <pic:blipFill>
                          <a:blip r:embed="rId41"/>
                          <a:srcRect/>
                          <a:stretch>
                            <a:fillRect/>
                          </a:stretch>
                        </pic:blipFill>
                        <pic:spPr>
                          <a:xfrm>
                            <a:off x="0" y="0"/>
                            <a:ext cx="716915" cy="415290"/>
                          </a:xfrm>
                          <a:prstGeom prst="rect">
                            <a:avLst/>
                          </a:prstGeom>
                          <a:ln/>
                        </pic:spPr>
                      </pic:pic>
                    </a:graphicData>
                  </a:graphic>
                </wp:inline>
              </w:drawing>
            </w:r>
            <w:r w:rsidRPr="00144D5A">
              <w:rPr>
                <w:rFonts w:ascii="Calibri" w:eastAsia="Calibri" w:hAnsi="Calibri" w:cs="Calibri"/>
                <w:noProof/>
                <w:sz w:val="24"/>
                <w:szCs w:val="24"/>
              </w:rPr>
              <w:drawing>
                <wp:inline distT="0" distB="0" distL="0" distR="0" wp14:anchorId="4CD4AA52" wp14:editId="7039AD61">
                  <wp:extent cx="716915" cy="509270"/>
                  <wp:effectExtent l="0" t="0" r="0" b="0"/>
                  <wp:docPr id="18" name="image8.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8" name="image8.png">
                            <a:extLst>
                              <a:ext uri="{C183D7F6-B498-43B3-948B-1728B52AA6E4}">
                                <adec:decorative xmlns:adec="http://schemas.microsoft.com/office/drawing/2017/decorative" val="1"/>
                              </a:ext>
                            </a:extLst>
                          </pic:cNvPr>
                          <pic:cNvPicPr preferRelativeResize="0"/>
                        </pic:nvPicPr>
                        <pic:blipFill>
                          <a:blip r:embed="rId42"/>
                          <a:srcRect/>
                          <a:stretch>
                            <a:fillRect/>
                          </a:stretch>
                        </pic:blipFill>
                        <pic:spPr>
                          <a:xfrm>
                            <a:off x="0" y="0"/>
                            <a:ext cx="716915" cy="509270"/>
                          </a:xfrm>
                          <a:prstGeom prst="rect">
                            <a:avLst/>
                          </a:prstGeom>
                          <a:ln/>
                        </pic:spPr>
                      </pic:pic>
                    </a:graphicData>
                  </a:graphic>
                </wp:inline>
              </w:drawing>
            </w:r>
          </w:p>
        </w:tc>
        <w:tc>
          <w:tcPr>
            <w:tcW w:w="8285" w:type="dxa"/>
          </w:tcPr>
          <w:p w14:paraId="09AFD70F" w14:textId="77777777" w:rsidR="00CC33E5" w:rsidRPr="00144D5A" w:rsidRDefault="00BF5F7A">
            <w:pPr>
              <w:rPr>
                <w:rFonts w:ascii="Calibri" w:eastAsia="Calibri" w:hAnsi="Calibri" w:cs="Calibri"/>
                <w:sz w:val="24"/>
                <w:szCs w:val="24"/>
              </w:rPr>
            </w:pPr>
            <w:r w:rsidRPr="00144D5A">
              <w:rPr>
                <w:rFonts w:ascii="Calibri" w:eastAsia="Calibri" w:hAnsi="Calibri" w:cs="Calibri"/>
                <w:sz w:val="24"/>
                <w:szCs w:val="24"/>
              </w:rPr>
              <w:t xml:space="preserve">Data sets that are helpful in determining student strengths and areas of growth include: </w:t>
            </w:r>
          </w:p>
          <w:p w14:paraId="39DA200F" w14:textId="0ABCC329" w:rsidR="00CC33E5" w:rsidRPr="00144D5A" w:rsidRDefault="00BF5F7A">
            <w:pPr>
              <w:numPr>
                <w:ilvl w:val="0"/>
                <w:numId w:val="12"/>
              </w:numPr>
              <w:rPr>
                <w:rFonts w:ascii="Calibri" w:eastAsia="Calibri" w:hAnsi="Calibri" w:cs="Calibri"/>
                <w:sz w:val="24"/>
                <w:szCs w:val="24"/>
              </w:rPr>
            </w:pPr>
            <w:r w:rsidRPr="00144D5A">
              <w:rPr>
                <w:rFonts w:ascii="Calibri" w:eastAsia="Calibri" w:hAnsi="Calibri" w:cs="Calibri"/>
                <w:sz w:val="24"/>
                <w:szCs w:val="24"/>
              </w:rPr>
              <w:t>Universal Screening Data</w:t>
            </w:r>
            <w:r w:rsidR="00EF27A8">
              <w:rPr>
                <w:rFonts w:ascii="Calibri" w:eastAsia="Calibri" w:hAnsi="Calibri" w:cs="Calibri"/>
                <w:sz w:val="24"/>
                <w:szCs w:val="24"/>
              </w:rPr>
              <w:t>,</w:t>
            </w:r>
          </w:p>
          <w:p w14:paraId="000CAF7A" w14:textId="41A2155A" w:rsidR="00CC33E5" w:rsidRPr="00144D5A" w:rsidRDefault="00BF5F7A">
            <w:pPr>
              <w:numPr>
                <w:ilvl w:val="0"/>
                <w:numId w:val="12"/>
              </w:numPr>
              <w:rPr>
                <w:rFonts w:ascii="Calibri" w:eastAsia="Calibri" w:hAnsi="Calibri" w:cs="Calibri"/>
                <w:sz w:val="24"/>
                <w:szCs w:val="24"/>
              </w:rPr>
            </w:pPr>
            <w:r w:rsidRPr="00144D5A">
              <w:rPr>
                <w:rFonts w:ascii="Calibri" w:eastAsia="Calibri" w:hAnsi="Calibri" w:cs="Calibri"/>
                <w:sz w:val="24"/>
                <w:szCs w:val="24"/>
              </w:rPr>
              <w:t>Classroom Performance Data</w:t>
            </w:r>
            <w:r w:rsidR="00EF27A8">
              <w:rPr>
                <w:rFonts w:ascii="Calibri" w:eastAsia="Calibri" w:hAnsi="Calibri" w:cs="Calibri"/>
                <w:sz w:val="24"/>
                <w:szCs w:val="24"/>
              </w:rPr>
              <w:t>, and</w:t>
            </w:r>
          </w:p>
          <w:p w14:paraId="01B48E80" w14:textId="0807AE58" w:rsidR="00CC33E5" w:rsidRPr="00144D5A" w:rsidRDefault="00BF5F7A">
            <w:pPr>
              <w:numPr>
                <w:ilvl w:val="0"/>
                <w:numId w:val="12"/>
              </w:numPr>
              <w:rPr>
                <w:rFonts w:ascii="Calibri" w:eastAsia="Calibri" w:hAnsi="Calibri" w:cs="Calibri"/>
                <w:sz w:val="24"/>
                <w:szCs w:val="24"/>
              </w:rPr>
            </w:pPr>
            <w:r w:rsidRPr="00144D5A">
              <w:rPr>
                <w:rFonts w:ascii="Calibri" w:eastAsia="Calibri" w:hAnsi="Calibri" w:cs="Calibri"/>
                <w:sz w:val="24"/>
                <w:szCs w:val="24"/>
              </w:rPr>
              <w:t>Diagnostic Assessment Data</w:t>
            </w:r>
            <w:r w:rsidR="00EF27A8">
              <w:rPr>
                <w:rFonts w:ascii="Calibri" w:eastAsia="Calibri" w:hAnsi="Calibri" w:cs="Calibri"/>
                <w:sz w:val="24"/>
                <w:szCs w:val="24"/>
              </w:rPr>
              <w:t>.</w:t>
            </w:r>
          </w:p>
        </w:tc>
      </w:tr>
      <w:tr w:rsidR="00CC33E5" w:rsidRPr="00144D5A" w14:paraId="70CE7C52" w14:textId="77777777" w:rsidTr="00B779BD">
        <w:tc>
          <w:tcPr>
            <w:tcW w:w="1605" w:type="dxa"/>
          </w:tcPr>
          <w:p w14:paraId="471FAD23" w14:textId="77777777" w:rsidR="00CC33E5" w:rsidRPr="00144D5A" w:rsidRDefault="00CC33E5">
            <w:pPr>
              <w:rPr>
                <w:rFonts w:ascii="Calibri" w:eastAsia="Calibri" w:hAnsi="Calibri" w:cs="Calibri"/>
                <w:sz w:val="24"/>
                <w:szCs w:val="24"/>
              </w:rPr>
            </w:pPr>
          </w:p>
        </w:tc>
        <w:tc>
          <w:tcPr>
            <w:tcW w:w="8285" w:type="dxa"/>
          </w:tcPr>
          <w:p w14:paraId="25420535" w14:textId="12A15B2F" w:rsidR="00CC33E5" w:rsidRPr="00144D5A" w:rsidRDefault="00BF5F7A">
            <w:pPr>
              <w:rPr>
                <w:rFonts w:ascii="Calibri" w:eastAsia="Calibri" w:hAnsi="Calibri" w:cs="Calibri"/>
                <w:sz w:val="24"/>
                <w:szCs w:val="24"/>
              </w:rPr>
            </w:pPr>
            <w:r w:rsidRPr="00144D5A">
              <w:rPr>
                <w:rFonts w:ascii="Calibri" w:eastAsia="Calibri" w:hAnsi="Calibri" w:cs="Calibri"/>
                <w:sz w:val="24"/>
                <w:szCs w:val="24"/>
              </w:rPr>
              <w:t xml:space="preserve">Diagnostic assessments help teams determine a student’s strengths and areas of growth </w:t>
            </w:r>
            <w:r w:rsidR="00A5351B" w:rsidRPr="00144D5A">
              <w:rPr>
                <w:rFonts w:ascii="Calibri" w:eastAsia="Calibri" w:hAnsi="Calibri" w:cs="Calibri"/>
                <w:sz w:val="24"/>
                <w:szCs w:val="24"/>
              </w:rPr>
              <w:t>to</w:t>
            </w:r>
            <w:r w:rsidRPr="00144D5A">
              <w:rPr>
                <w:rFonts w:ascii="Calibri" w:eastAsia="Calibri" w:hAnsi="Calibri" w:cs="Calibri"/>
                <w:sz w:val="24"/>
                <w:szCs w:val="24"/>
              </w:rPr>
              <w:t xml:space="preserve"> choose an appropriate intervention that matches the area of concern. </w:t>
            </w:r>
          </w:p>
        </w:tc>
      </w:tr>
      <w:tr w:rsidR="00CC33E5" w:rsidRPr="00144D5A" w14:paraId="4591F1D6" w14:textId="77777777" w:rsidTr="00B779BD">
        <w:tc>
          <w:tcPr>
            <w:tcW w:w="1605" w:type="dxa"/>
          </w:tcPr>
          <w:p w14:paraId="3C844D3A" w14:textId="77777777" w:rsidR="00CC33E5" w:rsidRPr="00144D5A" w:rsidRDefault="00BF5F7A">
            <w:pPr>
              <w:rPr>
                <w:rFonts w:ascii="Calibri" w:eastAsia="Calibri" w:hAnsi="Calibri" w:cs="Calibri"/>
                <w:sz w:val="24"/>
                <w:szCs w:val="24"/>
              </w:rPr>
            </w:pPr>
            <w:r w:rsidRPr="00144D5A">
              <w:rPr>
                <w:rFonts w:ascii="Calibri" w:eastAsia="Calibri" w:hAnsi="Calibri" w:cs="Calibri"/>
                <w:noProof/>
                <w:sz w:val="24"/>
                <w:szCs w:val="24"/>
              </w:rPr>
              <w:drawing>
                <wp:inline distT="0" distB="0" distL="0" distR="0" wp14:anchorId="572DF798" wp14:editId="6FBD6150">
                  <wp:extent cx="716915" cy="395605"/>
                  <wp:effectExtent l="0" t="0" r="0" b="0"/>
                  <wp:docPr id="9" name="image14.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9" name="image14.png">
                            <a:extLst>
                              <a:ext uri="{C183D7F6-B498-43B3-948B-1728B52AA6E4}">
                                <adec:decorative xmlns:adec="http://schemas.microsoft.com/office/drawing/2017/decorative" val="1"/>
                              </a:ext>
                            </a:extLst>
                          </pic:cNvPr>
                          <pic:cNvPicPr preferRelativeResize="0"/>
                        </pic:nvPicPr>
                        <pic:blipFill>
                          <a:blip r:embed="rId43"/>
                          <a:srcRect/>
                          <a:stretch>
                            <a:fillRect/>
                          </a:stretch>
                        </pic:blipFill>
                        <pic:spPr>
                          <a:xfrm>
                            <a:off x="0" y="0"/>
                            <a:ext cx="716915" cy="395605"/>
                          </a:xfrm>
                          <a:prstGeom prst="rect">
                            <a:avLst/>
                          </a:prstGeom>
                          <a:ln/>
                        </pic:spPr>
                      </pic:pic>
                    </a:graphicData>
                  </a:graphic>
                </wp:inline>
              </w:drawing>
            </w:r>
          </w:p>
        </w:tc>
        <w:tc>
          <w:tcPr>
            <w:tcW w:w="8285" w:type="dxa"/>
          </w:tcPr>
          <w:p w14:paraId="3A93723A" w14:textId="5145598A" w:rsidR="00CC33E5" w:rsidRPr="00144D5A" w:rsidRDefault="00BF5F7A">
            <w:pPr>
              <w:rPr>
                <w:rFonts w:ascii="Calibri" w:eastAsia="Calibri" w:hAnsi="Calibri" w:cs="Calibri"/>
                <w:sz w:val="24"/>
                <w:szCs w:val="24"/>
              </w:rPr>
            </w:pPr>
            <w:r w:rsidRPr="00144D5A">
              <w:rPr>
                <w:rFonts w:ascii="Calibri" w:eastAsia="Calibri" w:hAnsi="Calibri" w:cs="Calibri"/>
                <w:sz w:val="24"/>
                <w:szCs w:val="24"/>
              </w:rPr>
              <w:t>When considering</w:t>
            </w:r>
            <w:r w:rsidR="00043188">
              <w:rPr>
                <w:rFonts w:ascii="Calibri" w:eastAsia="Calibri" w:hAnsi="Calibri" w:cs="Calibri"/>
                <w:sz w:val="24"/>
                <w:szCs w:val="24"/>
              </w:rPr>
              <w:t xml:space="preserve"> instruction and </w:t>
            </w:r>
            <w:r w:rsidR="00A35511">
              <w:rPr>
                <w:rFonts w:ascii="Calibri" w:eastAsia="Calibri" w:hAnsi="Calibri" w:cs="Calibri"/>
                <w:sz w:val="24"/>
                <w:szCs w:val="24"/>
              </w:rPr>
              <w:t>intervention</w:t>
            </w:r>
            <w:r w:rsidR="00A35511" w:rsidRPr="00144D5A">
              <w:rPr>
                <w:rFonts w:ascii="Calibri" w:eastAsia="Calibri" w:hAnsi="Calibri" w:cs="Calibri"/>
                <w:sz w:val="24"/>
                <w:szCs w:val="24"/>
              </w:rPr>
              <w:t xml:space="preserve"> it</w:t>
            </w:r>
            <w:r w:rsidRPr="00144D5A">
              <w:rPr>
                <w:rFonts w:ascii="Calibri" w:eastAsia="Calibri" w:hAnsi="Calibri" w:cs="Calibri"/>
                <w:sz w:val="24"/>
                <w:szCs w:val="24"/>
              </w:rPr>
              <w:t xml:space="preserve"> is critical that the EBP has research to support </w:t>
            </w:r>
            <w:r w:rsidR="00043188">
              <w:rPr>
                <w:rFonts w:ascii="Calibri" w:eastAsia="Calibri" w:hAnsi="Calibri" w:cs="Calibri"/>
                <w:sz w:val="24"/>
                <w:szCs w:val="24"/>
              </w:rPr>
              <w:t>the</w:t>
            </w:r>
            <w:r w:rsidRPr="00144D5A">
              <w:rPr>
                <w:rFonts w:ascii="Calibri" w:eastAsia="Calibri" w:hAnsi="Calibri" w:cs="Calibri"/>
                <w:sz w:val="24"/>
                <w:szCs w:val="24"/>
              </w:rPr>
              <w:t xml:space="preserve"> </w:t>
            </w:r>
            <w:r w:rsidR="00A35511" w:rsidRPr="00144D5A">
              <w:rPr>
                <w:rFonts w:ascii="Calibri" w:eastAsia="Calibri" w:hAnsi="Calibri" w:cs="Calibri"/>
                <w:sz w:val="24"/>
                <w:szCs w:val="24"/>
              </w:rPr>
              <w:t>effectiveness of</w:t>
            </w:r>
            <w:r w:rsidRPr="00144D5A">
              <w:rPr>
                <w:rFonts w:ascii="Calibri" w:eastAsia="Calibri" w:hAnsi="Calibri" w:cs="Calibri"/>
                <w:sz w:val="24"/>
                <w:szCs w:val="24"/>
              </w:rPr>
              <w:t xml:space="preserve"> the specific student population being served. </w:t>
            </w:r>
          </w:p>
        </w:tc>
      </w:tr>
      <w:tr w:rsidR="00CC33E5" w:rsidRPr="00144D5A" w14:paraId="7FE481CA" w14:textId="77777777" w:rsidTr="00B779BD">
        <w:tc>
          <w:tcPr>
            <w:tcW w:w="1605" w:type="dxa"/>
          </w:tcPr>
          <w:p w14:paraId="0AF7859F" w14:textId="77777777" w:rsidR="00CC33E5" w:rsidRPr="00144D5A" w:rsidRDefault="00BF5F7A">
            <w:pPr>
              <w:rPr>
                <w:rFonts w:ascii="Calibri" w:eastAsia="Calibri" w:hAnsi="Calibri" w:cs="Calibri"/>
                <w:sz w:val="24"/>
                <w:szCs w:val="24"/>
              </w:rPr>
            </w:pPr>
            <w:r w:rsidRPr="00144D5A">
              <w:rPr>
                <w:rFonts w:ascii="Calibri" w:eastAsia="Calibri" w:hAnsi="Calibri" w:cs="Calibri"/>
                <w:noProof/>
                <w:sz w:val="24"/>
                <w:szCs w:val="24"/>
              </w:rPr>
              <w:drawing>
                <wp:inline distT="0" distB="0" distL="0" distR="0" wp14:anchorId="6C1EFFB5" wp14:editId="4F4B3CA9">
                  <wp:extent cx="716915" cy="342265"/>
                  <wp:effectExtent l="0" t="0" r="0" b="0"/>
                  <wp:docPr id="8"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 name="image1.png">
                            <a:extLst>
                              <a:ext uri="{C183D7F6-B498-43B3-948B-1728B52AA6E4}">
                                <adec:decorative xmlns:adec="http://schemas.microsoft.com/office/drawing/2017/decorative" val="1"/>
                              </a:ext>
                            </a:extLst>
                          </pic:cNvPr>
                          <pic:cNvPicPr preferRelativeResize="0"/>
                        </pic:nvPicPr>
                        <pic:blipFill>
                          <a:blip r:embed="rId44"/>
                          <a:srcRect/>
                          <a:stretch>
                            <a:fillRect/>
                          </a:stretch>
                        </pic:blipFill>
                        <pic:spPr>
                          <a:xfrm>
                            <a:off x="0" y="0"/>
                            <a:ext cx="716915" cy="342265"/>
                          </a:xfrm>
                          <a:prstGeom prst="rect">
                            <a:avLst/>
                          </a:prstGeom>
                          <a:ln/>
                        </pic:spPr>
                      </pic:pic>
                    </a:graphicData>
                  </a:graphic>
                </wp:inline>
              </w:drawing>
            </w:r>
          </w:p>
          <w:p w14:paraId="54CDE74C" w14:textId="77777777" w:rsidR="00CC33E5" w:rsidRPr="00144D5A" w:rsidRDefault="00BF5F7A">
            <w:pPr>
              <w:rPr>
                <w:rFonts w:ascii="Calibri" w:eastAsia="Calibri" w:hAnsi="Calibri" w:cs="Calibri"/>
                <w:sz w:val="24"/>
                <w:szCs w:val="24"/>
              </w:rPr>
            </w:pPr>
            <w:r w:rsidRPr="00144D5A">
              <w:rPr>
                <w:rFonts w:ascii="Calibri" w:eastAsia="Calibri" w:hAnsi="Calibri" w:cs="Calibri"/>
                <w:noProof/>
                <w:sz w:val="24"/>
                <w:szCs w:val="24"/>
              </w:rPr>
              <w:drawing>
                <wp:inline distT="0" distB="0" distL="0" distR="0" wp14:anchorId="70017BE9" wp14:editId="14631050">
                  <wp:extent cx="716915" cy="335915"/>
                  <wp:effectExtent l="0" t="0" r="0" b="0"/>
                  <wp:docPr id="7" name="image17.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7" name="image17.png">
                            <a:extLst>
                              <a:ext uri="{C183D7F6-B498-43B3-948B-1728B52AA6E4}">
                                <adec:decorative xmlns:adec="http://schemas.microsoft.com/office/drawing/2017/decorative" val="1"/>
                              </a:ext>
                            </a:extLst>
                          </pic:cNvPr>
                          <pic:cNvPicPr preferRelativeResize="0"/>
                        </pic:nvPicPr>
                        <pic:blipFill>
                          <a:blip r:embed="rId45"/>
                          <a:srcRect/>
                          <a:stretch>
                            <a:fillRect/>
                          </a:stretch>
                        </pic:blipFill>
                        <pic:spPr>
                          <a:xfrm>
                            <a:off x="0" y="0"/>
                            <a:ext cx="716915" cy="335915"/>
                          </a:xfrm>
                          <a:prstGeom prst="rect">
                            <a:avLst/>
                          </a:prstGeom>
                          <a:ln/>
                        </pic:spPr>
                      </pic:pic>
                    </a:graphicData>
                  </a:graphic>
                </wp:inline>
              </w:drawing>
            </w:r>
          </w:p>
        </w:tc>
        <w:tc>
          <w:tcPr>
            <w:tcW w:w="8285" w:type="dxa"/>
          </w:tcPr>
          <w:p w14:paraId="7A2F33D6" w14:textId="2DE296D5" w:rsidR="00CC33E5" w:rsidRPr="00144D5A" w:rsidRDefault="00BF5F7A">
            <w:pPr>
              <w:rPr>
                <w:rFonts w:ascii="Calibri" w:eastAsia="Calibri" w:hAnsi="Calibri" w:cs="Calibri"/>
                <w:sz w:val="24"/>
                <w:szCs w:val="24"/>
              </w:rPr>
            </w:pPr>
            <w:r w:rsidRPr="00144D5A">
              <w:rPr>
                <w:rFonts w:ascii="Calibri" w:eastAsia="Calibri" w:hAnsi="Calibri" w:cs="Calibri"/>
                <w:sz w:val="24"/>
                <w:szCs w:val="24"/>
              </w:rPr>
              <w:t xml:space="preserve">Tier 2 and Tier 3 teams must also decide who will provide the evidence-based intervention, how the intervention will be progress monitored and when progress monitoring will occur. Key to this process is ensuring interventions do not occur during Tier 1 </w:t>
            </w:r>
            <w:r w:rsidR="003A2D70" w:rsidRPr="00144D5A">
              <w:rPr>
                <w:rFonts w:ascii="Calibri" w:eastAsia="Calibri" w:hAnsi="Calibri" w:cs="Calibri"/>
                <w:sz w:val="24"/>
                <w:szCs w:val="24"/>
              </w:rPr>
              <w:t>universal</w:t>
            </w:r>
            <w:r w:rsidRPr="00144D5A">
              <w:rPr>
                <w:rFonts w:ascii="Calibri" w:eastAsia="Calibri" w:hAnsi="Calibri" w:cs="Calibri"/>
                <w:sz w:val="24"/>
                <w:szCs w:val="24"/>
              </w:rPr>
              <w:t xml:space="preserve"> instruction. </w:t>
            </w:r>
          </w:p>
        </w:tc>
      </w:tr>
      <w:tr w:rsidR="00CC33E5" w:rsidRPr="00144D5A" w14:paraId="360A2D66" w14:textId="77777777" w:rsidTr="00B779BD">
        <w:tc>
          <w:tcPr>
            <w:tcW w:w="1605" w:type="dxa"/>
          </w:tcPr>
          <w:p w14:paraId="7C5415B2" w14:textId="77777777" w:rsidR="00CC33E5" w:rsidRPr="00144D5A" w:rsidRDefault="00BF5F7A">
            <w:pPr>
              <w:rPr>
                <w:rFonts w:ascii="Calibri" w:eastAsia="Calibri" w:hAnsi="Calibri" w:cs="Calibri"/>
                <w:sz w:val="24"/>
                <w:szCs w:val="24"/>
              </w:rPr>
            </w:pPr>
            <w:r w:rsidRPr="00144D5A">
              <w:rPr>
                <w:rFonts w:ascii="Calibri" w:eastAsia="Calibri" w:hAnsi="Calibri" w:cs="Calibri"/>
                <w:noProof/>
                <w:sz w:val="24"/>
                <w:szCs w:val="24"/>
              </w:rPr>
              <w:drawing>
                <wp:inline distT="0" distB="0" distL="0" distR="0" wp14:anchorId="644A4299" wp14:editId="37759CA3">
                  <wp:extent cx="716915" cy="324485"/>
                  <wp:effectExtent l="0" t="0" r="0" b="0"/>
                  <wp:docPr id="24" name="image20.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4" name="image20.png">
                            <a:extLst>
                              <a:ext uri="{C183D7F6-B498-43B3-948B-1728B52AA6E4}">
                                <adec:decorative xmlns:adec="http://schemas.microsoft.com/office/drawing/2017/decorative" val="1"/>
                              </a:ext>
                            </a:extLst>
                          </pic:cNvPr>
                          <pic:cNvPicPr preferRelativeResize="0"/>
                        </pic:nvPicPr>
                        <pic:blipFill>
                          <a:blip r:embed="rId46"/>
                          <a:srcRect/>
                          <a:stretch>
                            <a:fillRect/>
                          </a:stretch>
                        </pic:blipFill>
                        <pic:spPr>
                          <a:xfrm>
                            <a:off x="0" y="0"/>
                            <a:ext cx="716915" cy="324485"/>
                          </a:xfrm>
                          <a:prstGeom prst="rect">
                            <a:avLst/>
                          </a:prstGeom>
                          <a:ln/>
                        </pic:spPr>
                      </pic:pic>
                    </a:graphicData>
                  </a:graphic>
                </wp:inline>
              </w:drawing>
            </w:r>
          </w:p>
        </w:tc>
        <w:tc>
          <w:tcPr>
            <w:tcW w:w="8285" w:type="dxa"/>
          </w:tcPr>
          <w:p w14:paraId="40D13C7C" w14:textId="68C136DA" w:rsidR="00CC33E5" w:rsidRPr="00144D5A" w:rsidRDefault="00BF5F7A">
            <w:pPr>
              <w:rPr>
                <w:rFonts w:ascii="Calibri" w:eastAsia="Calibri" w:hAnsi="Calibri" w:cs="Calibri"/>
                <w:sz w:val="24"/>
                <w:szCs w:val="24"/>
              </w:rPr>
            </w:pPr>
            <w:r w:rsidRPr="00144D5A">
              <w:rPr>
                <w:rFonts w:ascii="Calibri" w:eastAsia="Calibri" w:hAnsi="Calibri" w:cs="Calibri"/>
                <w:sz w:val="24"/>
                <w:szCs w:val="24"/>
              </w:rPr>
              <w:t xml:space="preserve">Fidelity means ensuring interventions are delivered as designed, intended and planned by the developer. This includes components of the strategy or program and the amount of time required. </w:t>
            </w:r>
          </w:p>
        </w:tc>
      </w:tr>
      <w:tr w:rsidR="00CC33E5" w:rsidRPr="00144D5A" w14:paraId="3DD25589" w14:textId="77777777" w:rsidTr="00B779BD">
        <w:tc>
          <w:tcPr>
            <w:tcW w:w="1605" w:type="dxa"/>
          </w:tcPr>
          <w:p w14:paraId="3F7C7F6A" w14:textId="77777777" w:rsidR="00CC33E5" w:rsidRPr="00144D5A" w:rsidRDefault="00BF5F7A">
            <w:pPr>
              <w:rPr>
                <w:rFonts w:ascii="Calibri" w:eastAsia="Calibri" w:hAnsi="Calibri" w:cs="Calibri"/>
                <w:sz w:val="24"/>
                <w:szCs w:val="24"/>
              </w:rPr>
            </w:pPr>
            <w:r w:rsidRPr="00144D5A">
              <w:rPr>
                <w:rFonts w:ascii="Calibri" w:eastAsia="Calibri" w:hAnsi="Calibri" w:cs="Calibri"/>
                <w:noProof/>
                <w:sz w:val="24"/>
                <w:szCs w:val="24"/>
              </w:rPr>
              <w:drawing>
                <wp:inline distT="0" distB="0" distL="0" distR="0" wp14:anchorId="175A6AA4" wp14:editId="3606EF4F">
                  <wp:extent cx="716915" cy="363220"/>
                  <wp:effectExtent l="0" t="0" r="0" b="0"/>
                  <wp:docPr id="10"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 name="image2.png">
                            <a:extLst>
                              <a:ext uri="{C183D7F6-B498-43B3-948B-1728B52AA6E4}">
                                <adec:decorative xmlns:adec="http://schemas.microsoft.com/office/drawing/2017/decorative" val="1"/>
                              </a:ext>
                            </a:extLst>
                          </pic:cNvPr>
                          <pic:cNvPicPr preferRelativeResize="0"/>
                        </pic:nvPicPr>
                        <pic:blipFill>
                          <a:blip r:embed="rId47"/>
                          <a:srcRect/>
                          <a:stretch>
                            <a:fillRect/>
                          </a:stretch>
                        </pic:blipFill>
                        <pic:spPr>
                          <a:xfrm>
                            <a:off x="0" y="0"/>
                            <a:ext cx="716915" cy="363220"/>
                          </a:xfrm>
                          <a:prstGeom prst="rect">
                            <a:avLst/>
                          </a:prstGeom>
                          <a:ln/>
                        </pic:spPr>
                      </pic:pic>
                    </a:graphicData>
                  </a:graphic>
                </wp:inline>
              </w:drawing>
            </w:r>
          </w:p>
        </w:tc>
        <w:tc>
          <w:tcPr>
            <w:tcW w:w="8285" w:type="dxa"/>
          </w:tcPr>
          <w:p w14:paraId="2630EBC9" w14:textId="77777777" w:rsidR="00CC33E5" w:rsidRPr="00144D5A" w:rsidRDefault="00BF5F7A">
            <w:pPr>
              <w:rPr>
                <w:rFonts w:ascii="Calibri" w:eastAsia="Calibri" w:hAnsi="Calibri" w:cs="Calibri"/>
                <w:sz w:val="24"/>
                <w:szCs w:val="24"/>
              </w:rPr>
            </w:pPr>
            <w:r w:rsidRPr="00144D5A">
              <w:rPr>
                <w:rFonts w:ascii="Calibri" w:eastAsia="Calibri" w:hAnsi="Calibri" w:cs="Calibri"/>
                <w:sz w:val="24"/>
                <w:szCs w:val="24"/>
              </w:rPr>
              <w:t xml:space="preserve">Progress monitoring tools measure student growth over a specific amount of time. Progress monitoring is important data, so teams will know if the evidence-based intervention is working to improve students' skills in the specified area of concern. </w:t>
            </w:r>
          </w:p>
        </w:tc>
      </w:tr>
      <w:tr w:rsidR="00CC33E5" w:rsidRPr="00144D5A" w14:paraId="34031C9D" w14:textId="77777777" w:rsidTr="00B779BD">
        <w:tc>
          <w:tcPr>
            <w:tcW w:w="1605" w:type="dxa"/>
            <w:shd w:val="clear" w:color="auto" w:fill="auto"/>
            <w:tcMar>
              <w:top w:w="100" w:type="dxa"/>
              <w:left w:w="100" w:type="dxa"/>
              <w:bottom w:w="100" w:type="dxa"/>
              <w:right w:w="100" w:type="dxa"/>
            </w:tcMar>
          </w:tcPr>
          <w:p w14:paraId="4928489A" w14:textId="77777777" w:rsidR="00CC33E5" w:rsidRPr="00144D5A" w:rsidRDefault="00BF5F7A">
            <w:pPr>
              <w:widowControl w:val="0"/>
              <w:rPr>
                <w:rFonts w:ascii="Calibri" w:eastAsia="Calibri" w:hAnsi="Calibri" w:cs="Calibri"/>
                <w:sz w:val="24"/>
                <w:szCs w:val="24"/>
              </w:rPr>
            </w:pPr>
            <w:r w:rsidRPr="00144D5A">
              <w:rPr>
                <w:rFonts w:ascii="Calibri" w:eastAsia="Calibri" w:hAnsi="Calibri" w:cs="Calibri"/>
                <w:noProof/>
                <w:sz w:val="24"/>
                <w:szCs w:val="24"/>
              </w:rPr>
              <w:drawing>
                <wp:inline distT="0" distB="0" distL="0" distR="0" wp14:anchorId="2C4910EC" wp14:editId="43177839">
                  <wp:extent cx="892175" cy="426720"/>
                  <wp:effectExtent l="0" t="0" r="0" b="0"/>
                  <wp:docPr id="15" name="image6.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5" name="image6.png">
                            <a:extLst>
                              <a:ext uri="{C183D7F6-B498-43B3-948B-1728B52AA6E4}">
                                <adec:decorative xmlns:adec="http://schemas.microsoft.com/office/drawing/2017/decorative" val="1"/>
                              </a:ext>
                            </a:extLst>
                          </pic:cNvPr>
                          <pic:cNvPicPr preferRelativeResize="0"/>
                        </pic:nvPicPr>
                        <pic:blipFill>
                          <a:blip r:embed="rId48"/>
                          <a:srcRect/>
                          <a:stretch>
                            <a:fillRect/>
                          </a:stretch>
                        </pic:blipFill>
                        <pic:spPr>
                          <a:xfrm>
                            <a:off x="0" y="0"/>
                            <a:ext cx="892175" cy="426720"/>
                          </a:xfrm>
                          <a:prstGeom prst="rect">
                            <a:avLst/>
                          </a:prstGeom>
                          <a:ln/>
                        </pic:spPr>
                      </pic:pic>
                    </a:graphicData>
                  </a:graphic>
                </wp:inline>
              </w:drawing>
            </w:r>
          </w:p>
        </w:tc>
        <w:tc>
          <w:tcPr>
            <w:tcW w:w="8285" w:type="dxa"/>
            <w:shd w:val="clear" w:color="auto" w:fill="auto"/>
            <w:tcMar>
              <w:top w:w="100" w:type="dxa"/>
              <w:left w:w="100" w:type="dxa"/>
              <w:bottom w:w="100" w:type="dxa"/>
              <w:right w:w="100" w:type="dxa"/>
            </w:tcMar>
          </w:tcPr>
          <w:p w14:paraId="29762200" w14:textId="77777777" w:rsidR="00CC33E5" w:rsidRPr="00144D5A" w:rsidRDefault="00BF5F7A">
            <w:pPr>
              <w:widowControl w:val="0"/>
              <w:rPr>
                <w:rFonts w:ascii="Calibri" w:eastAsia="Calibri" w:hAnsi="Calibri" w:cs="Calibri"/>
                <w:sz w:val="24"/>
                <w:szCs w:val="24"/>
              </w:rPr>
            </w:pPr>
            <w:r w:rsidRPr="00144D5A">
              <w:rPr>
                <w:rFonts w:ascii="Calibri" w:eastAsia="Calibri" w:hAnsi="Calibri" w:cs="Calibri"/>
                <w:sz w:val="24"/>
                <w:szCs w:val="24"/>
              </w:rPr>
              <w:t xml:space="preserve">Decision rules help teams make data-based decisions and determine if students are successfully responding to the evidence-based interventions being implemented. Decision rules can help teams determine if students’ interventions need to be faded, need to be intensified, need to be changed or need to remain in place. </w:t>
            </w:r>
          </w:p>
        </w:tc>
      </w:tr>
    </w:tbl>
    <w:p w14:paraId="445BE83C" w14:textId="77777777" w:rsidR="00144D5A" w:rsidRPr="00144D5A" w:rsidRDefault="00144D5A">
      <w:pPr>
        <w:rPr>
          <w:rFonts w:ascii="Calibri" w:eastAsia="Calibri" w:hAnsi="Calibri" w:cs="Calibri"/>
          <w:sz w:val="24"/>
          <w:szCs w:val="24"/>
        </w:rPr>
      </w:pPr>
    </w:p>
    <w:sectPr w:rsidR="00144D5A" w:rsidRPr="00144D5A" w:rsidSect="00592183">
      <w:footerReference w:type="default" r:id="rId49"/>
      <w:footerReference w:type="first" r:id="rId50"/>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9E6AB" w14:textId="77777777" w:rsidR="00BE5DBC" w:rsidRDefault="00BE5DBC" w:rsidP="00615C4D">
      <w:pPr>
        <w:spacing w:line="240" w:lineRule="auto"/>
      </w:pPr>
      <w:r>
        <w:separator/>
      </w:r>
    </w:p>
  </w:endnote>
  <w:endnote w:type="continuationSeparator" w:id="0">
    <w:p w14:paraId="3E51CD3C" w14:textId="77777777" w:rsidR="00BE5DBC" w:rsidRDefault="00BE5DBC" w:rsidP="00615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845557"/>
      <w:docPartObj>
        <w:docPartGallery w:val="Page Numbers (Bottom of Page)"/>
        <w:docPartUnique/>
      </w:docPartObj>
    </w:sdtPr>
    <w:sdtEndPr>
      <w:rPr>
        <w:noProof/>
      </w:rPr>
    </w:sdtEndPr>
    <w:sdtContent>
      <w:p w14:paraId="5CA4A32A" w14:textId="2CBCFBDB" w:rsidR="00592183" w:rsidRDefault="005921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103B5E" w14:textId="77777777" w:rsidR="00592183" w:rsidRPr="00592183" w:rsidRDefault="00592183" w:rsidP="00592183">
    <w:pPr>
      <w:pStyle w:val="Title"/>
      <w:spacing w:after="0" w:line="240" w:lineRule="auto"/>
      <w:rPr>
        <w:rFonts w:ascii="Calibri" w:eastAsia="Calibri" w:hAnsi="Calibri" w:cs="Calibri"/>
        <w:bCs/>
        <w:sz w:val="24"/>
        <w:szCs w:val="24"/>
      </w:rPr>
    </w:pPr>
    <w:r w:rsidRPr="00592183">
      <w:rPr>
        <w:rFonts w:ascii="Calibri" w:eastAsia="Calibri" w:hAnsi="Calibri" w:cs="Calibri"/>
        <w:bCs/>
        <w:sz w:val="24"/>
        <w:szCs w:val="24"/>
      </w:rPr>
      <w:t>MTSS Tier 2 and Tier 3 Processes</w:t>
    </w:r>
  </w:p>
  <w:p w14:paraId="0413B07A" w14:textId="77777777" w:rsidR="00615C4D" w:rsidRDefault="00615C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1F64" w14:textId="756BE1D9" w:rsidR="00592183" w:rsidRDefault="00592183">
    <w:pPr>
      <w:pStyle w:val="Footer"/>
      <w:jc w:val="right"/>
    </w:pPr>
  </w:p>
  <w:p w14:paraId="73461C62" w14:textId="77E313FD" w:rsidR="00592183" w:rsidRPr="00592183" w:rsidRDefault="00592183" w:rsidP="00592183">
    <w:pPr>
      <w:pStyle w:val="Title"/>
      <w:spacing w:after="0" w:line="240" w:lineRule="auto"/>
      <w:rPr>
        <w:rFonts w:ascii="Calibri" w:eastAsia="Calibri" w:hAnsi="Calibri" w:cs="Calibri"/>
        <w:bCs/>
        <w:sz w:val="24"/>
        <w:szCs w:val="24"/>
      </w:rPr>
    </w:pPr>
    <w:r w:rsidRPr="00592183">
      <w:rPr>
        <w:rFonts w:ascii="Calibri" w:eastAsia="Calibri" w:hAnsi="Calibri" w:cs="Calibri"/>
        <w:bCs/>
        <w:sz w:val="24"/>
        <w:szCs w:val="24"/>
      </w:rPr>
      <w:t>MTSS Tier 2 and Tier 3 Processes</w:t>
    </w:r>
  </w:p>
  <w:p w14:paraId="7D444E6A" w14:textId="77777777" w:rsidR="00615C4D" w:rsidRDefault="00615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1449E" w14:textId="77777777" w:rsidR="00BE5DBC" w:rsidRDefault="00BE5DBC" w:rsidP="00615C4D">
      <w:pPr>
        <w:spacing w:line="240" w:lineRule="auto"/>
      </w:pPr>
      <w:r>
        <w:separator/>
      </w:r>
    </w:p>
  </w:footnote>
  <w:footnote w:type="continuationSeparator" w:id="0">
    <w:p w14:paraId="73B8FF53" w14:textId="77777777" w:rsidR="00BE5DBC" w:rsidRDefault="00BE5DBC" w:rsidP="00615C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1AFD"/>
    <w:multiLevelType w:val="multilevel"/>
    <w:tmpl w:val="3C3E7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DA4DA1"/>
    <w:multiLevelType w:val="hybridMultilevel"/>
    <w:tmpl w:val="C79C6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57123"/>
    <w:multiLevelType w:val="multilevel"/>
    <w:tmpl w:val="26CCC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C44A50"/>
    <w:multiLevelType w:val="multilevel"/>
    <w:tmpl w:val="5866A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313FCF"/>
    <w:multiLevelType w:val="multilevel"/>
    <w:tmpl w:val="5CDE3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9E2ABB"/>
    <w:multiLevelType w:val="multilevel"/>
    <w:tmpl w:val="E570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1732C7"/>
    <w:multiLevelType w:val="multilevel"/>
    <w:tmpl w:val="94089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9043A1"/>
    <w:multiLevelType w:val="multilevel"/>
    <w:tmpl w:val="811A3EBA"/>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8" w15:restartNumberingAfterBreak="0">
    <w:nsid w:val="47845142"/>
    <w:multiLevelType w:val="multilevel"/>
    <w:tmpl w:val="2FE4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9707EF"/>
    <w:multiLevelType w:val="multilevel"/>
    <w:tmpl w:val="384E4F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BDA1201"/>
    <w:multiLevelType w:val="multilevel"/>
    <w:tmpl w:val="BE460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49F71BA"/>
    <w:multiLevelType w:val="multilevel"/>
    <w:tmpl w:val="77AC7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4B708FE"/>
    <w:multiLevelType w:val="multilevel"/>
    <w:tmpl w:val="2ECA7826"/>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84B64B0"/>
    <w:multiLevelType w:val="multilevel"/>
    <w:tmpl w:val="F3C46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863631B"/>
    <w:multiLevelType w:val="multilevel"/>
    <w:tmpl w:val="91969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4E247C2"/>
    <w:multiLevelType w:val="multilevel"/>
    <w:tmpl w:val="3E7440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52E3858"/>
    <w:multiLevelType w:val="multilevel"/>
    <w:tmpl w:val="B082E6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60A217E"/>
    <w:multiLevelType w:val="multilevel"/>
    <w:tmpl w:val="24D2F4F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8" w15:restartNumberingAfterBreak="0">
    <w:nsid w:val="7B570FE1"/>
    <w:multiLevelType w:val="multilevel"/>
    <w:tmpl w:val="BF84B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D810C98"/>
    <w:multiLevelType w:val="multilevel"/>
    <w:tmpl w:val="D0CA6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811386"/>
    <w:multiLevelType w:val="multilevel"/>
    <w:tmpl w:val="61CE801C"/>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num w:numId="1" w16cid:durableId="477068814">
    <w:abstractNumId w:val="2"/>
  </w:num>
  <w:num w:numId="2" w16cid:durableId="151606045">
    <w:abstractNumId w:val="18"/>
  </w:num>
  <w:num w:numId="3" w16cid:durableId="37904072">
    <w:abstractNumId w:val="0"/>
  </w:num>
  <w:num w:numId="4" w16cid:durableId="456220885">
    <w:abstractNumId w:val="10"/>
  </w:num>
  <w:num w:numId="5" w16cid:durableId="1911186473">
    <w:abstractNumId w:val="11"/>
  </w:num>
  <w:num w:numId="6" w16cid:durableId="1430613476">
    <w:abstractNumId w:val="15"/>
  </w:num>
  <w:num w:numId="7" w16cid:durableId="1782533131">
    <w:abstractNumId w:val="6"/>
  </w:num>
  <w:num w:numId="8" w16cid:durableId="519440958">
    <w:abstractNumId w:val="14"/>
  </w:num>
  <w:num w:numId="9" w16cid:durableId="1561742342">
    <w:abstractNumId w:val="20"/>
  </w:num>
  <w:num w:numId="10" w16cid:durableId="811488762">
    <w:abstractNumId w:val="7"/>
  </w:num>
  <w:num w:numId="11" w16cid:durableId="129828671">
    <w:abstractNumId w:val="16"/>
  </w:num>
  <w:num w:numId="12" w16cid:durableId="251594515">
    <w:abstractNumId w:val="9"/>
  </w:num>
  <w:num w:numId="13" w16cid:durableId="2040466270">
    <w:abstractNumId w:val="3"/>
  </w:num>
  <w:num w:numId="14" w16cid:durableId="1849557903">
    <w:abstractNumId w:val="17"/>
  </w:num>
  <w:num w:numId="15" w16cid:durableId="1852915608">
    <w:abstractNumId w:val="13"/>
  </w:num>
  <w:num w:numId="16" w16cid:durableId="1353805506">
    <w:abstractNumId w:val="12"/>
  </w:num>
  <w:num w:numId="17" w16cid:durableId="1034187473">
    <w:abstractNumId w:val="19"/>
  </w:num>
  <w:num w:numId="18" w16cid:durableId="1570533493">
    <w:abstractNumId w:val="1"/>
  </w:num>
  <w:num w:numId="19" w16cid:durableId="193471586">
    <w:abstractNumId w:val="5"/>
  </w:num>
  <w:num w:numId="20" w16cid:durableId="1557014262">
    <w:abstractNumId w:val="8"/>
  </w:num>
  <w:num w:numId="21" w16cid:durableId="13290160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3E5"/>
    <w:rsid w:val="00002EBC"/>
    <w:rsid w:val="00017D93"/>
    <w:rsid w:val="0003242B"/>
    <w:rsid w:val="00043188"/>
    <w:rsid w:val="00045109"/>
    <w:rsid w:val="00052D67"/>
    <w:rsid w:val="00062F37"/>
    <w:rsid w:val="00083C3A"/>
    <w:rsid w:val="000946A5"/>
    <w:rsid w:val="000C4E91"/>
    <w:rsid w:val="000D5A93"/>
    <w:rsid w:val="000D750D"/>
    <w:rsid w:val="000E432C"/>
    <w:rsid w:val="000E566B"/>
    <w:rsid w:val="000F7AE1"/>
    <w:rsid w:val="00107EC1"/>
    <w:rsid w:val="00110B0C"/>
    <w:rsid w:val="001134CC"/>
    <w:rsid w:val="001250F4"/>
    <w:rsid w:val="00136565"/>
    <w:rsid w:val="00141977"/>
    <w:rsid w:val="00144D5A"/>
    <w:rsid w:val="00155C5A"/>
    <w:rsid w:val="0017165D"/>
    <w:rsid w:val="001966D4"/>
    <w:rsid w:val="001B2DCE"/>
    <w:rsid w:val="001E57E0"/>
    <w:rsid w:val="001E5B56"/>
    <w:rsid w:val="001E5F4F"/>
    <w:rsid w:val="00200169"/>
    <w:rsid w:val="00206778"/>
    <w:rsid w:val="00216A5C"/>
    <w:rsid w:val="002257A8"/>
    <w:rsid w:val="00230BFB"/>
    <w:rsid w:val="002434A9"/>
    <w:rsid w:val="00246FA0"/>
    <w:rsid w:val="0025007E"/>
    <w:rsid w:val="002739EA"/>
    <w:rsid w:val="00291BC6"/>
    <w:rsid w:val="00295AC0"/>
    <w:rsid w:val="002A404E"/>
    <w:rsid w:val="002A5978"/>
    <w:rsid w:val="002C69E3"/>
    <w:rsid w:val="002C7AA6"/>
    <w:rsid w:val="002E1B8C"/>
    <w:rsid w:val="002F7C39"/>
    <w:rsid w:val="0030116D"/>
    <w:rsid w:val="003332A6"/>
    <w:rsid w:val="003507C2"/>
    <w:rsid w:val="003919A8"/>
    <w:rsid w:val="00397DA5"/>
    <w:rsid w:val="003A2D70"/>
    <w:rsid w:val="003D5C9B"/>
    <w:rsid w:val="003E57C8"/>
    <w:rsid w:val="003E685D"/>
    <w:rsid w:val="003F11D1"/>
    <w:rsid w:val="004006DF"/>
    <w:rsid w:val="00420ACC"/>
    <w:rsid w:val="00424397"/>
    <w:rsid w:val="00425FDE"/>
    <w:rsid w:val="00431748"/>
    <w:rsid w:val="004319E6"/>
    <w:rsid w:val="004407DD"/>
    <w:rsid w:val="0045679C"/>
    <w:rsid w:val="004804BB"/>
    <w:rsid w:val="004816A4"/>
    <w:rsid w:val="00487614"/>
    <w:rsid w:val="00497E0A"/>
    <w:rsid w:val="004B5974"/>
    <w:rsid w:val="004C0913"/>
    <w:rsid w:val="004C3A30"/>
    <w:rsid w:val="004D3052"/>
    <w:rsid w:val="0051105F"/>
    <w:rsid w:val="0051700B"/>
    <w:rsid w:val="00520972"/>
    <w:rsid w:val="00532F64"/>
    <w:rsid w:val="0053712A"/>
    <w:rsid w:val="00543D6F"/>
    <w:rsid w:val="005450C7"/>
    <w:rsid w:val="0057596F"/>
    <w:rsid w:val="00592183"/>
    <w:rsid w:val="005926EC"/>
    <w:rsid w:val="00597109"/>
    <w:rsid w:val="005B0DAC"/>
    <w:rsid w:val="005C2965"/>
    <w:rsid w:val="005F4C0A"/>
    <w:rsid w:val="0060289D"/>
    <w:rsid w:val="00615B88"/>
    <w:rsid w:val="00615C4D"/>
    <w:rsid w:val="00682933"/>
    <w:rsid w:val="006912EB"/>
    <w:rsid w:val="006B54D4"/>
    <w:rsid w:val="006C1612"/>
    <w:rsid w:val="006C1BA8"/>
    <w:rsid w:val="006C6E55"/>
    <w:rsid w:val="006D7C14"/>
    <w:rsid w:val="006E0A83"/>
    <w:rsid w:val="007005D2"/>
    <w:rsid w:val="00700756"/>
    <w:rsid w:val="00706FBD"/>
    <w:rsid w:val="007071F2"/>
    <w:rsid w:val="00712E68"/>
    <w:rsid w:val="00717795"/>
    <w:rsid w:val="00723CF8"/>
    <w:rsid w:val="00750431"/>
    <w:rsid w:val="00753C65"/>
    <w:rsid w:val="007557D8"/>
    <w:rsid w:val="00767190"/>
    <w:rsid w:val="00774952"/>
    <w:rsid w:val="00787995"/>
    <w:rsid w:val="0082110A"/>
    <w:rsid w:val="008213F2"/>
    <w:rsid w:val="008370F7"/>
    <w:rsid w:val="008531F9"/>
    <w:rsid w:val="00872372"/>
    <w:rsid w:val="008B295C"/>
    <w:rsid w:val="008C3D11"/>
    <w:rsid w:val="008D1783"/>
    <w:rsid w:val="008E58C7"/>
    <w:rsid w:val="008E7047"/>
    <w:rsid w:val="008F2DF8"/>
    <w:rsid w:val="008F34F0"/>
    <w:rsid w:val="008F5A1B"/>
    <w:rsid w:val="00954283"/>
    <w:rsid w:val="009611C5"/>
    <w:rsid w:val="00975943"/>
    <w:rsid w:val="009B2D37"/>
    <w:rsid w:val="009B405F"/>
    <w:rsid w:val="009E4A83"/>
    <w:rsid w:val="00A04BF3"/>
    <w:rsid w:val="00A04F7D"/>
    <w:rsid w:val="00A12EC7"/>
    <w:rsid w:val="00A35511"/>
    <w:rsid w:val="00A5351B"/>
    <w:rsid w:val="00A542B4"/>
    <w:rsid w:val="00A72EDC"/>
    <w:rsid w:val="00A74692"/>
    <w:rsid w:val="00A9161D"/>
    <w:rsid w:val="00A969A0"/>
    <w:rsid w:val="00AB565A"/>
    <w:rsid w:val="00AB5C24"/>
    <w:rsid w:val="00AC226F"/>
    <w:rsid w:val="00AC2D42"/>
    <w:rsid w:val="00AD5C37"/>
    <w:rsid w:val="00AF07AA"/>
    <w:rsid w:val="00AF28B7"/>
    <w:rsid w:val="00B04BAC"/>
    <w:rsid w:val="00B25CCA"/>
    <w:rsid w:val="00B47123"/>
    <w:rsid w:val="00B50E39"/>
    <w:rsid w:val="00B5373B"/>
    <w:rsid w:val="00B55AEA"/>
    <w:rsid w:val="00B569E2"/>
    <w:rsid w:val="00B70C3A"/>
    <w:rsid w:val="00B779BD"/>
    <w:rsid w:val="00B82683"/>
    <w:rsid w:val="00B86ED6"/>
    <w:rsid w:val="00B9203D"/>
    <w:rsid w:val="00BA59B8"/>
    <w:rsid w:val="00BA6AB9"/>
    <w:rsid w:val="00BE0926"/>
    <w:rsid w:val="00BE5DBC"/>
    <w:rsid w:val="00BF0D9B"/>
    <w:rsid w:val="00BF5F7A"/>
    <w:rsid w:val="00C01FC3"/>
    <w:rsid w:val="00C1591E"/>
    <w:rsid w:val="00C36BC4"/>
    <w:rsid w:val="00C4211E"/>
    <w:rsid w:val="00C4447C"/>
    <w:rsid w:val="00C4673B"/>
    <w:rsid w:val="00C70A67"/>
    <w:rsid w:val="00C80089"/>
    <w:rsid w:val="00CC1BF1"/>
    <w:rsid w:val="00CC33E5"/>
    <w:rsid w:val="00CD0878"/>
    <w:rsid w:val="00D00C9B"/>
    <w:rsid w:val="00D023F6"/>
    <w:rsid w:val="00D14AA3"/>
    <w:rsid w:val="00D83176"/>
    <w:rsid w:val="00D84069"/>
    <w:rsid w:val="00D9005D"/>
    <w:rsid w:val="00DA4EBC"/>
    <w:rsid w:val="00DA58ED"/>
    <w:rsid w:val="00DB523E"/>
    <w:rsid w:val="00DF1F28"/>
    <w:rsid w:val="00DF2516"/>
    <w:rsid w:val="00DF790F"/>
    <w:rsid w:val="00E0431E"/>
    <w:rsid w:val="00E04F47"/>
    <w:rsid w:val="00E169DB"/>
    <w:rsid w:val="00E21D10"/>
    <w:rsid w:val="00E253B6"/>
    <w:rsid w:val="00E37014"/>
    <w:rsid w:val="00E371CF"/>
    <w:rsid w:val="00E37A20"/>
    <w:rsid w:val="00E71647"/>
    <w:rsid w:val="00E81311"/>
    <w:rsid w:val="00EA1BEB"/>
    <w:rsid w:val="00EA5CF1"/>
    <w:rsid w:val="00EB0C57"/>
    <w:rsid w:val="00EB2CD6"/>
    <w:rsid w:val="00ED0295"/>
    <w:rsid w:val="00EF27A8"/>
    <w:rsid w:val="00F05808"/>
    <w:rsid w:val="00F0775D"/>
    <w:rsid w:val="00F1655E"/>
    <w:rsid w:val="00F41ADE"/>
    <w:rsid w:val="00F66760"/>
    <w:rsid w:val="00F77BD0"/>
    <w:rsid w:val="00F81729"/>
    <w:rsid w:val="00FA1811"/>
    <w:rsid w:val="00FA4E46"/>
    <w:rsid w:val="00FB2A68"/>
    <w:rsid w:val="00FC31B4"/>
    <w:rsid w:val="00FE22AD"/>
    <w:rsid w:val="00FE767E"/>
    <w:rsid w:val="00FF6A69"/>
    <w:rsid w:val="3E45B3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87AC2"/>
  <w15:docId w15:val="{38E4ABCB-3BDA-463C-9272-93B4A148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unhideWhenUsed/>
    <w:rsid w:val="00F05808"/>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216A5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450C7"/>
    <w:rPr>
      <w:sz w:val="40"/>
      <w:szCs w:val="40"/>
    </w:rPr>
  </w:style>
  <w:style w:type="paragraph" w:styleId="Header">
    <w:name w:val="header"/>
    <w:basedOn w:val="Normal"/>
    <w:link w:val="HeaderChar"/>
    <w:uiPriority w:val="99"/>
    <w:unhideWhenUsed/>
    <w:rsid w:val="00615C4D"/>
    <w:pPr>
      <w:tabs>
        <w:tab w:val="center" w:pos="4680"/>
        <w:tab w:val="right" w:pos="9360"/>
      </w:tabs>
      <w:spacing w:line="240" w:lineRule="auto"/>
    </w:pPr>
  </w:style>
  <w:style w:type="character" w:customStyle="1" w:styleId="HeaderChar">
    <w:name w:val="Header Char"/>
    <w:basedOn w:val="DefaultParagraphFont"/>
    <w:link w:val="Header"/>
    <w:uiPriority w:val="99"/>
    <w:rsid w:val="00615C4D"/>
  </w:style>
  <w:style w:type="paragraph" w:styleId="Footer">
    <w:name w:val="footer"/>
    <w:basedOn w:val="Normal"/>
    <w:link w:val="FooterChar"/>
    <w:uiPriority w:val="99"/>
    <w:unhideWhenUsed/>
    <w:rsid w:val="00615C4D"/>
    <w:pPr>
      <w:tabs>
        <w:tab w:val="center" w:pos="4680"/>
        <w:tab w:val="right" w:pos="9360"/>
      </w:tabs>
      <w:spacing w:line="240" w:lineRule="auto"/>
    </w:pPr>
  </w:style>
  <w:style w:type="character" w:customStyle="1" w:styleId="FooterChar">
    <w:name w:val="Footer Char"/>
    <w:basedOn w:val="DefaultParagraphFont"/>
    <w:link w:val="Footer"/>
    <w:uiPriority w:val="99"/>
    <w:rsid w:val="00615C4D"/>
  </w:style>
  <w:style w:type="character" w:styleId="Hyperlink">
    <w:name w:val="Hyperlink"/>
    <w:basedOn w:val="DefaultParagraphFont"/>
    <w:uiPriority w:val="99"/>
    <w:unhideWhenUsed/>
    <w:rsid w:val="00A542B4"/>
    <w:rPr>
      <w:color w:val="0000FF" w:themeColor="hyperlink"/>
      <w:u w:val="single"/>
    </w:rPr>
  </w:style>
  <w:style w:type="character" w:styleId="UnresolvedMention">
    <w:name w:val="Unresolved Mention"/>
    <w:basedOn w:val="DefaultParagraphFont"/>
    <w:uiPriority w:val="99"/>
    <w:semiHidden/>
    <w:unhideWhenUsed/>
    <w:rsid w:val="00A542B4"/>
    <w:rPr>
      <w:color w:val="605E5C"/>
      <w:shd w:val="clear" w:color="auto" w:fill="E1DFDD"/>
    </w:rPr>
  </w:style>
  <w:style w:type="character" w:styleId="FollowedHyperlink">
    <w:name w:val="FollowedHyperlink"/>
    <w:basedOn w:val="DefaultParagraphFont"/>
    <w:uiPriority w:val="99"/>
    <w:semiHidden/>
    <w:unhideWhenUsed/>
    <w:rsid w:val="004804B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36BC4"/>
    <w:rPr>
      <w:b/>
      <w:bCs/>
    </w:rPr>
  </w:style>
  <w:style w:type="character" w:customStyle="1" w:styleId="CommentSubjectChar">
    <w:name w:val="Comment Subject Char"/>
    <w:basedOn w:val="CommentTextChar"/>
    <w:link w:val="CommentSubject"/>
    <w:uiPriority w:val="99"/>
    <w:semiHidden/>
    <w:rsid w:val="00C36BC4"/>
    <w:rPr>
      <w:b/>
      <w:bCs/>
      <w:sz w:val="20"/>
      <w:szCs w:val="20"/>
    </w:rPr>
  </w:style>
  <w:style w:type="character" w:customStyle="1" w:styleId="normaltextrun">
    <w:name w:val="normaltextrun"/>
    <w:basedOn w:val="DefaultParagraphFont"/>
    <w:rsid w:val="00D14AA3"/>
  </w:style>
  <w:style w:type="paragraph" w:customStyle="1" w:styleId="pf0">
    <w:name w:val="pf0"/>
    <w:basedOn w:val="Normal"/>
    <w:rsid w:val="00246FA0"/>
    <w:pPr>
      <w:spacing w:before="100" w:beforeAutospacing="1" w:after="100" w:afterAutospacing="1" w:line="240" w:lineRule="auto"/>
      <w:ind w:left="360"/>
    </w:pPr>
    <w:rPr>
      <w:rFonts w:ascii="Times New Roman" w:eastAsia="Times New Roman" w:hAnsi="Times New Roman" w:cs="Times New Roman"/>
      <w:sz w:val="24"/>
      <w:szCs w:val="24"/>
      <w:lang w:val="en-US"/>
    </w:rPr>
  </w:style>
  <w:style w:type="character" w:customStyle="1" w:styleId="cf01">
    <w:name w:val="cf01"/>
    <w:basedOn w:val="DefaultParagraphFont"/>
    <w:rsid w:val="00246FA0"/>
    <w:rPr>
      <w:rFonts w:ascii="Segoe UI" w:hAnsi="Segoe UI" w:cs="Segoe UI" w:hint="default"/>
      <w:b/>
      <w:bCs/>
      <w:sz w:val="18"/>
      <w:szCs w:val="18"/>
    </w:rPr>
  </w:style>
  <w:style w:type="paragraph" w:styleId="Revision">
    <w:name w:val="Revision"/>
    <w:hidden/>
    <w:uiPriority w:val="99"/>
    <w:semiHidden/>
    <w:rsid w:val="00A12EC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8921">
      <w:bodyDiv w:val="1"/>
      <w:marLeft w:val="0"/>
      <w:marRight w:val="0"/>
      <w:marTop w:val="0"/>
      <w:marBottom w:val="0"/>
      <w:divBdr>
        <w:top w:val="none" w:sz="0" w:space="0" w:color="auto"/>
        <w:left w:val="none" w:sz="0" w:space="0" w:color="auto"/>
        <w:bottom w:val="none" w:sz="0" w:space="0" w:color="auto"/>
        <w:right w:val="none" w:sz="0" w:space="0" w:color="auto"/>
      </w:divBdr>
    </w:div>
    <w:div w:id="1152061994">
      <w:bodyDiv w:val="1"/>
      <w:marLeft w:val="0"/>
      <w:marRight w:val="0"/>
      <w:marTop w:val="0"/>
      <w:marBottom w:val="0"/>
      <w:divBdr>
        <w:top w:val="none" w:sz="0" w:space="0" w:color="auto"/>
        <w:left w:val="none" w:sz="0" w:space="0" w:color="auto"/>
        <w:bottom w:val="none" w:sz="0" w:space="0" w:color="auto"/>
        <w:right w:val="none" w:sz="0" w:space="0" w:color="auto"/>
      </w:divBdr>
    </w:div>
    <w:div w:id="1200774380">
      <w:bodyDiv w:val="1"/>
      <w:marLeft w:val="0"/>
      <w:marRight w:val="0"/>
      <w:marTop w:val="0"/>
      <w:marBottom w:val="0"/>
      <w:divBdr>
        <w:top w:val="none" w:sz="0" w:space="0" w:color="auto"/>
        <w:left w:val="none" w:sz="0" w:space="0" w:color="auto"/>
        <w:bottom w:val="none" w:sz="0" w:space="0" w:color="auto"/>
        <w:right w:val="none" w:sz="0" w:space="0" w:color="auto"/>
      </w:divBdr>
    </w:div>
    <w:div w:id="2115400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ducation.ky.gov/curriculum/standards/kyacadstand/Documents/MTSS_Tier_2_and_Tier_3_Processes_Participant_Guide.docx" TargetMode="External"/><Relationship Id="rId18" Type="http://schemas.openxmlformats.org/officeDocument/2006/relationships/image" Target="media/image6.png"/><Relationship Id="rId26" Type="http://schemas.openxmlformats.org/officeDocument/2006/relationships/hyperlink" Target="https://ies.ed.gov/ncee/wwc/" TargetMode="External"/><Relationship Id="rId39" Type="http://schemas.openxmlformats.org/officeDocument/2006/relationships/image" Target="media/image16.png"/><Relationship Id="rId21" Type="http://schemas.openxmlformats.org/officeDocument/2006/relationships/hyperlink" Target="https://education.ky.gov/curriculum/standards/teachtools/Documents/Data_Analysis_Protocol.docx" TargetMode="External"/><Relationship Id="rId34" Type="http://schemas.openxmlformats.org/officeDocument/2006/relationships/image" Target="media/image11.png"/><Relationship Id="rId42" Type="http://schemas.openxmlformats.org/officeDocument/2006/relationships/image" Target="media/image19.png"/><Relationship Id="rId47" Type="http://schemas.openxmlformats.org/officeDocument/2006/relationships/image" Target="media/image24.png"/><Relationship Id="rId50" Type="http://schemas.openxmlformats.org/officeDocument/2006/relationships/footer" Target="footer2.xml"/><Relationship Id="rId55"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hyperlink" Target="https://www.evidenceforessa.org/" TargetMode="External"/><Relationship Id="rId11" Type="http://schemas.openxmlformats.org/officeDocument/2006/relationships/hyperlink" Target="https://education.ky.gov/curriculum/standards/kyacadstand/Documents/MTSS_Tier_2_and_Tier_3_Processes_Participant_Guide.docx" TargetMode="External"/><Relationship Id="rId24" Type="http://schemas.openxmlformats.org/officeDocument/2006/relationships/hyperlink" Target="https://docs.google.com/document/d/14GpoMsZR-PxQDldPgdyj1lZvkvLRHa8c4vSIA-kzwyo/copy" TargetMode="External"/><Relationship Id="rId32" Type="http://schemas.openxmlformats.org/officeDocument/2006/relationships/image" Target="media/image9.png"/><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image" Target="media/image22.png"/><Relationship Id="rId53"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hyperlink" Target="https://youtu.be/rQEvGExVy-8" TargetMode="External"/><Relationship Id="rId19" Type="http://schemas.openxmlformats.org/officeDocument/2006/relationships/image" Target="media/image7.png"/><Relationship Id="rId31" Type="http://schemas.openxmlformats.org/officeDocument/2006/relationships/hyperlink" Target="https://docs.google.com/spreadsheets/d/1iJkLYk4u6Rmty6VYaXh-mCEG_H9gkzFtZyzJm0CMmzU/copy" TargetMode="External"/><Relationship Id="rId44" Type="http://schemas.openxmlformats.org/officeDocument/2006/relationships/image" Target="media/image21.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ducation.ky.gov/curriculum/standards/kyacadstand/Documents/MTSS_Tier_2_and_Tier_3_Processes_Participant_Guide.docx" TargetMode="External"/><Relationship Id="rId22" Type="http://schemas.openxmlformats.org/officeDocument/2006/relationships/hyperlink" Target="https://education.ky.gov/curriculum/standards/teachtools/Documents/KyMTSS_Self-Assessment_Tool.docx" TargetMode="External"/><Relationship Id="rId27" Type="http://schemas.openxmlformats.org/officeDocument/2006/relationships/hyperlink" Target="https://intensiveintervention.org/tools-charts/overview" TargetMode="External"/><Relationship Id="rId30" Type="http://schemas.openxmlformats.org/officeDocument/2006/relationships/hyperlink" Target="https://docs.google.com/presentation/d/11wxT_AZEDKVWEGZ6vMMiDkJTqNOtJ_jlTlhOGnwMWIc/copy" TargetMode="External"/><Relationship Id="rId35" Type="http://schemas.openxmlformats.org/officeDocument/2006/relationships/image" Target="media/image12.png"/><Relationship Id="rId43" Type="http://schemas.openxmlformats.org/officeDocument/2006/relationships/image" Target="media/image20.png"/><Relationship Id="rId48" Type="http://schemas.openxmlformats.org/officeDocument/2006/relationships/image" Target="media/image25.png"/><Relationship Id="rId56" Type="http://schemas.openxmlformats.org/officeDocument/2006/relationships/customXml" Target="../customXml/item5.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youtu.be/bNQhJWIPo2s" TargetMode="External"/><Relationship Id="rId17" Type="http://schemas.openxmlformats.org/officeDocument/2006/relationships/image" Target="media/image5.png"/><Relationship Id="rId25" Type="http://schemas.openxmlformats.org/officeDocument/2006/relationships/hyperlink" Target="https://mtss4success.org/resource/data-rich-information-poor-making-sense-progress-monitoring-data-guide-intervention" TargetMode="External"/><Relationship Id="rId33" Type="http://schemas.openxmlformats.org/officeDocument/2006/relationships/image" Target="media/image10.png"/><Relationship Id="rId38" Type="http://schemas.openxmlformats.org/officeDocument/2006/relationships/image" Target="media/image15.png"/><Relationship Id="rId46" Type="http://schemas.openxmlformats.org/officeDocument/2006/relationships/image" Target="media/image23.png"/><Relationship Id="rId20" Type="http://schemas.openxmlformats.org/officeDocument/2006/relationships/image" Target="media/image8.png"/><Relationship Id="rId41" Type="http://schemas.openxmlformats.org/officeDocument/2006/relationships/image" Target="media/image18.png"/><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docs.google.com/document/d/1hvefIa5JR7aW2u0bv3HqVbldd3rvSl_tY0SQPmMWqKs/copy" TargetMode="External"/><Relationship Id="rId28" Type="http://schemas.openxmlformats.org/officeDocument/2006/relationships/hyperlink" Target="https://www.edreports.org/" TargetMode="External"/><Relationship Id="rId36" Type="http://schemas.openxmlformats.org/officeDocument/2006/relationships/image" Target="media/image13.png"/><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 xsi:nil="true"/>
    <Audience1 xmlns="3a62de7d-ba57-4f43-9dae-9623ba637be0"/>
    <Accessibility_x0020_Audit_x0020_Date xmlns="3a62de7d-ba57-4f43-9dae-9623ba637be0" xsi:nil="true"/>
    <Application_x0020_Type xmlns="3a62de7d-ba57-4f43-9dae-9623ba637be0" xsi:nil="true"/>
    <PublishingStartDate xmlns="http://schemas.microsoft.com/sharepoint/v3" xsi:nil="true"/>
    <PublishingExpirationDate xmlns="http://schemas.microsoft.com/sharepoint/v3" xsi:nil="true"/>
    <_dlc_DocId xmlns="3a62de7d-ba57-4f43-9dae-9623ba637be0">KYED-536-1842</_dlc_DocId>
    <Accessibility_x0020_Status xmlns="3a62de7d-ba57-4f43-9dae-9623ba637be0">Accessible</Accessibility_x0020_Status>
    <Application_x0020_Date xmlns="3a62de7d-ba57-4f43-9dae-9623ba637be0" xsi:nil="true"/>
    <_dlc_DocIdUrl xmlns="3a62de7d-ba57-4f43-9dae-9623ba637be0">
      <Url>https://www.education.ky.gov/curriculum/standards/kyacadstand/_layouts/15/DocIdRedir.aspx?ID=KYED-536-1842</Url>
      <Description>KYED-536-1842</Description>
    </_dlc_DocIdUrl>
    <Publication_x0020_Date xmlns="3a62de7d-ba57-4f43-9dae-9623ba637be0">2023-08-22T12:48:15+00:00</Publication_x0020_Date>
    <Accessibility_x0020_Office xmlns="3a62de7d-ba57-4f43-9dae-9623ba637be0">OTL - Office of Teaching and Learning</Accessibility_x0020_Office>
    <Application_x0020_Status xmlns="3a62de7d-ba57-4f43-9dae-9623ba637be0" xsi:nil="true"/>
    <Accessibility_x0020_Audience xmlns="3a62de7d-ba57-4f43-9dae-9623ba637be0" xsi:nil="true"/>
    <RoutingRuleDescription xmlns="http://schemas.microsoft.com/sharepoint/v3" xsi:nil="true"/>
    <Accessibility_x0020_Target_x0020_Date xmlns="3a62de7d-ba57-4f43-9dae-9623ba637be0" xsi:nil="true"/>
  </documentManagement>
</p:properties>
</file>

<file path=customXml/itemProps1.xml><?xml version="1.0" encoding="utf-8"?>
<ds:datastoreItem xmlns:ds="http://schemas.openxmlformats.org/officeDocument/2006/customXml" ds:itemID="{FEE6E878-F726-4B52-87E7-1CC98F282CDD}">
  <ds:schemaRefs>
    <ds:schemaRef ds:uri="http://schemas.openxmlformats.org/officeDocument/2006/bibliography"/>
  </ds:schemaRefs>
</ds:datastoreItem>
</file>

<file path=customXml/itemProps2.xml><?xml version="1.0" encoding="utf-8"?>
<ds:datastoreItem xmlns:ds="http://schemas.openxmlformats.org/officeDocument/2006/customXml" ds:itemID="{68602E28-4700-4536-A83A-A858226A12F8}"/>
</file>

<file path=customXml/itemProps3.xml><?xml version="1.0" encoding="utf-8"?>
<ds:datastoreItem xmlns:ds="http://schemas.openxmlformats.org/officeDocument/2006/customXml" ds:itemID="{E4E6E67C-E37C-4C05-BC54-169CBA109F81}"/>
</file>

<file path=customXml/itemProps4.xml><?xml version="1.0" encoding="utf-8"?>
<ds:datastoreItem xmlns:ds="http://schemas.openxmlformats.org/officeDocument/2006/customXml" ds:itemID="{A463C518-5497-4358-81F9-B6A806EDE33F}"/>
</file>

<file path=customXml/itemProps5.xml><?xml version="1.0" encoding="utf-8"?>
<ds:datastoreItem xmlns:ds="http://schemas.openxmlformats.org/officeDocument/2006/customXml" ds:itemID="{60458C11-4AB2-4FE8-86C3-D7DF9C93FE17}"/>
</file>

<file path=docProps/app.xml><?xml version="1.0" encoding="utf-8"?>
<Properties xmlns="http://schemas.openxmlformats.org/officeDocument/2006/extended-properties" xmlns:vt="http://schemas.openxmlformats.org/officeDocument/2006/docPropsVTypes">
  <Template>Normal</Template>
  <TotalTime>5</TotalTime>
  <Pages>11</Pages>
  <Words>2870</Words>
  <Characters>16360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Davidson, Caryn - Office of Teaching and Learning</dc:creator>
  <cp:lastModifiedBy>Davidson, Caryn - Office of Teaching and Learning</cp:lastModifiedBy>
  <cp:revision>3</cp:revision>
  <dcterms:created xsi:type="dcterms:W3CDTF">2023-08-21T16:16:00Z</dcterms:created>
  <dcterms:modified xsi:type="dcterms:W3CDTF">2023-08-31T10:38:00Z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bc640e6f-62e6-4765-9ac6-c8044f2c716b</vt:lpwstr>
  </property>
</Properties>
</file>