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ECFFB" w14:textId="77777777" w:rsidR="00E56114" w:rsidRPr="000B412D" w:rsidRDefault="006456D1">
      <w:pPr>
        <w:jc w:val="center"/>
        <w:rPr>
          <w:rFonts w:asciiTheme="majorHAnsi" w:hAnsiTheme="majorHAnsi"/>
          <w:b/>
          <w:sz w:val="28"/>
          <w:szCs w:val="28"/>
        </w:rPr>
      </w:pPr>
      <w:r w:rsidRPr="000B412D">
        <w:rPr>
          <w:rFonts w:asciiTheme="majorHAnsi" w:hAnsiTheme="majorHAnsi"/>
          <w:b/>
          <w:sz w:val="28"/>
          <w:szCs w:val="28"/>
        </w:rPr>
        <w:t xml:space="preserve">Guiding Questions for Organizing, Sequencing </w:t>
      </w:r>
    </w:p>
    <w:p w14:paraId="0DDDC73F" w14:textId="67DA15DE" w:rsidR="00E56114" w:rsidRPr="000B412D" w:rsidRDefault="007F0E4D">
      <w:pPr>
        <w:jc w:val="center"/>
        <w:rPr>
          <w:rFonts w:asciiTheme="majorHAnsi" w:hAnsiTheme="majorHAnsi"/>
          <w:b/>
          <w:sz w:val="28"/>
          <w:szCs w:val="28"/>
        </w:rPr>
      </w:pPr>
      <w:r w:rsidRPr="00222F7F">
        <w:rPr>
          <w:rFonts w:asciiTheme="majorHAnsi" w:hAnsiTheme="majorHAnsi" w:cs="Times New Roman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01BE8" wp14:editId="62444BEE">
                <wp:simplePos x="0" y="0"/>
                <wp:positionH relativeFrom="column">
                  <wp:posOffset>1270000</wp:posOffset>
                </wp:positionH>
                <wp:positionV relativeFrom="paragraph">
                  <wp:posOffset>233045</wp:posOffset>
                </wp:positionV>
                <wp:extent cx="3429000" cy="12700"/>
                <wp:effectExtent l="0" t="0" r="25400" b="38100"/>
                <wp:wrapNone/>
                <wp:docPr id="2" name="Straight Connector 2" title="&quot; 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127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F4B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7F6B1" id="Straight Connector 2" o:spid="_x0000_s1026" alt="Title: &quot; 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pt,18.35pt" to="370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" strokecolor="#0f4b8a" strokeweight="2pt"/>
            </w:pict>
          </mc:Fallback>
        </mc:AlternateContent>
      </w:r>
      <w:r w:rsidR="006456D1" w:rsidRPr="000B412D">
        <w:rPr>
          <w:rFonts w:asciiTheme="majorHAnsi" w:hAnsiTheme="majorHAnsi"/>
          <w:b/>
          <w:sz w:val="28"/>
          <w:szCs w:val="28"/>
        </w:rPr>
        <w:t>and Pacing Standards</w:t>
      </w:r>
    </w:p>
    <w:p w14:paraId="1031876B" w14:textId="651B6AB9" w:rsidR="00E56114" w:rsidRPr="000B412D" w:rsidRDefault="00E56114">
      <w:pPr>
        <w:rPr>
          <w:rFonts w:asciiTheme="majorHAnsi" w:hAnsiTheme="majorHAnsi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E56114" w:rsidRPr="000B412D" w14:paraId="2F384A2C" w14:textId="77777777" w:rsidTr="00A52563">
        <w:tc>
          <w:tcPr>
            <w:tcW w:w="9360" w:type="dxa"/>
            <w:tcBorders>
              <w:top w:val="single" w:sz="24" w:space="0" w:color="C9DAF8"/>
              <w:left w:val="single" w:sz="24" w:space="0" w:color="C9DAF8"/>
              <w:bottom w:val="single" w:sz="24" w:space="0" w:color="C9DAF8"/>
              <w:right w:val="single" w:sz="24" w:space="0" w:color="C9DAF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CAF1" w14:textId="77777777" w:rsidR="00E56114" w:rsidRPr="000B412D" w:rsidRDefault="006456D1">
            <w:pPr>
              <w:rPr>
                <w:rFonts w:asciiTheme="majorHAnsi" w:hAnsiTheme="majorHAnsi"/>
                <w:sz w:val="24"/>
                <w:szCs w:val="24"/>
              </w:rPr>
            </w:pPr>
            <w:r w:rsidRPr="000B412D">
              <w:rPr>
                <w:rFonts w:asciiTheme="majorHAnsi" w:hAnsiTheme="majorHAnsi"/>
                <w:sz w:val="24"/>
                <w:szCs w:val="24"/>
              </w:rPr>
              <w:t>As team members work together to orga</w:t>
            </w:r>
            <w:bookmarkStart w:id="0" w:name="_GoBack"/>
            <w:bookmarkEnd w:id="0"/>
            <w:r w:rsidRPr="000B412D">
              <w:rPr>
                <w:rFonts w:asciiTheme="majorHAnsi" w:hAnsiTheme="majorHAnsi"/>
                <w:sz w:val="24"/>
                <w:szCs w:val="24"/>
              </w:rPr>
              <w:t>nize and sequence the standards into instructional units, consider the following questions:</w:t>
            </w:r>
          </w:p>
          <w:p w14:paraId="398A6CCC" w14:textId="77777777" w:rsidR="00E56114" w:rsidRPr="000B412D" w:rsidRDefault="00E5611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E7CA182" w14:textId="77777777" w:rsidR="00E56114" w:rsidRPr="000B412D" w:rsidRDefault="006456D1">
            <w:pPr>
              <w:numPr>
                <w:ilvl w:val="0"/>
                <w:numId w:val="1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 w:rsidRPr="000B412D">
              <w:rPr>
                <w:rFonts w:asciiTheme="majorHAnsi" w:hAnsiTheme="majorHAnsi"/>
                <w:sz w:val="24"/>
                <w:szCs w:val="24"/>
              </w:rPr>
              <w:t>When looking at all the standards for a specific-grade level or course, what type of big ideas or themes emerge? What might be the storyline or big-picture snapshot of the whole year or course?</w:t>
            </w:r>
          </w:p>
          <w:p w14:paraId="5E4CB212" w14:textId="77777777" w:rsidR="00E56114" w:rsidRPr="000B412D" w:rsidRDefault="006456D1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B412D">
              <w:rPr>
                <w:rFonts w:asciiTheme="majorHAnsi" w:hAnsiTheme="majorHAnsi"/>
                <w:sz w:val="24"/>
                <w:szCs w:val="24"/>
              </w:rPr>
              <w:t>How might the standards be organized or grouped into instructional units in a way that anchors student learning?</w:t>
            </w:r>
          </w:p>
          <w:p w14:paraId="3F583F12" w14:textId="77777777" w:rsidR="00E56114" w:rsidRPr="000B412D" w:rsidRDefault="006456D1">
            <w:pPr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B412D">
              <w:rPr>
                <w:rFonts w:asciiTheme="majorHAnsi" w:hAnsiTheme="majorHAnsi"/>
                <w:sz w:val="24"/>
                <w:szCs w:val="24"/>
              </w:rPr>
              <w:t xml:space="preserve">Possible examples </w:t>
            </w:r>
          </w:p>
          <w:p w14:paraId="377869E9" w14:textId="77777777" w:rsidR="00E56114" w:rsidRPr="007F0E4D" w:rsidRDefault="006456D1" w:rsidP="007F0E4D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7F0E4D">
              <w:rPr>
                <w:rFonts w:asciiTheme="majorHAnsi" w:hAnsiTheme="majorHAnsi"/>
                <w:sz w:val="24"/>
                <w:szCs w:val="24"/>
              </w:rPr>
              <w:t>Math - grouping standards based on connections across the different domains</w:t>
            </w:r>
          </w:p>
          <w:p w14:paraId="2183D75A" w14:textId="77777777" w:rsidR="00E56114" w:rsidRPr="000B412D" w:rsidRDefault="006456D1">
            <w:pPr>
              <w:numPr>
                <w:ilvl w:val="2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B412D">
              <w:rPr>
                <w:rFonts w:asciiTheme="majorHAnsi" w:hAnsiTheme="majorHAnsi"/>
                <w:sz w:val="24"/>
                <w:szCs w:val="24"/>
              </w:rPr>
              <w:t>Reading and Writing - Grouping several reading and writing standards around specific literary and informational print and non-print texts and/or text sets</w:t>
            </w:r>
          </w:p>
          <w:p w14:paraId="59E96B04" w14:textId="77777777" w:rsidR="00E56114" w:rsidRPr="000B412D" w:rsidRDefault="006456D1">
            <w:pPr>
              <w:numPr>
                <w:ilvl w:val="2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B412D">
              <w:rPr>
                <w:rFonts w:asciiTheme="majorHAnsi" w:hAnsiTheme="majorHAnsi"/>
                <w:sz w:val="24"/>
                <w:szCs w:val="24"/>
              </w:rPr>
              <w:t>Social Studies - Grouping standards around compelling questions</w:t>
            </w:r>
          </w:p>
          <w:p w14:paraId="6ABB51B1" w14:textId="14661006" w:rsidR="00E56114" w:rsidRPr="000B412D" w:rsidRDefault="006456D1">
            <w:pPr>
              <w:numPr>
                <w:ilvl w:val="2"/>
                <w:numId w:val="1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 w:rsidRPr="000B412D">
              <w:rPr>
                <w:rFonts w:asciiTheme="majorHAnsi" w:hAnsiTheme="majorHAnsi"/>
                <w:sz w:val="24"/>
                <w:szCs w:val="24"/>
              </w:rPr>
              <w:t>Science - Grouping standards around anchor phenomena</w:t>
            </w:r>
          </w:p>
          <w:p w14:paraId="2F39D9F4" w14:textId="77777777" w:rsidR="00E56114" w:rsidRPr="000B412D" w:rsidRDefault="006456D1">
            <w:pPr>
              <w:numPr>
                <w:ilvl w:val="0"/>
                <w:numId w:val="1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 w:rsidRPr="000B412D">
              <w:rPr>
                <w:rFonts w:asciiTheme="majorHAnsi" w:hAnsiTheme="majorHAnsi"/>
                <w:sz w:val="24"/>
                <w:szCs w:val="24"/>
              </w:rPr>
              <w:t xml:space="preserve">Are there standards that need to be included in multiple units? </w:t>
            </w:r>
          </w:p>
          <w:p w14:paraId="596B39A2" w14:textId="77777777" w:rsidR="00E56114" w:rsidRPr="000B412D" w:rsidRDefault="006456D1">
            <w:pPr>
              <w:numPr>
                <w:ilvl w:val="0"/>
                <w:numId w:val="1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 w:rsidRPr="000B412D">
              <w:rPr>
                <w:rFonts w:asciiTheme="majorHAnsi" w:hAnsiTheme="majorHAnsi"/>
                <w:sz w:val="24"/>
                <w:szCs w:val="24"/>
              </w:rPr>
              <w:t xml:space="preserve">How might the standards within a unit be sequenced to deepen understanding over time? </w:t>
            </w:r>
          </w:p>
          <w:p w14:paraId="018EED72" w14:textId="40D7B100" w:rsidR="00E56114" w:rsidRPr="000B412D" w:rsidRDefault="006456D1">
            <w:pPr>
              <w:numPr>
                <w:ilvl w:val="0"/>
                <w:numId w:val="1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 w:rsidRPr="000B412D">
              <w:rPr>
                <w:rFonts w:asciiTheme="majorHAnsi" w:hAnsiTheme="majorHAnsi"/>
                <w:sz w:val="24"/>
                <w:szCs w:val="24"/>
              </w:rPr>
              <w:t>How might the units be sequenced in a way that builds on students’ knowledge, skills and understanding over time?</w:t>
            </w:r>
          </w:p>
          <w:p w14:paraId="6337EFF9" w14:textId="77777777" w:rsidR="00E56114" w:rsidRPr="000B412D" w:rsidRDefault="006456D1">
            <w:pPr>
              <w:numPr>
                <w:ilvl w:val="0"/>
                <w:numId w:val="1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 w:rsidRPr="000B412D">
              <w:rPr>
                <w:rFonts w:asciiTheme="majorHAnsi" w:hAnsiTheme="majorHAnsi"/>
                <w:sz w:val="24"/>
                <w:szCs w:val="24"/>
              </w:rPr>
              <w:t>For standards that appear in multiple units, when will they be assessed for mastery? When will they become supporting standards?</w:t>
            </w:r>
          </w:p>
          <w:p w14:paraId="73FE212F" w14:textId="77777777" w:rsidR="00E56114" w:rsidRPr="000B412D" w:rsidRDefault="006456D1">
            <w:pPr>
              <w:numPr>
                <w:ilvl w:val="0"/>
                <w:numId w:val="1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 w:rsidRPr="000B412D">
              <w:rPr>
                <w:rFonts w:asciiTheme="majorHAnsi" w:hAnsiTheme="majorHAnsi"/>
                <w:sz w:val="24"/>
                <w:szCs w:val="24"/>
              </w:rPr>
              <w:t xml:space="preserve">Does the organization and the sequencing of the standards reflect the intent of the </w:t>
            </w:r>
            <w:r w:rsidRPr="000B412D">
              <w:rPr>
                <w:rFonts w:asciiTheme="majorHAnsi" w:hAnsiTheme="majorHAnsi"/>
                <w:i/>
                <w:sz w:val="24"/>
                <w:szCs w:val="24"/>
              </w:rPr>
              <w:t>Kentucky Academic Standards</w:t>
            </w:r>
            <w:r w:rsidRPr="000B412D">
              <w:rPr>
                <w:rFonts w:asciiTheme="majorHAnsi" w:hAnsiTheme="majorHAnsi"/>
                <w:sz w:val="24"/>
                <w:szCs w:val="24"/>
              </w:rPr>
              <w:t xml:space="preserve"> and the articulated philosophy for the specific content area? </w:t>
            </w:r>
          </w:p>
          <w:p w14:paraId="718FA84B" w14:textId="6BA92B16" w:rsidR="00E56114" w:rsidRPr="007F0E4D" w:rsidRDefault="006456D1" w:rsidP="007F0E4D">
            <w:pPr>
              <w:numPr>
                <w:ilvl w:val="0"/>
                <w:numId w:val="1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 w:rsidRPr="000B412D">
              <w:rPr>
                <w:rFonts w:asciiTheme="majorHAnsi" w:hAnsiTheme="majorHAnsi"/>
                <w:sz w:val="24"/>
                <w:szCs w:val="24"/>
              </w:rPr>
              <w:t>Is the pacing appropriate and does it provide flexibility for teachers to respond to student needs?</w:t>
            </w:r>
          </w:p>
        </w:tc>
      </w:tr>
    </w:tbl>
    <w:p w14:paraId="1D823674" w14:textId="77777777" w:rsidR="00E56114" w:rsidRPr="000B412D" w:rsidRDefault="00E56114" w:rsidP="007F0E4D">
      <w:pPr>
        <w:rPr>
          <w:rFonts w:asciiTheme="majorHAnsi" w:hAnsiTheme="majorHAnsi"/>
          <w:sz w:val="24"/>
          <w:szCs w:val="24"/>
        </w:rPr>
      </w:pPr>
    </w:p>
    <w:sectPr w:rsidR="00E56114" w:rsidRPr="000B41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147D0"/>
    <w:multiLevelType w:val="multilevel"/>
    <w:tmpl w:val="82FA3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14"/>
    <w:rsid w:val="000B412D"/>
    <w:rsid w:val="006456D1"/>
    <w:rsid w:val="007F0E4D"/>
    <w:rsid w:val="00A52563"/>
    <w:rsid w:val="00E56114"/>
    <w:rsid w:val="3388E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FF68"/>
  <w15:docId w15:val="{FB55174D-2703-491F-BD9F-4423D895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F0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6" Type="http://schemas.openxmlformats.org/officeDocument/2006/relationships/settings" Target="settings.xml"/><Relationship Id="rId1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2020-02-27T05:00:00+00:00</Publication_x0020_Date>
    <Audience1 xmlns="3a62de7d-ba57-4f43-9dae-9623ba637be0"/>
    <_dlc_DocId xmlns="3a62de7d-ba57-4f43-9dae-9623ba637be0">KYED-536-801</_dlc_DocId>
    <_dlc_DocIdUrl xmlns="3a62de7d-ba57-4f43-9dae-9623ba637be0">
      <Url>https://www.education.ky.gov/curriculum/standards/kyacadstand/_layouts/15/DocIdRedir.aspx?ID=KYED-536-801</Url>
      <Description>KYED-536-801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217FCFC-4A80-49AC-87C7-5A4BD08D53E1}"/>
</file>

<file path=customXml/itemProps2.xml><?xml version="1.0" encoding="utf-8"?>
<ds:datastoreItem xmlns:ds="http://schemas.openxmlformats.org/officeDocument/2006/customXml" ds:itemID="{E38AE77D-60CF-4DE5-BDDE-C0461C429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0A761-D4A7-4669-ADEF-92FAD6F6C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0F1C5F-78DD-40B8-99F1-605DFB9BE0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Caryn K Davidson</cp:lastModifiedBy>
  <cp:revision>5</cp:revision>
  <dcterms:created xsi:type="dcterms:W3CDTF">2020-02-21T20:03:00Z</dcterms:created>
  <dcterms:modified xsi:type="dcterms:W3CDTF">2020-02-27T20:05:00Z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2de0ab0b-5209-4ca4-9ce3-6656c2f634fc</vt:lpwstr>
  </property>
</Properties>
</file>