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448EF" w14:textId="7FACDCB7" w:rsidR="008556FE" w:rsidRDefault="008556FE" w:rsidP="008556FE">
      <w:pPr>
        <w:rPr>
          <w:rFonts w:ascii="Times New Roman" w:hAnsi="Times New Roman" w:cs="Times New Roman"/>
          <w:b/>
          <w:bCs/>
          <w:sz w:val="28"/>
          <w:szCs w:val="28"/>
          <w:u w:val="single"/>
        </w:rPr>
      </w:pPr>
      <w:r>
        <w:rPr>
          <w:rFonts w:ascii="Times New Roman" w:hAnsi="Times New Roman" w:cs="Times New Roman"/>
          <w:b/>
          <w:bCs/>
          <w:sz w:val="28"/>
          <w:szCs w:val="28"/>
          <w:u w:val="single"/>
        </w:rPr>
        <w:t>Finance Newsletter September/October 202</w:t>
      </w:r>
      <w:r w:rsidR="00B92FB9">
        <w:rPr>
          <w:rFonts w:ascii="Times New Roman" w:hAnsi="Times New Roman" w:cs="Times New Roman"/>
          <w:b/>
          <w:bCs/>
          <w:sz w:val="28"/>
          <w:szCs w:val="28"/>
          <w:u w:val="single"/>
        </w:rPr>
        <w:t>4</w:t>
      </w:r>
    </w:p>
    <w:p w14:paraId="66C32705" w14:textId="77777777" w:rsidR="004423AF" w:rsidRDefault="004423AF" w:rsidP="008556FE">
      <w:pPr>
        <w:rPr>
          <w:rFonts w:ascii="Times New Roman" w:hAnsi="Times New Roman" w:cs="Times New Roman"/>
          <w:b/>
          <w:bCs/>
          <w:sz w:val="28"/>
          <w:szCs w:val="28"/>
          <w:u w:val="single"/>
        </w:rPr>
      </w:pPr>
    </w:p>
    <w:p w14:paraId="10C80ABB" w14:textId="77777777" w:rsidR="00924FD5" w:rsidRPr="00F84AD4" w:rsidRDefault="00924FD5" w:rsidP="00924FD5">
      <w:pPr>
        <w:pStyle w:val="Heading3"/>
        <w:spacing w:before="240" w:after="150"/>
        <w:rPr>
          <w:rFonts w:ascii="Times New Roman" w:eastAsia="Times New Roman" w:hAnsi="Times New Roman" w:cs="Times New Roman"/>
          <w:color w:val="223942"/>
          <w:sz w:val="28"/>
          <w:szCs w:val="28"/>
        </w:rPr>
      </w:pPr>
      <w:r w:rsidRPr="00DC6683">
        <w:rPr>
          <w:rStyle w:val="Strong"/>
          <w:rFonts w:ascii="Times New Roman" w:eastAsia="Times New Roman" w:hAnsi="Times New Roman" w:cs="Times New Roman"/>
          <w:color w:val="223942"/>
          <w:sz w:val="28"/>
          <w:szCs w:val="28"/>
        </w:rPr>
        <w:t>Financial</w:t>
      </w:r>
      <w:r w:rsidRPr="00F84AD4">
        <w:rPr>
          <w:rStyle w:val="Strong"/>
          <w:rFonts w:ascii="Times New Roman" w:eastAsia="Times New Roman" w:hAnsi="Times New Roman" w:cs="Times New Roman"/>
          <w:color w:val="223942"/>
          <w:sz w:val="28"/>
          <w:szCs w:val="28"/>
        </w:rPr>
        <w:t xml:space="preserve"> Management Calendar</w:t>
      </w:r>
    </w:p>
    <w:p w14:paraId="65506419" w14:textId="3A66F672" w:rsidR="00924FD5" w:rsidRPr="00F90491" w:rsidRDefault="00924FD5" w:rsidP="00924FD5">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 xml:space="preserve">The Kentucky Department of Education (KDE) provides the Financial Management Calendar to assist all districts with reminders of financial and budget tasks required to be completed on a monthly, </w:t>
      </w:r>
      <w:r w:rsidR="00E467D4" w:rsidRPr="00F90491">
        <w:rPr>
          <w:rFonts w:ascii="Times New Roman" w:hAnsi="Times New Roman" w:cs="Times New Roman"/>
          <w:color w:val="405864"/>
          <w:sz w:val="24"/>
          <w:szCs w:val="24"/>
        </w:rPr>
        <w:t>quarterly,</w:t>
      </w:r>
      <w:r w:rsidRPr="00F90491">
        <w:rPr>
          <w:rFonts w:ascii="Times New Roman" w:hAnsi="Times New Roman" w:cs="Times New Roman"/>
          <w:color w:val="405864"/>
          <w:sz w:val="24"/>
          <w:szCs w:val="24"/>
        </w:rPr>
        <w:t xml:space="preserve"> or annual basis. Included in these reminders are links, due dates and contact information. </w:t>
      </w:r>
    </w:p>
    <w:p w14:paraId="581D0DD0" w14:textId="77777777" w:rsidR="00924FD5" w:rsidRPr="00F90491" w:rsidRDefault="00924FD5" w:rsidP="00924FD5">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KDE offers this calendar in easily accessible formats, such as Word, Excel, Outlook, Office 365, and Google Calendar. These documents and calendar options are located at the </w:t>
      </w:r>
      <w:hyperlink r:id="rId9" w:tgtFrame="_blank" w:history="1">
        <w:r w:rsidRPr="007B5D09">
          <w:rPr>
            <w:rStyle w:val="Hyperlink"/>
            <w:rFonts w:ascii="Times New Roman" w:hAnsi="Times New Roman" w:cs="Times New Roman"/>
            <w:sz w:val="24"/>
            <w:szCs w:val="24"/>
          </w:rPr>
          <w:t>Financial Management Calendar</w:t>
        </w:r>
      </w:hyperlink>
      <w:r w:rsidRPr="007B5D09">
        <w:rPr>
          <w:rFonts w:ascii="Times New Roman" w:hAnsi="Times New Roman" w:cs="Times New Roman"/>
          <w:color w:val="0000FF"/>
          <w:sz w:val="24"/>
          <w:szCs w:val="24"/>
        </w:rPr>
        <w:t xml:space="preserve"> </w:t>
      </w:r>
      <w:r w:rsidRPr="00F90491">
        <w:rPr>
          <w:rFonts w:ascii="Times New Roman" w:hAnsi="Times New Roman" w:cs="Times New Roman"/>
          <w:color w:val="405864"/>
          <w:sz w:val="24"/>
          <w:szCs w:val="24"/>
        </w:rPr>
        <w:t>webpage.</w:t>
      </w:r>
    </w:p>
    <w:p w14:paraId="6DA7D2A1" w14:textId="19EF43B7" w:rsidR="00924FD5" w:rsidRDefault="00924FD5" w:rsidP="00924FD5">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For questions regarding this calendar or accompanying links, email </w:t>
      </w:r>
      <w:r w:rsidR="00053728">
        <w:rPr>
          <w:rFonts w:ascii="Times New Roman" w:hAnsi="Times New Roman" w:cs="Times New Roman"/>
          <w:color w:val="405864"/>
          <w:sz w:val="24"/>
          <w:szCs w:val="24"/>
        </w:rPr>
        <w:t>Katina.Garr</w:t>
      </w:r>
      <w:r w:rsidR="000C1A01">
        <w:rPr>
          <w:rFonts w:ascii="Times New Roman" w:hAnsi="Times New Roman" w:cs="Times New Roman"/>
          <w:color w:val="405864"/>
          <w:sz w:val="24"/>
          <w:szCs w:val="24"/>
        </w:rPr>
        <w:t>@education.ky.gov,</w:t>
      </w:r>
      <w:r w:rsidRPr="00F90491">
        <w:rPr>
          <w:rFonts w:ascii="Times New Roman" w:hAnsi="Times New Roman" w:cs="Times New Roman"/>
          <w:color w:val="405864"/>
          <w:sz w:val="24"/>
          <w:szCs w:val="24"/>
        </w:rPr>
        <w:t xml:space="preserve"> or</w:t>
      </w:r>
      <w:r w:rsidR="005E6CA1">
        <w:rPr>
          <w:rFonts w:ascii="Times New Roman" w:hAnsi="Times New Roman" w:cs="Times New Roman"/>
          <w:color w:val="405864"/>
          <w:sz w:val="24"/>
          <w:szCs w:val="24"/>
        </w:rPr>
        <w:t xml:space="preserve"> call</w:t>
      </w:r>
      <w:r w:rsidRPr="00F90491">
        <w:rPr>
          <w:rFonts w:ascii="Times New Roman" w:hAnsi="Times New Roman" w:cs="Times New Roman"/>
          <w:color w:val="405864"/>
          <w:sz w:val="24"/>
          <w:szCs w:val="24"/>
        </w:rPr>
        <w:t xml:space="preserve"> </w:t>
      </w:r>
      <w:r w:rsidR="005E6CA1">
        <w:rPr>
          <w:rFonts w:ascii="Times New Roman" w:hAnsi="Times New Roman" w:cs="Times New Roman"/>
          <w:color w:val="405864"/>
          <w:sz w:val="24"/>
          <w:szCs w:val="24"/>
        </w:rPr>
        <w:t>(</w:t>
      </w:r>
      <w:r w:rsidRPr="00F90491">
        <w:rPr>
          <w:rFonts w:ascii="Times New Roman" w:hAnsi="Times New Roman" w:cs="Times New Roman"/>
          <w:color w:val="405864"/>
          <w:sz w:val="24"/>
          <w:szCs w:val="24"/>
        </w:rPr>
        <w:t>502) 564-3846, ext. 44</w:t>
      </w:r>
      <w:r w:rsidR="00053728">
        <w:rPr>
          <w:rFonts w:ascii="Times New Roman" w:hAnsi="Times New Roman" w:cs="Times New Roman"/>
          <w:color w:val="405864"/>
          <w:sz w:val="24"/>
          <w:szCs w:val="24"/>
        </w:rPr>
        <w:t>55</w:t>
      </w:r>
      <w:r w:rsidRPr="00F90491">
        <w:rPr>
          <w:rFonts w:ascii="Times New Roman" w:hAnsi="Times New Roman" w:cs="Times New Roman"/>
          <w:color w:val="405864"/>
          <w:sz w:val="24"/>
          <w:szCs w:val="24"/>
        </w:rPr>
        <w:t>. </w:t>
      </w:r>
    </w:p>
    <w:p w14:paraId="33DDA02C" w14:textId="77777777" w:rsidR="00750CF7" w:rsidRPr="00F90491" w:rsidRDefault="00750CF7" w:rsidP="00750CF7">
      <w:pPr>
        <w:pStyle w:val="Heading3"/>
        <w:spacing w:before="240" w:after="225"/>
        <w:rPr>
          <w:rFonts w:ascii="Times New Roman" w:eastAsia="Times New Roman" w:hAnsi="Times New Roman" w:cs="Times New Roman"/>
          <w:color w:val="000000" w:themeColor="text1"/>
          <w:sz w:val="28"/>
          <w:szCs w:val="28"/>
        </w:rPr>
      </w:pPr>
      <w:r w:rsidRPr="009315AA">
        <w:rPr>
          <w:rStyle w:val="Strong"/>
          <w:rFonts w:ascii="Times New Roman" w:eastAsia="Times New Roman" w:hAnsi="Times New Roman" w:cs="Times New Roman"/>
          <w:color w:val="000000" w:themeColor="text1"/>
          <w:sz w:val="28"/>
          <w:szCs w:val="28"/>
        </w:rPr>
        <w:t>Fidelity</w:t>
      </w:r>
      <w:r w:rsidRPr="00F90491">
        <w:rPr>
          <w:rStyle w:val="Strong"/>
          <w:rFonts w:ascii="Times New Roman" w:eastAsia="Times New Roman" w:hAnsi="Times New Roman" w:cs="Times New Roman"/>
          <w:color w:val="000000" w:themeColor="text1"/>
          <w:sz w:val="28"/>
          <w:szCs w:val="28"/>
        </w:rPr>
        <w:t xml:space="preserve"> Bonds and Pledge of Collateral Approval</w:t>
      </w:r>
    </w:p>
    <w:p w14:paraId="0B6485FE" w14:textId="34A700BB" w:rsidR="00750CF7" w:rsidRPr="00374836" w:rsidRDefault="00750CF7" w:rsidP="00750CF7">
      <w:pPr>
        <w:pStyle w:val="NormalWeb"/>
        <w:spacing w:before="0" w:beforeAutospacing="0" w:after="225" w:afterAutospacing="0"/>
        <w:rPr>
          <w:rFonts w:ascii="Times New Roman" w:hAnsi="Times New Roman" w:cs="Times New Roman"/>
          <w:color w:val="223942"/>
          <w:sz w:val="24"/>
          <w:szCs w:val="24"/>
        </w:rPr>
      </w:pPr>
      <w:r w:rsidRPr="00374836">
        <w:rPr>
          <w:rStyle w:val="Strong"/>
          <w:rFonts w:ascii="Times New Roman" w:hAnsi="Times New Roman" w:cs="Times New Roman"/>
          <w:color w:val="223942"/>
          <w:sz w:val="24"/>
          <w:szCs w:val="24"/>
        </w:rPr>
        <w:t>Please note: </w:t>
      </w:r>
      <w:r w:rsidRPr="00374836">
        <w:rPr>
          <w:rFonts w:ascii="Times New Roman" w:hAnsi="Times New Roman" w:cs="Times New Roman"/>
          <w:color w:val="223942"/>
          <w:sz w:val="24"/>
          <w:szCs w:val="24"/>
        </w:rPr>
        <w:t>The FY202</w:t>
      </w:r>
      <w:r w:rsidR="00064911" w:rsidRPr="00374836">
        <w:rPr>
          <w:rFonts w:ascii="Times New Roman" w:hAnsi="Times New Roman" w:cs="Times New Roman"/>
          <w:color w:val="223942"/>
          <w:sz w:val="24"/>
          <w:szCs w:val="24"/>
        </w:rPr>
        <w:t>4</w:t>
      </w:r>
      <w:r w:rsidRPr="00374836">
        <w:rPr>
          <w:rFonts w:ascii="Times New Roman" w:hAnsi="Times New Roman" w:cs="Times New Roman"/>
          <w:color w:val="223942"/>
          <w:sz w:val="24"/>
          <w:szCs w:val="24"/>
        </w:rPr>
        <w:t>-202</w:t>
      </w:r>
      <w:r w:rsidR="00064911" w:rsidRPr="00374836">
        <w:rPr>
          <w:rFonts w:ascii="Times New Roman" w:hAnsi="Times New Roman" w:cs="Times New Roman"/>
          <w:color w:val="223942"/>
          <w:sz w:val="24"/>
          <w:szCs w:val="24"/>
        </w:rPr>
        <w:t>5</w:t>
      </w:r>
      <w:r w:rsidRPr="00374836">
        <w:rPr>
          <w:rFonts w:ascii="Times New Roman" w:hAnsi="Times New Roman" w:cs="Times New Roman"/>
          <w:color w:val="223942"/>
          <w:sz w:val="24"/>
          <w:szCs w:val="24"/>
        </w:rPr>
        <w:t xml:space="preserve"> Fidelity Bond and Pledge of Collateral reports have been approved by KDE and can be located</w:t>
      </w:r>
      <w:r w:rsidR="005737DC">
        <w:rPr>
          <w:rFonts w:ascii="Times New Roman" w:hAnsi="Times New Roman" w:cs="Times New Roman"/>
          <w:color w:val="223942"/>
          <w:sz w:val="24"/>
          <w:szCs w:val="24"/>
        </w:rPr>
        <w:t xml:space="preserve"> on KDE’s website</w:t>
      </w:r>
      <w:r w:rsidRPr="00374836">
        <w:rPr>
          <w:rFonts w:ascii="Times New Roman" w:hAnsi="Times New Roman" w:cs="Times New Roman"/>
          <w:color w:val="223942"/>
          <w:sz w:val="24"/>
          <w:szCs w:val="24"/>
        </w:rPr>
        <w:t xml:space="preserve"> at:</w:t>
      </w:r>
      <w:r w:rsidR="00535BE8" w:rsidRPr="00374836">
        <w:rPr>
          <w:rFonts w:ascii="Times New Roman" w:hAnsi="Times New Roman" w:cs="Times New Roman"/>
          <w:color w:val="223942"/>
          <w:sz w:val="24"/>
          <w:szCs w:val="24"/>
        </w:rPr>
        <w:t xml:space="preserve"> </w:t>
      </w:r>
      <w:hyperlink r:id="rId10" w:history="1">
        <w:r w:rsidR="00535BE8" w:rsidRPr="00374836">
          <w:rPr>
            <w:rFonts w:ascii="Times New Roman" w:hAnsi="Times New Roman" w:cs="Times New Roman"/>
            <w:color w:val="0000FF"/>
            <w:sz w:val="24"/>
            <w:szCs w:val="24"/>
            <w:u w:val="single"/>
          </w:rPr>
          <w:t>Fidelity Bond - Kentucky Department of Education</w:t>
        </w:r>
      </w:hyperlink>
      <w:r w:rsidR="00535BE8" w:rsidRPr="00374836">
        <w:rPr>
          <w:rFonts w:ascii="Times New Roman" w:hAnsi="Times New Roman" w:cs="Times New Roman"/>
          <w:sz w:val="24"/>
          <w:szCs w:val="24"/>
        </w:rPr>
        <w:t xml:space="preserve"> and </w:t>
      </w:r>
      <w:hyperlink r:id="rId11" w:history="1">
        <w:r w:rsidR="009C2E2A" w:rsidRPr="00374836">
          <w:rPr>
            <w:rFonts w:ascii="Times New Roman" w:hAnsi="Times New Roman" w:cs="Times New Roman"/>
            <w:color w:val="0000FF"/>
            <w:sz w:val="24"/>
            <w:szCs w:val="24"/>
            <w:u w:val="single"/>
          </w:rPr>
          <w:t>Pledge of Collateral - Kentucky Department of Education</w:t>
        </w:r>
      </w:hyperlink>
      <w:r w:rsidR="00374836" w:rsidRPr="00374836">
        <w:rPr>
          <w:rFonts w:ascii="Times New Roman" w:hAnsi="Times New Roman" w:cs="Times New Roman"/>
          <w:sz w:val="24"/>
          <w:szCs w:val="24"/>
        </w:rPr>
        <w:t>. If</w:t>
      </w:r>
      <w:r w:rsidRPr="00374836">
        <w:rPr>
          <w:rFonts w:ascii="Times New Roman" w:hAnsi="Times New Roman" w:cs="Times New Roman"/>
          <w:color w:val="223942"/>
          <w:sz w:val="24"/>
          <w:szCs w:val="24"/>
        </w:rPr>
        <w:t xml:space="preserve"> a district needs to make changes during the fiscal year to the Fidelity or Pledge of Collateral information that </w:t>
      </w:r>
      <w:r w:rsidR="00F92F24">
        <w:rPr>
          <w:rFonts w:ascii="Times New Roman" w:hAnsi="Times New Roman" w:cs="Times New Roman"/>
          <w:color w:val="223942"/>
          <w:sz w:val="24"/>
          <w:szCs w:val="24"/>
        </w:rPr>
        <w:t xml:space="preserve">has </w:t>
      </w:r>
      <w:r w:rsidRPr="00374836">
        <w:rPr>
          <w:rFonts w:ascii="Times New Roman" w:hAnsi="Times New Roman" w:cs="Times New Roman"/>
          <w:color w:val="223942"/>
          <w:sz w:val="24"/>
          <w:szCs w:val="24"/>
        </w:rPr>
        <w:t xml:space="preserve">been approved by KDE, the district will be required to update the current information. The </w:t>
      </w:r>
      <w:r w:rsidR="00F92F24" w:rsidRPr="00374836">
        <w:rPr>
          <w:rFonts w:ascii="Times New Roman" w:hAnsi="Times New Roman" w:cs="Times New Roman"/>
          <w:color w:val="223942"/>
          <w:sz w:val="24"/>
          <w:szCs w:val="24"/>
        </w:rPr>
        <w:t>beginning</w:t>
      </w:r>
      <w:r w:rsidRPr="00374836">
        <w:rPr>
          <w:rFonts w:ascii="Times New Roman" w:hAnsi="Times New Roman" w:cs="Times New Roman"/>
          <w:color w:val="223942"/>
          <w:sz w:val="24"/>
          <w:szCs w:val="24"/>
        </w:rPr>
        <w:t xml:space="preserve"> date on the new information should follow the end date of the current information. The district will be required to submit the information to KDE through </w:t>
      </w:r>
      <w:proofErr w:type="gramStart"/>
      <w:r w:rsidRPr="00374836">
        <w:rPr>
          <w:rFonts w:ascii="Times New Roman" w:hAnsi="Times New Roman" w:cs="Times New Roman"/>
          <w:color w:val="223942"/>
          <w:sz w:val="24"/>
          <w:szCs w:val="24"/>
        </w:rPr>
        <w:t>SEEK</w:t>
      </w:r>
      <w:r w:rsidR="00F92F24">
        <w:rPr>
          <w:rFonts w:ascii="Times New Roman" w:hAnsi="Times New Roman" w:cs="Times New Roman"/>
          <w:color w:val="223942"/>
          <w:sz w:val="24"/>
          <w:szCs w:val="24"/>
        </w:rPr>
        <w:t>,</w:t>
      </w:r>
      <w:r w:rsidRPr="00374836">
        <w:rPr>
          <w:rFonts w:ascii="Times New Roman" w:hAnsi="Times New Roman" w:cs="Times New Roman"/>
          <w:color w:val="223942"/>
          <w:sz w:val="24"/>
          <w:szCs w:val="24"/>
        </w:rPr>
        <w:t xml:space="preserve"> and</w:t>
      </w:r>
      <w:proofErr w:type="gramEnd"/>
      <w:r w:rsidRPr="00374836">
        <w:rPr>
          <w:rFonts w:ascii="Times New Roman" w:hAnsi="Times New Roman" w:cs="Times New Roman"/>
          <w:color w:val="223942"/>
          <w:sz w:val="24"/>
          <w:szCs w:val="24"/>
        </w:rPr>
        <w:t xml:space="preserve"> is responsible for ensuring the information is accurate.</w:t>
      </w:r>
    </w:p>
    <w:p w14:paraId="2A751BDE" w14:textId="52CE174B" w:rsidR="00750CF7" w:rsidRPr="00374836" w:rsidRDefault="00750CF7" w:rsidP="00750CF7">
      <w:pPr>
        <w:pStyle w:val="NormalWeb"/>
        <w:spacing w:before="0" w:beforeAutospacing="0" w:after="225" w:afterAutospacing="0"/>
        <w:rPr>
          <w:rFonts w:ascii="Times New Roman" w:hAnsi="Times New Roman" w:cs="Times New Roman"/>
          <w:color w:val="223942"/>
          <w:sz w:val="24"/>
          <w:szCs w:val="24"/>
        </w:rPr>
      </w:pPr>
      <w:r w:rsidRPr="00374836">
        <w:rPr>
          <w:rFonts w:ascii="Times New Roman" w:hAnsi="Times New Roman" w:cs="Times New Roman"/>
          <w:color w:val="223942"/>
          <w:sz w:val="24"/>
          <w:szCs w:val="24"/>
        </w:rPr>
        <w:t xml:space="preserve">If the district needs to make a change to its approved information in the SEEK application, email </w:t>
      </w:r>
      <w:hyperlink r:id="rId12" w:tgtFrame="_blank" w:history="1">
        <w:r w:rsidRPr="00374836">
          <w:rPr>
            <w:rStyle w:val="Hyperlink"/>
            <w:rFonts w:ascii="Times New Roman" w:hAnsi="Times New Roman" w:cs="Times New Roman"/>
            <w:sz w:val="24"/>
            <w:szCs w:val="24"/>
          </w:rPr>
          <w:t>Jackie Chism</w:t>
        </w:r>
      </w:hyperlink>
      <w:r w:rsidRPr="00374836">
        <w:rPr>
          <w:rFonts w:ascii="Times New Roman" w:hAnsi="Times New Roman" w:cs="Times New Roman"/>
          <w:color w:val="0000FF"/>
          <w:sz w:val="24"/>
          <w:szCs w:val="24"/>
        </w:rPr>
        <w:t> </w:t>
      </w:r>
      <w:r w:rsidRPr="00374836">
        <w:rPr>
          <w:rFonts w:ascii="Times New Roman" w:hAnsi="Times New Roman" w:cs="Times New Roman"/>
          <w:color w:val="223942"/>
          <w:sz w:val="24"/>
          <w:szCs w:val="24"/>
        </w:rPr>
        <w:t xml:space="preserve">or call her at (502) 564-3846, </w:t>
      </w:r>
      <w:r w:rsidR="00F92F24" w:rsidRPr="00374836">
        <w:rPr>
          <w:rFonts w:ascii="Times New Roman" w:hAnsi="Times New Roman" w:cs="Times New Roman"/>
          <w:color w:val="223942"/>
          <w:sz w:val="24"/>
          <w:szCs w:val="24"/>
        </w:rPr>
        <w:t>ext.</w:t>
      </w:r>
      <w:r w:rsidRPr="00374836">
        <w:rPr>
          <w:rFonts w:ascii="Times New Roman" w:hAnsi="Times New Roman" w:cs="Times New Roman"/>
          <w:color w:val="223942"/>
          <w:sz w:val="24"/>
          <w:szCs w:val="24"/>
        </w:rPr>
        <w:t>, 4445 for the window to be opened to make the changes.</w:t>
      </w:r>
    </w:p>
    <w:p w14:paraId="04CCC053" w14:textId="3F77A38A" w:rsidR="00DE27CB" w:rsidRPr="00077AD8" w:rsidRDefault="00870CAA" w:rsidP="00DE27CB">
      <w:pPr>
        <w:pStyle w:val="Heading3"/>
        <w:spacing w:before="240" w:after="150"/>
        <w:rPr>
          <w:rFonts w:ascii="Times New Roman" w:eastAsia="Times New Roman" w:hAnsi="Times New Roman" w:cs="Times New Roman"/>
          <w:color w:val="000000" w:themeColor="text1"/>
          <w:sz w:val="28"/>
          <w:szCs w:val="28"/>
        </w:rPr>
      </w:pPr>
      <w:r>
        <w:rPr>
          <w:rStyle w:val="Strong"/>
          <w:rFonts w:ascii="Times New Roman" w:eastAsia="Times New Roman" w:hAnsi="Times New Roman" w:cs="Times New Roman"/>
          <w:color w:val="000000" w:themeColor="text1"/>
          <w:sz w:val="28"/>
          <w:szCs w:val="28"/>
        </w:rPr>
        <w:t>FY2023-</w:t>
      </w:r>
      <w:r w:rsidR="00576114">
        <w:rPr>
          <w:rStyle w:val="Strong"/>
          <w:rFonts w:ascii="Times New Roman" w:eastAsia="Times New Roman" w:hAnsi="Times New Roman" w:cs="Times New Roman"/>
          <w:color w:val="000000" w:themeColor="text1"/>
          <w:sz w:val="28"/>
          <w:szCs w:val="28"/>
        </w:rPr>
        <w:t>2024</w:t>
      </w:r>
      <w:r w:rsidR="00DE27CB" w:rsidRPr="00971F11">
        <w:rPr>
          <w:rStyle w:val="Strong"/>
          <w:rFonts w:ascii="Times New Roman" w:eastAsia="Times New Roman" w:hAnsi="Times New Roman" w:cs="Times New Roman"/>
          <w:color w:val="000000" w:themeColor="text1"/>
          <w:sz w:val="28"/>
          <w:szCs w:val="28"/>
        </w:rPr>
        <w:t xml:space="preserve"> Audit Report</w:t>
      </w:r>
      <w:r w:rsidR="00DE27CB" w:rsidRPr="00077AD8">
        <w:rPr>
          <w:rStyle w:val="Strong"/>
          <w:rFonts w:ascii="Times New Roman" w:eastAsia="Times New Roman" w:hAnsi="Times New Roman" w:cs="Times New Roman"/>
          <w:color w:val="000000" w:themeColor="text1"/>
          <w:sz w:val="28"/>
          <w:szCs w:val="28"/>
        </w:rPr>
        <w:t xml:space="preserve"> Deadlines and Extension Requests</w:t>
      </w:r>
    </w:p>
    <w:p w14:paraId="3DFADA56" w14:textId="3FCFD11D" w:rsidR="00DE27CB" w:rsidRPr="00F90491" w:rsidRDefault="00DE27CB" w:rsidP="00DE27CB">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The fiscal year 202</w:t>
      </w:r>
      <w:r w:rsidR="00DC3FF8">
        <w:rPr>
          <w:rFonts w:ascii="Times New Roman" w:hAnsi="Times New Roman" w:cs="Times New Roman"/>
          <w:color w:val="405864"/>
          <w:sz w:val="24"/>
          <w:szCs w:val="24"/>
        </w:rPr>
        <w:t>3</w:t>
      </w:r>
      <w:r w:rsidRPr="00F90491">
        <w:rPr>
          <w:rFonts w:ascii="Times New Roman" w:hAnsi="Times New Roman" w:cs="Times New Roman"/>
          <w:color w:val="405864"/>
          <w:sz w:val="24"/>
          <w:szCs w:val="24"/>
        </w:rPr>
        <w:t>-202</w:t>
      </w:r>
      <w:r w:rsidR="00DC3FF8">
        <w:rPr>
          <w:rFonts w:ascii="Times New Roman" w:hAnsi="Times New Roman" w:cs="Times New Roman"/>
          <w:color w:val="405864"/>
          <w:sz w:val="24"/>
          <w:szCs w:val="24"/>
        </w:rPr>
        <w:t>4</w:t>
      </w:r>
      <w:r w:rsidRPr="00F90491">
        <w:rPr>
          <w:rFonts w:ascii="Times New Roman" w:hAnsi="Times New Roman" w:cs="Times New Roman"/>
          <w:color w:val="405864"/>
          <w:sz w:val="24"/>
          <w:szCs w:val="24"/>
        </w:rPr>
        <w:t xml:space="preserve"> audit report, audited AFR, audited Balance Sheet and Audit Findings and Management Letter Comments Spreadsheet, is due to the Kentucky Department of Education (KDE) on or before Nov</w:t>
      </w:r>
      <w:r w:rsidR="006776FE">
        <w:rPr>
          <w:rFonts w:ascii="Times New Roman" w:hAnsi="Times New Roman" w:cs="Times New Roman"/>
          <w:color w:val="405864"/>
          <w:sz w:val="24"/>
          <w:szCs w:val="24"/>
        </w:rPr>
        <w:t>ember</w:t>
      </w:r>
      <w:r w:rsidRPr="00F90491">
        <w:rPr>
          <w:rFonts w:ascii="Times New Roman" w:hAnsi="Times New Roman" w:cs="Times New Roman"/>
          <w:color w:val="405864"/>
          <w:sz w:val="24"/>
          <w:szCs w:val="24"/>
        </w:rPr>
        <w:t xml:space="preserve"> 15.</w:t>
      </w:r>
    </w:p>
    <w:p w14:paraId="5B96F932" w14:textId="6BE28909" w:rsidR="00DE27CB" w:rsidRPr="00F90491" w:rsidRDefault="00DE27CB" w:rsidP="00DE27CB">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 xml:space="preserve">If any of these items cannot be submitted by the deadline, an extension request must be approved by the State Committee for School District Audits (SCSDA). Requests must be submitted to KDE on or before </w:t>
      </w:r>
      <w:r w:rsidRPr="00F90491">
        <w:rPr>
          <w:rStyle w:val="Strong"/>
          <w:rFonts w:ascii="Times New Roman" w:hAnsi="Times New Roman" w:cs="Times New Roman"/>
          <w:color w:val="405864"/>
          <w:sz w:val="24"/>
          <w:szCs w:val="24"/>
        </w:rPr>
        <w:t>Oct</w:t>
      </w:r>
      <w:r w:rsidR="006776FE">
        <w:rPr>
          <w:rStyle w:val="Strong"/>
          <w:rFonts w:ascii="Times New Roman" w:hAnsi="Times New Roman" w:cs="Times New Roman"/>
          <w:color w:val="405864"/>
          <w:sz w:val="24"/>
          <w:szCs w:val="24"/>
        </w:rPr>
        <w:t>ober</w:t>
      </w:r>
      <w:r w:rsidRPr="00F90491">
        <w:rPr>
          <w:rStyle w:val="Strong"/>
          <w:rFonts w:ascii="Times New Roman" w:hAnsi="Times New Roman" w:cs="Times New Roman"/>
          <w:color w:val="405864"/>
          <w:sz w:val="24"/>
          <w:szCs w:val="24"/>
        </w:rPr>
        <w:t xml:space="preserve"> 1</w:t>
      </w:r>
      <w:r w:rsidRPr="00F90491">
        <w:rPr>
          <w:rFonts w:ascii="Times New Roman" w:hAnsi="Times New Roman" w:cs="Times New Roman"/>
          <w:color w:val="405864"/>
          <w:sz w:val="24"/>
          <w:szCs w:val="24"/>
        </w:rPr>
        <w:t xml:space="preserve"> to allow SCSDA time to review and approve them, requiring the district and auditor to maintain continuous communication to meet the deadlines.</w:t>
      </w:r>
    </w:p>
    <w:p w14:paraId="49E2D8D7" w14:textId="784968BA" w:rsidR="00DE27CB" w:rsidRPr="00F90491" w:rsidRDefault="00DE27CB" w:rsidP="00DE27CB">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The form must be completed and signed by both the district and auditor and can be found in Appendix I of the fiscal year 202</w:t>
      </w:r>
      <w:r w:rsidR="00BE6017">
        <w:rPr>
          <w:rFonts w:ascii="Times New Roman" w:hAnsi="Times New Roman" w:cs="Times New Roman"/>
          <w:color w:val="405864"/>
          <w:sz w:val="24"/>
          <w:szCs w:val="24"/>
        </w:rPr>
        <w:t>3</w:t>
      </w:r>
      <w:r w:rsidRPr="00F90491">
        <w:rPr>
          <w:rFonts w:ascii="Times New Roman" w:hAnsi="Times New Roman" w:cs="Times New Roman"/>
          <w:color w:val="405864"/>
          <w:sz w:val="24"/>
          <w:szCs w:val="24"/>
        </w:rPr>
        <w:t xml:space="preserve"> audit contract package (Audit Contract and Requirements for FY202</w:t>
      </w:r>
      <w:r w:rsidR="00D10406">
        <w:rPr>
          <w:rFonts w:ascii="Times New Roman" w:hAnsi="Times New Roman" w:cs="Times New Roman"/>
          <w:color w:val="405864"/>
          <w:sz w:val="24"/>
          <w:szCs w:val="24"/>
        </w:rPr>
        <w:t>3</w:t>
      </w:r>
      <w:r w:rsidRPr="00F90491">
        <w:rPr>
          <w:rFonts w:ascii="Times New Roman" w:hAnsi="Times New Roman" w:cs="Times New Roman"/>
          <w:color w:val="405864"/>
          <w:sz w:val="24"/>
          <w:szCs w:val="24"/>
        </w:rPr>
        <w:t>-202</w:t>
      </w:r>
      <w:r w:rsidR="00D10406">
        <w:rPr>
          <w:rFonts w:ascii="Times New Roman" w:hAnsi="Times New Roman" w:cs="Times New Roman"/>
          <w:color w:val="405864"/>
          <w:sz w:val="24"/>
          <w:szCs w:val="24"/>
        </w:rPr>
        <w:t>4</w:t>
      </w:r>
      <w:r w:rsidRPr="00F90491">
        <w:rPr>
          <w:rFonts w:ascii="Times New Roman" w:hAnsi="Times New Roman" w:cs="Times New Roman"/>
          <w:color w:val="405864"/>
          <w:sz w:val="24"/>
          <w:szCs w:val="24"/>
        </w:rPr>
        <w:t>) at: </w:t>
      </w:r>
      <w:hyperlink r:id="rId13" w:tgtFrame="_blank" w:tooltip="Financial Audit Contract" w:history="1">
        <w:r w:rsidRPr="007B5D09">
          <w:rPr>
            <w:rStyle w:val="Hyperlink"/>
            <w:rFonts w:ascii="Times New Roman" w:hAnsi="Times New Roman" w:cs="Times New Roman"/>
            <w:sz w:val="24"/>
            <w:szCs w:val="24"/>
          </w:rPr>
          <w:t>Financial Audit Contract Information</w:t>
        </w:r>
      </w:hyperlink>
      <w:r w:rsidRPr="007B5D09">
        <w:rPr>
          <w:rFonts w:ascii="Times New Roman" w:hAnsi="Times New Roman" w:cs="Times New Roman"/>
          <w:color w:val="0000FF"/>
          <w:sz w:val="24"/>
          <w:szCs w:val="24"/>
        </w:rPr>
        <w:t>.</w:t>
      </w:r>
    </w:p>
    <w:p w14:paraId="1EA59C9B" w14:textId="77777777" w:rsidR="00DE27CB" w:rsidRPr="00F90491" w:rsidRDefault="00DE27CB" w:rsidP="00DE27CB">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lastRenderedPageBreak/>
        <w:t>Items received after Nov. 15 without an extension approved by SCSDA will be considered late, and the penalties outlined in the audit contract may be imposed by SCSDA.</w:t>
      </w:r>
    </w:p>
    <w:p w14:paraId="52759A62" w14:textId="691E9ABB" w:rsidR="00DE27CB" w:rsidRDefault="00DE27CB" w:rsidP="00DE27CB">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 xml:space="preserve">The Audit Extension Request form should be submitted to </w:t>
      </w:r>
      <w:hyperlink r:id="rId14" w:history="1">
        <w:r w:rsidRPr="007B5D09">
          <w:rPr>
            <w:rStyle w:val="Hyperlink"/>
            <w:rFonts w:ascii="Times New Roman" w:hAnsi="Times New Roman" w:cs="Times New Roman"/>
            <w:sz w:val="24"/>
            <w:szCs w:val="24"/>
          </w:rPr>
          <w:t>finance.reports@education.ky.gov</w:t>
        </w:r>
      </w:hyperlink>
      <w:r w:rsidRPr="007B5D09">
        <w:rPr>
          <w:rFonts w:ascii="Times New Roman" w:hAnsi="Times New Roman" w:cs="Times New Roman"/>
          <w:color w:val="0000FF"/>
          <w:sz w:val="24"/>
          <w:szCs w:val="24"/>
        </w:rPr>
        <w:t xml:space="preserve"> </w:t>
      </w:r>
      <w:r w:rsidRPr="00F90491">
        <w:rPr>
          <w:rFonts w:ascii="Times New Roman" w:hAnsi="Times New Roman" w:cs="Times New Roman"/>
          <w:color w:val="405864"/>
          <w:sz w:val="24"/>
          <w:szCs w:val="24"/>
        </w:rPr>
        <w:t>with the “DISTRICT NAME AUDIT EXTENSION REQUEST” in the subject line and a copy sent to the school district superintendent and finance officer. For more information, email </w:t>
      </w:r>
      <w:hyperlink r:id="rId15" w:tgtFrame="_blank" w:history="1">
        <w:r w:rsidRPr="007B5D09">
          <w:rPr>
            <w:rStyle w:val="Hyperlink"/>
            <w:rFonts w:ascii="Times New Roman" w:hAnsi="Times New Roman" w:cs="Times New Roman"/>
            <w:sz w:val="24"/>
            <w:szCs w:val="24"/>
          </w:rPr>
          <w:t>Kim Carter</w:t>
        </w:r>
      </w:hyperlink>
      <w:r w:rsidRPr="007B5D09">
        <w:rPr>
          <w:rFonts w:ascii="Times New Roman" w:hAnsi="Times New Roman" w:cs="Times New Roman"/>
          <w:color w:val="0000FF"/>
          <w:sz w:val="24"/>
          <w:szCs w:val="24"/>
        </w:rPr>
        <w:t xml:space="preserve"> </w:t>
      </w:r>
      <w:r w:rsidRPr="00F90491">
        <w:rPr>
          <w:rFonts w:ascii="Times New Roman" w:hAnsi="Times New Roman" w:cs="Times New Roman"/>
          <w:color w:val="405864"/>
          <w:sz w:val="24"/>
          <w:szCs w:val="24"/>
        </w:rPr>
        <w:t>or call (502) 564-3846, ext. 4440; or email</w:t>
      </w:r>
      <w:r w:rsidR="000C06D6">
        <w:rPr>
          <w:rFonts w:ascii="Times New Roman" w:hAnsi="Times New Roman" w:cs="Times New Roman"/>
          <w:color w:val="405864"/>
          <w:sz w:val="24"/>
          <w:szCs w:val="24"/>
        </w:rPr>
        <w:t xml:space="preserve"> </w:t>
      </w:r>
      <w:hyperlink r:id="rId16" w:history="1">
        <w:r w:rsidR="00ED50C4" w:rsidRPr="007B5D09">
          <w:rPr>
            <w:rStyle w:val="Hyperlink"/>
            <w:rFonts w:ascii="Times New Roman" w:hAnsi="Times New Roman" w:cs="Times New Roman"/>
            <w:sz w:val="24"/>
            <w:szCs w:val="24"/>
          </w:rPr>
          <w:t>Kelli Young</w:t>
        </w:r>
      </w:hyperlink>
      <w:r w:rsidR="00ED50C4" w:rsidRPr="00ED50C4">
        <w:rPr>
          <w:rFonts w:ascii="Times New Roman" w:hAnsi="Times New Roman" w:cs="Times New Roman"/>
          <w:color w:val="2966B1"/>
          <w:sz w:val="24"/>
          <w:szCs w:val="24"/>
        </w:rPr>
        <w:t xml:space="preserve"> </w:t>
      </w:r>
      <w:r w:rsidR="000C06D6" w:rsidRPr="00F90491">
        <w:rPr>
          <w:rFonts w:ascii="Times New Roman" w:hAnsi="Times New Roman" w:cs="Times New Roman"/>
          <w:color w:val="405864"/>
          <w:sz w:val="24"/>
          <w:szCs w:val="24"/>
        </w:rPr>
        <w:t>or</w:t>
      </w:r>
      <w:r w:rsidRPr="00F90491">
        <w:rPr>
          <w:rFonts w:ascii="Times New Roman" w:hAnsi="Times New Roman" w:cs="Times New Roman"/>
          <w:color w:val="405864"/>
          <w:sz w:val="24"/>
          <w:szCs w:val="24"/>
        </w:rPr>
        <w:t xml:space="preserve"> call</w:t>
      </w:r>
      <w:r w:rsidR="007E0467">
        <w:rPr>
          <w:rFonts w:ascii="Times New Roman" w:hAnsi="Times New Roman" w:cs="Times New Roman"/>
          <w:color w:val="405864"/>
          <w:sz w:val="24"/>
          <w:szCs w:val="24"/>
        </w:rPr>
        <w:t xml:space="preserve"> </w:t>
      </w:r>
      <w:r w:rsidRPr="00F90491">
        <w:rPr>
          <w:rFonts w:ascii="Times New Roman" w:hAnsi="Times New Roman" w:cs="Times New Roman"/>
          <w:color w:val="405864"/>
          <w:sz w:val="24"/>
          <w:szCs w:val="24"/>
        </w:rPr>
        <w:t xml:space="preserve">(502) 564-3846, ext. </w:t>
      </w:r>
      <w:r w:rsidR="000C06D6">
        <w:rPr>
          <w:rFonts w:ascii="Times New Roman" w:hAnsi="Times New Roman" w:cs="Times New Roman"/>
          <w:color w:val="405864"/>
          <w:sz w:val="24"/>
          <w:szCs w:val="24"/>
        </w:rPr>
        <w:t>4417</w:t>
      </w:r>
      <w:r w:rsidRPr="00F90491">
        <w:rPr>
          <w:rFonts w:ascii="Times New Roman" w:hAnsi="Times New Roman" w:cs="Times New Roman"/>
          <w:color w:val="405864"/>
          <w:sz w:val="24"/>
          <w:szCs w:val="24"/>
        </w:rPr>
        <w:t>. </w:t>
      </w:r>
    </w:p>
    <w:p w14:paraId="590A93CA" w14:textId="1391CAE5" w:rsidR="004258AE" w:rsidRDefault="00D44002" w:rsidP="004258AE">
      <w:pPr>
        <w:pStyle w:val="Heading3"/>
        <w:spacing w:before="240" w:after="150"/>
        <w:rPr>
          <w:rStyle w:val="Strong"/>
          <w:rFonts w:ascii="Times New Roman" w:eastAsia="Times New Roman" w:hAnsi="Times New Roman" w:cs="Times New Roman"/>
          <w:color w:val="000000"/>
          <w:sz w:val="28"/>
          <w:szCs w:val="28"/>
        </w:rPr>
      </w:pPr>
      <w:r w:rsidRPr="00B176F3">
        <w:rPr>
          <w:rStyle w:val="Strong"/>
          <w:rFonts w:ascii="Times New Roman" w:eastAsia="Times New Roman" w:hAnsi="Times New Roman" w:cs="Times New Roman"/>
          <w:color w:val="000000"/>
          <w:sz w:val="28"/>
          <w:szCs w:val="28"/>
        </w:rPr>
        <w:t>Approval</w:t>
      </w:r>
      <w:r w:rsidR="000A2A2C">
        <w:rPr>
          <w:rStyle w:val="Strong"/>
          <w:rFonts w:ascii="Times New Roman" w:eastAsia="Times New Roman" w:hAnsi="Times New Roman" w:cs="Times New Roman"/>
          <w:color w:val="000000"/>
          <w:sz w:val="28"/>
          <w:szCs w:val="28"/>
        </w:rPr>
        <w:t xml:space="preserve"> Required for </w:t>
      </w:r>
      <w:r w:rsidRPr="000A5072">
        <w:rPr>
          <w:rStyle w:val="Strong"/>
          <w:rFonts w:ascii="Times New Roman" w:eastAsia="Times New Roman" w:hAnsi="Times New Roman" w:cs="Times New Roman"/>
          <w:color w:val="000000"/>
          <w:sz w:val="28"/>
          <w:szCs w:val="28"/>
        </w:rPr>
        <w:t>Audit Costs Exce</w:t>
      </w:r>
      <w:r w:rsidR="007A14A5">
        <w:rPr>
          <w:rStyle w:val="Strong"/>
          <w:rFonts w:ascii="Times New Roman" w:eastAsia="Times New Roman" w:hAnsi="Times New Roman" w:cs="Times New Roman"/>
          <w:color w:val="000000"/>
          <w:sz w:val="28"/>
          <w:szCs w:val="28"/>
        </w:rPr>
        <w:t>eding</w:t>
      </w:r>
      <w:r w:rsidR="0050570C">
        <w:rPr>
          <w:rStyle w:val="Strong"/>
          <w:rFonts w:ascii="Times New Roman" w:eastAsia="Times New Roman" w:hAnsi="Times New Roman" w:cs="Times New Roman"/>
          <w:color w:val="000000"/>
          <w:sz w:val="28"/>
          <w:szCs w:val="28"/>
        </w:rPr>
        <w:t xml:space="preserve"> </w:t>
      </w:r>
      <w:r w:rsidRPr="000A5072">
        <w:rPr>
          <w:rStyle w:val="Strong"/>
          <w:rFonts w:ascii="Times New Roman" w:eastAsia="Times New Roman" w:hAnsi="Times New Roman" w:cs="Times New Roman"/>
          <w:color w:val="000000"/>
          <w:sz w:val="28"/>
          <w:szCs w:val="28"/>
        </w:rPr>
        <w:t>Estimate</w:t>
      </w:r>
    </w:p>
    <w:p w14:paraId="13B41AEA" w14:textId="70019A44" w:rsidR="00D44002" w:rsidRPr="004258AE" w:rsidRDefault="00D44002" w:rsidP="004258AE">
      <w:pPr>
        <w:pStyle w:val="Heading3"/>
        <w:spacing w:before="240" w:after="150"/>
        <w:rPr>
          <w:rFonts w:ascii="Times New Roman" w:eastAsia="Times New Roman" w:hAnsi="Times New Roman" w:cs="Times New Roman"/>
          <w:b/>
          <w:bCs/>
          <w:color w:val="000000"/>
          <w:sz w:val="28"/>
          <w:szCs w:val="28"/>
        </w:rPr>
      </w:pPr>
      <w:r w:rsidRPr="000A5072">
        <w:rPr>
          <w:rFonts w:ascii="Times New Roman" w:hAnsi="Times New Roman" w:cs="Times New Roman"/>
          <w:color w:val="405864"/>
        </w:rPr>
        <w:t xml:space="preserve">The </w:t>
      </w:r>
      <w:r w:rsidR="00317118">
        <w:rPr>
          <w:rFonts w:ascii="Times New Roman" w:hAnsi="Times New Roman" w:cs="Times New Roman"/>
          <w:color w:val="405864"/>
        </w:rPr>
        <w:t>FY202</w:t>
      </w:r>
      <w:r w:rsidR="00E21D6E">
        <w:rPr>
          <w:rFonts w:ascii="Times New Roman" w:hAnsi="Times New Roman" w:cs="Times New Roman"/>
          <w:color w:val="405864"/>
        </w:rPr>
        <w:t>3</w:t>
      </w:r>
      <w:r w:rsidR="00317118">
        <w:rPr>
          <w:rFonts w:ascii="Times New Roman" w:hAnsi="Times New Roman" w:cs="Times New Roman"/>
          <w:color w:val="405864"/>
        </w:rPr>
        <w:t>-202</w:t>
      </w:r>
      <w:r w:rsidR="00E21D6E">
        <w:rPr>
          <w:rFonts w:ascii="Times New Roman" w:hAnsi="Times New Roman" w:cs="Times New Roman"/>
          <w:color w:val="405864"/>
        </w:rPr>
        <w:t>4</w:t>
      </w:r>
      <w:r w:rsidR="00317118">
        <w:rPr>
          <w:rFonts w:ascii="Times New Roman" w:hAnsi="Times New Roman" w:cs="Times New Roman"/>
          <w:color w:val="405864"/>
        </w:rPr>
        <w:t xml:space="preserve"> a</w:t>
      </w:r>
      <w:r w:rsidRPr="000A5072">
        <w:rPr>
          <w:rFonts w:ascii="Times New Roman" w:hAnsi="Times New Roman" w:cs="Times New Roman"/>
          <w:color w:val="405864"/>
        </w:rPr>
        <w:t xml:space="preserve">udit </w:t>
      </w:r>
      <w:r w:rsidR="00317118">
        <w:rPr>
          <w:rFonts w:ascii="Times New Roman" w:hAnsi="Times New Roman" w:cs="Times New Roman"/>
          <w:color w:val="405864"/>
        </w:rPr>
        <w:t>c</w:t>
      </w:r>
      <w:r w:rsidRPr="000A5072">
        <w:rPr>
          <w:rFonts w:ascii="Times New Roman" w:hAnsi="Times New Roman" w:cs="Times New Roman"/>
          <w:color w:val="405864"/>
        </w:rPr>
        <w:t xml:space="preserve">ontract requires </w:t>
      </w:r>
      <w:r w:rsidR="003D683A">
        <w:rPr>
          <w:rFonts w:ascii="Times New Roman" w:hAnsi="Times New Roman" w:cs="Times New Roman"/>
          <w:color w:val="405864"/>
        </w:rPr>
        <w:t xml:space="preserve">the </w:t>
      </w:r>
      <w:r w:rsidR="00C90EC9">
        <w:rPr>
          <w:rFonts w:ascii="Times New Roman" w:hAnsi="Times New Roman" w:cs="Times New Roman"/>
          <w:color w:val="405864"/>
        </w:rPr>
        <w:t>State Committee of School District Audits (</w:t>
      </w:r>
      <w:r w:rsidRPr="000A5072">
        <w:rPr>
          <w:rFonts w:ascii="Times New Roman" w:hAnsi="Times New Roman" w:cs="Times New Roman"/>
          <w:color w:val="405864"/>
        </w:rPr>
        <w:t>SCSDA</w:t>
      </w:r>
      <w:r w:rsidR="00C90EC9">
        <w:rPr>
          <w:rFonts w:ascii="Times New Roman" w:hAnsi="Times New Roman" w:cs="Times New Roman"/>
          <w:color w:val="405864"/>
        </w:rPr>
        <w:t>)</w:t>
      </w:r>
      <w:r w:rsidRPr="000A5072">
        <w:rPr>
          <w:rFonts w:ascii="Times New Roman" w:hAnsi="Times New Roman" w:cs="Times New Roman"/>
          <w:color w:val="405864"/>
        </w:rPr>
        <w:t xml:space="preserve"> to receive</w:t>
      </w:r>
      <w:r w:rsidR="00E97BD9">
        <w:rPr>
          <w:rFonts w:ascii="Times New Roman" w:hAnsi="Times New Roman" w:cs="Times New Roman"/>
          <w:color w:val="405864"/>
        </w:rPr>
        <w:t>,</w:t>
      </w:r>
      <w:r w:rsidRPr="000A5072">
        <w:rPr>
          <w:rFonts w:ascii="Times New Roman" w:hAnsi="Times New Roman" w:cs="Times New Roman"/>
          <w:color w:val="405864"/>
        </w:rPr>
        <w:t xml:space="preserve"> and consider</w:t>
      </w:r>
      <w:r w:rsidR="00E97BD9">
        <w:rPr>
          <w:rFonts w:ascii="Times New Roman" w:hAnsi="Times New Roman" w:cs="Times New Roman"/>
          <w:color w:val="405864"/>
        </w:rPr>
        <w:t>,</w:t>
      </w:r>
      <w:r w:rsidRPr="000A5072">
        <w:rPr>
          <w:rFonts w:ascii="Times New Roman" w:hAnsi="Times New Roman" w:cs="Times New Roman"/>
          <w:color w:val="405864"/>
        </w:rPr>
        <w:t xml:space="preserve"> a written justification from the audit firm for an increase that exceeds the estimate by $1</w:t>
      </w:r>
      <w:r w:rsidR="00C42DA4">
        <w:rPr>
          <w:rFonts w:ascii="Times New Roman" w:hAnsi="Times New Roman" w:cs="Times New Roman"/>
          <w:color w:val="405864"/>
        </w:rPr>
        <w:t>0</w:t>
      </w:r>
      <w:r w:rsidRPr="000A5072">
        <w:rPr>
          <w:rFonts w:ascii="Times New Roman" w:hAnsi="Times New Roman" w:cs="Times New Roman"/>
          <w:color w:val="405864"/>
        </w:rPr>
        <w:t>,000 or</w:t>
      </w:r>
      <w:r w:rsidR="00240696">
        <w:rPr>
          <w:rFonts w:ascii="Times New Roman" w:hAnsi="Times New Roman" w:cs="Times New Roman"/>
          <w:color w:val="405864"/>
        </w:rPr>
        <w:t xml:space="preserve"> 10%</w:t>
      </w:r>
      <w:r w:rsidRPr="000A5072">
        <w:rPr>
          <w:rFonts w:ascii="Times New Roman" w:hAnsi="Times New Roman" w:cs="Times New Roman"/>
          <w:color w:val="405864"/>
        </w:rPr>
        <w:t xml:space="preserve"> </w:t>
      </w:r>
      <w:r w:rsidR="00BC53C7">
        <w:rPr>
          <w:rFonts w:ascii="Times New Roman" w:hAnsi="Times New Roman" w:cs="Times New Roman"/>
          <w:color w:val="405864"/>
        </w:rPr>
        <w:t>of the audit fee</w:t>
      </w:r>
      <w:r w:rsidR="0063568A">
        <w:rPr>
          <w:rFonts w:ascii="Times New Roman" w:hAnsi="Times New Roman" w:cs="Times New Roman"/>
          <w:color w:val="405864"/>
        </w:rPr>
        <w:t>, whichever is less</w:t>
      </w:r>
      <w:r w:rsidR="00240696">
        <w:rPr>
          <w:rFonts w:ascii="Times New Roman" w:hAnsi="Times New Roman" w:cs="Times New Roman"/>
          <w:color w:val="405864"/>
        </w:rPr>
        <w:t>.</w:t>
      </w:r>
    </w:p>
    <w:p w14:paraId="7F79362E" w14:textId="38FE4AA5" w:rsidR="00D44002" w:rsidRPr="000A5072" w:rsidRDefault="00D44002" w:rsidP="00D44002">
      <w:pPr>
        <w:pStyle w:val="NormalWeb"/>
        <w:spacing w:before="0" w:beforeAutospacing="0" w:after="225" w:afterAutospacing="0"/>
        <w:rPr>
          <w:rFonts w:ascii="Times New Roman" w:hAnsi="Times New Roman" w:cs="Times New Roman"/>
          <w:color w:val="405864"/>
          <w:sz w:val="24"/>
          <w:szCs w:val="24"/>
        </w:rPr>
      </w:pPr>
      <w:r w:rsidRPr="000A5072">
        <w:rPr>
          <w:rFonts w:ascii="Times New Roman" w:hAnsi="Times New Roman" w:cs="Times New Roman"/>
          <w:color w:val="405864"/>
          <w:sz w:val="24"/>
          <w:szCs w:val="24"/>
        </w:rPr>
        <w:t xml:space="preserve">A district would be in violation of the </w:t>
      </w:r>
      <w:r w:rsidR="00716E80">
        <w:rPr>
          <w:rFonts w:ascii="Times New Roman" w:hAnsi="Times New Roman" w:cs="Times New Roman"/>
          <w:color w:val="405864"/>
          <w:sz w:val="24"/>
          <w:szCs w:val="24"/>
        </w:rPr>
        <w:t>FY202</w:t>
      </w:r>
      <w:r w:rsidR="00E21D6E">
        <w:rPr>
          <w:rFonts w:ascii="Times New Roman" w:hAnsi="Times New Roman" w:cs="Times New Roman"/>
          <w:color w:val="405864"/>
          <w:sz w:val="24"/>
          <w:szCs w:val="24"/>
        </w:rPr>
        <w:t>3</w:t>
      </w:r>
      <w:r w:rsidR="00716E80">
        <w:rPr>
          <w:rFonts w:ascii="Times New Roman" w:hAnsi="Times New Roman" w:cs="Times New Roman"/>
          <w:color w:val="405864"/>
          <w:sz w:val="24"/>
          <w:szCs w:val="24"/>
        </w:rPr>
        <w:t>-202</w:t>
      </w:r>
      <w:r w:rsidR="00E21D6E">
        <w:rPr>
          <w:rFonts w:ascii="Times New Roman" w:hAnsi="Times New Roman" w:cs="Times New Roman"/>
          <w:color w:val="405864"/>
          <w:sz w:val="24"/>
          <w:szCs w:val="24"/>
        </w:rPr>
        <w:t>4</w:t>
      </w:r>
      <w:r w:rsidR="00716E80">
        <w:rPr>
          <w:rFonts w:ascii="Times New Roman" w:hAnsi="Times New Roman" w:cs="Times New Roman"/>
          <w:color w:val="405864"/>
          <w:sz w:val="24"/>
          <w:szCs w:val="24"/>
        </w:rPr>
        <w:t xml:space="preserve"> </w:t>
      </w:r>
      <w:r w:rsidR="00476585">
        <w:rPr>
          <w:rFonts w:ascii="Times New Roman" w:hAnsi="Times New Roman" w:cs="Times New Roman"/>
          <w:color w:val="405864"/>
          <w:sz w:val="24"/>
          <w:szCs w:val="24"/>
        </w:rPr>
        <w:t>a</w:t>
      </w:r>
      <w:r w:rsidRPr="000A5072">
        <w:rPr>
          <w:rFonts w:ascii="Times New Roman" w:hAnsi="Times New Roman" w:cs="Times New Roman"/>
          <w:color w:val="405864"/>
          <w:sz w:val="24"/>
          <w:szCs w:val="24"/>
        </w:rPr>
        <w:t xml:space="preserve">udit </w:t>
      </w:r>
      <w:r w:rsidR="00476585">
        <w:rPr>
          <w:rFonts w:ascii="Times New Roman" w:hAnsi="Times New Roman" w:cs="Times New Roman"/>
          <w:color w:val="405864"/>
          <w:sz w:val="24"/>
          <w:szCs w:val="24"/>
        </w:rPr>
        <w:t>c</w:t>
      </w:r>
      <w:r w:rsidRPr="000A5072">
        <w:rPr>
          <w:rFonts w:ascii="Times New Roman" w:hAnsi="Times New Roman" w:cs="Times New Roman"/>
          <w:color w:val="405864"/>
          <w:sz w:val="24"/>
          <w:szCs w:val="24"/>
        </w:rPr>
        <w:t>ontract</w:t>
      </w:r>
      <w:r w:rsidR="00716E80">
        <w:rPr>
          <w:rFonts w:ascii="Times New Roman" w:hAnsi="Times New Roman" w:cs="Times New Roman"/>
          <w:color w:val="405864"/>
          <w:sz w:val="24"/>
          <w:szCs w:val="24"/>
        </w:rPr>
        <w:t xml:space="preserve"> </w:t>
      </w:r>
      <w:r w:rsidRPr="000A5072">
        <w:rPr>
          <w:rFonts w:ascii="Times New Roman" w:hAnsi="Times New Roman" w:cs="Times New Roman"/>
          <w:color w:val="405864"/>
          <w:sz w:val="24"/>
          <w:szCs w:val="24"/>
        </w:rPr>
        <w:t xml:space="preserve">if the increase is paid without receipt and consideration of this written </w:t>
      </w:r>
      <w:r w:rsidR="00AE43D0">
        <w:rPr>
          <w:rFonts w:ascii="Times New Roman" w:hAnsi="Times New Roman" w:cs="Times New Roman"/>
          <w:color w:val="405864"/>
          <w:sz w:val="24"/>
          <w:szCs w:val="24"/>
        </w:rPr>
        <w:t>justification</w:t>
      </w:r>
      <w:r w:rsidR="007E6BA2">
        <w:rPr>
          <w:rFonts w:ascii="Times New Roman" w:hAnsi="Times New Roman" w:cs="Times New Roman"/>
          <w:color w:val="405864"/>
          <w:sz w:val="24"/>
          <w:szCs w:val="24"/>
        </w:rPr>
        <w:t xml:space="preserve"> </w:t>
      </w:r>
      <w:r w:rsidRPr="000A5072">
        <w:rPr>
          <w:rFonts w:ascii="Times New Roman" w:hAnsi="Times New Roman" w:cs="Times New Roman"/>
          <w:color w:val="405864"/>
          <w:sz w:val="24"/>
          <w:szCs w:val="24"/>
        </w:rPr>
        <w:t>by</w:t>
      </w:r>
      <w:r w:rsidR="009631E4">
        <w:rPr>
          <w:rFonts w:ascii="Times New Roman" w:hAnsi="Times New Roman" w:cs="Times New Roman"/>
          <w:color w:val="405864"/>
          <w:sz w:val="24"/>
          <w:szCs w:val="24"/>
        </w:rPr>
        <w:t xml:space="preserve"> the</w:t>
      </w:r>
      <w:r w:rsidRPr="000A5072">
        <w:rPr>
          <w:rFonts w:ascii="Times New Roman" w:hAnsi="Times New Roman" w:cs="Times New Roman"/>
          <w:color w:val="405864"/>
          <w:sz w:val="24"/>
          <w:szCs w:val="24"/>
        </w:rPr>
        <w:t xml:space="preserve"> SCSDA.  Districts can submit this </w:t>
      </w:r>
      <w:r w:rsidR="00AE43D0">
        <w:rPr>
          <w:rFonts w:ascii="Times New Roman" w:hAnsi="Times New Roman" w:cs="Times New Roman"/>
          <w:color w:val="405864"/>
          <w:sz w:val="24"/>
          <w:szCs w:val="24"/>
        </w:rPr>
        <w:t>explanation</w:t>
      </w:r>
      <w:r w:rsidRPr="000A5072">
        <w:rPr>
          <w:rFonts w:ascii="Times New Roman" w:hAnsi="Times New Roman" w:cs="Times New Roman"/>
          <w:color w:val="405864"/>
          <w:sz w:val="24"/>
          <w:szCs w:val="24"/>
        </w:rPr>
        <w:t xml:space="preserve"> from the audit firm to </w:t>
      </w:r>
      <w:hyperlink r:id="rId17" w:history="1">
        <w:r w:rsidRPr="007B5D09">
          <w:rPr>
            <w:rStyle w:val="Hyperlink"/>
            <w:rFonts w:ascii="Times New Roman" w:hAnsi="Times New Roman" w:cs="Times New Roman"/>
            <w:sz w:val="24"/>
            <w:szCs w:val="24"/>
          </w:rPr>
          <w:t>finance.reports@education.ky.gov</w:t>
        </w:r>
      </w:hyperlink>
      <w:r w:rsidRPr="007B5D09">
        <w:rPr>
          <w:rFonts w:ascii="Times New Roman" w:hAnsi="Times New Roman" w:cs="Times New Roman"/>
          <w:color w:val="0000FF"/>
          <w:sz w:val="24"/>
          <w:szCs w:val="24"/>
        </w:rPr>
        <w:t xml:space="preserve"> </w:t>
      </w:r>
      <w:r w:rsidRPr="000A5072">
        <w:rPr>
          <w:rFonts w:ascii="Times New Roman" w:hAnsi="Times New Roman" w:cs="Times New Roman"/>
          <w:color w:val="405864"/>
          <w:sz w:val="24"/>
          <w:szCs w:val="24"/>
        </w:rPr>
        <w:t xml:space="preserve">with the “DISTRICT NAME FEE INCREASE JUSTIFICATION” in the subject line and a copy sent to the school district superintendent. For </w:t>
      </w:r>
      <w:r w:rsidR="003763C9">
        <w:rPr>
          <w:rFonts w:ascii="Times New Roman" w:hAnsi="Times New Roman" w:cs="Times New Roman"/>
          <w:color w:val="405864"/>
          <w:sz w:val="24"/>
          <w:szCs w:val="24"/>
        </w:rPr>
        <w:t>further</w:t>
      </w:r>
      <w:r w:rsidRPr="000A5072">
        <w:rPr>
          <w:rFonts w:ascii="Times New Roman" w:hAnsi="Times New Roman" w:cs="Times New Roman"/>
          <w:color w:val="405864"/>
          <w:sz w:val="24"/>
          <w:szCs w:val="24"/>
        </w:rPr>
        <w:t xml:space="preserve"> information, email </w:t>
      </w:r>
      <w:hyperlink r:id="rId18" w:tgtFrame="_blank" w:history="1">
        <w:r w:rsidRPr="007B5D09">
          <w:rPr>
            <w:rStyle w:val="Hyperlink"/>
            <w:rFonts w:ascii="Times New Roman" w:hAnsi="Times New Roman" w:cs="Times New Roman"/>
            <w:sz w:val="24"/>
            <w:szCs w:val="24"/>
          </w:rPr>
          <w:t>Kim Carter</w:t>
        </w:r>
      </w:hyperlink>
      <w:r w:rsidRPr="007B5D09">
        <w:rPr>
          <w:rFonts w:ascii="Times New Roman" w:hAnsi="Times New Roman" w:cs="Times New Roman"/>
          <w:color w:val="0000FF"/>
          <w:sz w:val="24"/>
          <w:szCs w:val="24"/>
        </w:rPr>
        <w:t xml:space="preserve"> </w:t>
      </w:r>
      <w:r w:rsidRPr="000A5072">
        <w:rPr>
          <w:rFonts w:ascii="Times New Roman" w:hAnsi="Times New Roman" w:cs="Times New Roman"/>
          <w:color w:val="405864"/>
          <w:sz w:val="24"/>
          <w:szCs w:val="24"/>
        </w:rPr>
        <w:t xml:space="preserve">or call (502) 564-3846, ext. 4440; or email </w:t>
      </w:r>
      <w:hyperlink r:id="rId19" w:history="1">
        <w:r w:rsidRPr="007B5D09">
          <w:rPr>
            <w:rStyle w:val="Hyperlink"/>
            <w:rFonts w:ascii="Times New Roman" w:hAnsi="Times New Roman" w:cs="Times New Roman"/>
            <w:sz w:val="24"/>
            <w:szCs w:val="24"/>
          </w:rPr>
          <w:t>Kelli Young</w:t>
        </w:r>
      </w:hyperlink>
      <w:r w:rsidRPr="000A5072">
        <w:rPr>
          <w:rFonts w:ascii="Times New Roman" w:hAnsi="Times New Roman" w:cs="Times New Roman"/>
          <w:color w:val="2966B1"/>
          <w:sz w:val="24"/>
          <w:szCs w:val="24"/>
        </w:rPr>
        <w:t xml:space="preserve"> </w:t>
      </w:r>
      <w:r w:rsidRPr="000A5072">
        <w:rPr>
          <w:rFonts w:ascii="Times New Roman" w:hAnsi="Times New Roman" w:cs="Times New Roman"/>
          <w:color w:val="405864"/>
          <w:sz w:val="24"/>
          <w:szCs w:val="24"/>
        </w:rPr>
        <w:t>or call (502) 564-3846, ext. 4</w:t>
      </w:r>
      <w:r w:rsidR="00F7546F">
        <w:rPr>
          <w:rFonts w:ascii="Times New Roman" w:hAnsi="Times New Roman" w:cs="Times New Roman"/>
          <w:color w:val="405864"/>
          <w:sz w:val="24"/>
          <w:szCs w:val="24"/>
        </w:rPr>
        <w:t>4</w:t>
      </w:r>
      <w:r w:rsidRPr="000A5072">
        <w:rPr>
          <w:rFonts w:ascii="Times New Roman" w:hAnsi="Times New Roman" w:cs="Times New Roman"/>
          <w:color w:val="405864"/>
          <w:sz w:val="24"/>
          <w:szCs w:val="24"/>
        </w:rPr>
        <w:t>17. </w:t>
      </w:r>
    </w:p>
    <w:p w14:paraId="067087FB" w14:textId="42E1EA4E" w:rsidR="00B153A3" w:rsidRPr="00077AD8" w:rsidRDefault="000F3F9F" w:rsidP="00B153A3">
      <w:pPr>
        <w:pStyle w:val="Heading3"/>
        <w:spacing w:before="240" w:after="150"/>
        <w:rPr>
          <w:rFonts w:ascii="Times New Roman" w:eastAsia="Times New Roman" w:hAnsi="Times New Roman" w:cs="Times New Roman"/>
          <w:color w:val="000000" w:themeColor="text1"/>
          <w:sz w:val="28"/>
          <w:szCs w:val="28"/>
        </w:rPr>
      </w:pPr>
      <w:r>
        <w:rPr>
          <w:rStyle w:val="Strong"/>
          <w:rFonts w:ascii="Times New Roman" w:eastAsia="Times New Roman" w:hAnsi="Times New Roman" w:cs="Times New Roman"/>
          <w:color w:val="000000" w:themeColor="text1"/>
          <w:sz w:val="28"/>
          <w:szCs w:val="28"/>
        </w:rPr>
        <w:t>AFR</w:t>
      </w:r>
      <w:r w:rsidR="00B153A3" w:rsidRPr="00C937A2">
        <w:rPr>
          <w:rStyle w:val="Strong"/>
          <w:rFonts w:ascii="Times New Roman" w:eastAsia="Times New Roman" w:hAnsi="Times New Roman" w:cs="Times New Roman"/>
          <w:color w:val="000000" w:themeColor="text1"/>
          <w:sz w:val="28"/>
          <w:szCs w:val="28"/>
        </w:rPr>
        <w:t xml:space="preserve"> and Balance Sheet Validation</w:t>
      </w:r>
    </w:p>
    <w:p w14:paraId="261D5D3C" w14:textId="77777777" w:rsidR="00B153A3" w:rsidRPr="00F90491" w:rsidRDefault="00B153A3" w:rsidP="00B153A3">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KDE begins a comprehensive review process upon receipt of a district’s Audit Report, audited AFR, audited Balance Sheet and the Audit Findings and Management Letter Comments Spreadsheet.</w:t>
      </w:r>
    </w:p>
    <w:p w14:paraId="1DD9C23A" w14:textId="773C9EEB" w:rsidR="005C75A7" w:rsidRDefault="00B153A3" w:rsidP="005C75A7">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 xml:space="preserve">A significant part of this review seeks to ensure the financial statements within the audit report are an accurate representation of the underlying accounting records through use of an audit validation tool, entitled “AFR and Balance Sheet Validation.” Not only is this sound accounting policy, </w:t>
      </w:r>
      <w:r w:rsidR="007F208F" w:rsidRPr="00F90491">
        <w:rPr>
          <w:rFonts w:ascii="Times New Roman" w:hAnsi="Times New Roman" w:cs="Times New Roman"/>
          <w:color w:val="405864"/>
          <w:sz w:val="24"/>
          <w:szCs w:val="24"/>
        </w:rPr>
        <w:t>but it is also</w:t>
      </w:r>
      <w:r w:rsidRPr="00F90491">
        <w:rPr>
          <w:rFonts w:ascii="Times New Roman" w:hAnsi="Times New Roman" w:cs="Times New Roman"/>
          <w:color w:val="405864"/>
          <w:sz w:val="24"/>
          <w:szCs w:val="24"/>
        </w:rPr>
        <w:t xml:space="preserve"> a contractual requirement.</w:t>
      </w:r>
      <w:r w:rsidR="005C75A7">
        <w:rPr>
          <w:rFonts w:ascii="Times New Roman" w:hAnsi="Times New Roman" w:cs="Times New Roman"/>
          <w:color w:val="405864"/>
          <w:sz w:val="24"/>
          <w:szCs w:val="24"/>
        </w:rPr>
        <w:t xml:space="preserve"> </w:t>
      </w:r>
      <w:r w:rsidR="005C75A7" w:rsidRPr="005C75A7">
        <w:rPr>
          <w:rFonts w:ascii="Times New Roman" w:hAnsi="Times New Roman" w:cs="Times New Roman"/>
          <w:sz w:val="24"/>
          <w:szCs w:val="24"/>
        </w:rPr>
        <w:t>Further, financial information submitted on the audited AFR and Balance Sheet</w:t>
      </w:r>
      <w:r w:rsidR="007D2B97">
        <w:rPr>
          <w:rFonts w:ascii="Times New Roman" w:hAnsi="Times New Roman" w:cs="Times New Roman"/>
          <w:sz w:val="24"/>
          <w:szCs w:val="24"/>
        </w:rPr>
        <w:t>,</w:t>
      </w:r>
      <w:r w:rsidR="005C75A7" w:rsidRPr="005C75A7">
        <w:rPr>
          <w:rFonts w:ascii="Times New Roman" w:hAnsi="Times New Roman" w:cs="Times New Roman"/>
          <w:sz w:val="24"/>
          <w:szCs w:val="24"/>
        </w:rPr>
        <w:t xml:space="preserve"> are used by state and federal agencies for informational purposes and management decisions</w:t>
      </w:r>
      <w:r w:rsidR="000F55D7">
        <w:rPr>
          <w:rFonts w:ascii="Times New Roman" w:hAnsi="Times New Roman" w:cs="Times New Roman"/>
          <w:sz w:val="24"/>
          <w:szCs w:val="24"/>
        </w:rPr>
        <w:t>,</w:t>
      </w:r>
      <w:r w:rsidR="005C75A7" w:rsidRPr="005C75A7">
        <w:rPr>
          <w:rFonts w:ascii="Times New Roman" w:hAnsi="Times New Roman" w:cs="Times New Roman"/>
          <w:sz w:val="24"/>
          <w:szCs w:val="24"/>
        </w:rPr>
        <w:t xml:space="preserve"> </w:t>
      </w:r>
      <w:r w:rsidR="000F55D7">
        <w:rPr>
          <w:rFonts w:ascii="Times New Roman" w:hAnsi="Times New Roman" w:cs="Times New Roman"/>
          <w:sz w:val="24"/>
          <w:szCs w:val="24"/>
        </w:rPr>
        <w:t>t</w:t>
      </w:r>
      <w:r w:rsidR="005C75A7" w:rsidRPr="005C75A7">
        <w:rPr>
          <w:rFonts w:ascii="Times New Roman" w:hAnsi="Times New Roman" w:cs="Times New Roman"/>
          <w:sz w:val="24"/>
          <w:szCs w:val="24"/>
        </w:rPr>
        <w:t>herefore, complete and accurate information is critical.</w:t>
      </w:r>
      <w:r w:rsidR="005C75A7">
        <w:rPr>
          <w:rFonts w:ascii="Times New Roman" w:hAnsi="Times New Roman" w:cs="Times New Roman"/>
          <w:sz w:val="24"/>
          <w:szCs w:val="24"/>
        </w:rPr>
        <w:t xml:space="preserve"> </w:t>
      </w:r>
    </w:p>
    <w:p w14:paraId="63134630" w14:textId="7182B292" w:rsidR="00044452" w:rsidRPr="00AF791F" w:rsidRDefault="00B153A3" w:rsidP="004D03DE">
      <w:pPr>
        <w:ind w:right="-720"/>
        <w:jc w:val="both"/>
        <w:rPr>
          <w:rFonts w:ascii="Times New Roman" w:hAnsi="Times New Roman" w:cs="Times New Roman"/>
          <w:i/>
          <w:iCs/>
          <w:strike/>
          <w:sz w:val="24"/>
          <w:szCs w:val="24"/>
        </w:rPr>
      </w:pPr>
      <w:r w:rsidRPr="004D03DE">
        <w:rPr>
          <w:rFonts w:ascii="Times New Roman" w:hAnsi="Times New Roman" w:cs="Times New Roman"/>
          <w:color w:val="405864"/>
          <w:sz w:val="24"/>
          <w:szCs w:val="24"/>
        </w:rPr>
        <w:t>The Audit Contract and Requirements FY202</w:t>
      </w:r>
      <w:r w:rsidR="00C64E5D">
        <w:rPr>
          <w:rFonts w:ascii="Times New Roman" w:hAnsi="Times New Roman" w:cs="Times New Roman"/>
          <w:color w:val="405864"/>
          <w:sz w:val="24"/>
          <w:szCs w:val="24"/>
        </w:rPr>
        <w:t>3</w:t>
      </w:r>
      <w:r w:rsidRPr="004D03DE">
        <w:rPr>
          <w:rFonts w:ascii="Times New Roman" w:hAnsi="Times New Roman" w:cs="Times New Roman"/>
          <w:color w:val="405864"/>
          <w:sz w:val="24"/>
          <w:szCs w:val="24"/>
        </w:rPr>
        <w:t>-202</w:t>
      </w:r>
      <w:r w:rsidR="00C64E5D">
        <w:rPr>
          <w:rFonts w:ascii="Times New Roman" w:hAnsi="Times New Roman" w:cs="Times New Roman"/>
          <w:color w:val="405864"/>
          <w:sz w:val="24"/>
          <w:szCs w:val="24"/>
        </w:rPr>
        <w:t>4</w:t>
      </w:r>
      <w:r w:rsidRPr="004D03DE">
        <w:rPr>
          <w:rFonts w:ascii="Times New Roman" w:hAnsi="Times New Roman" w:cs="Times New Roman"/>
          <w:color w:val="405864"/>
          <w:sz w:val="24"/>
          <w:szCs w:val="24"/>
        </w:rPr>
        <w:t xml:space="preserve"> states, </w:t>
      </w:r>
      <w:r w:rsidR="00044452" w:rsidRPr="00AF791F">
        <w:rPr>
          <w:rFonts w:ascii="Times New Roman" w:hAnsi="Times New Roman" w:cs="Times New Roman"/>
          <w:color w:val="405864"/>
          <w:sz w:val="24"/>
          <w:szCs w:val="24"/>
        </w:rPr>
        <w:t>“</w:t>
      </w:r>
      <w:r w:rsidR="00044452" w:rsidRPr="00AF791F">
        <w:rPr>
          <w:rFonts w:ascii="Times New Roman" w:hAnsi="Times New Roman" w:cs="Times New Roman"/>
          <w:i/>
          <w:iCs/>
          <w:sz w:val="24"/>
          <w:szCs w:val="24"/>
        </w:rPr>
        <w:t xml:space="preserve">It is important for both the school district (superintendent and finance officer) and auditor to communicate and work together to ensure the Audited Annual Financial Report (AFR), Audited Balance Sheet and Audit Report agree </w:t>
      </w:r>
      <w:r w:rsidR="00044452" w:rsidRPr="00AF791F">
        <w:rPr>
          <w:rFonts w:ascii="Times New Roman" w:hAnsi="Times New Roman" w:cs="Times New Roman"/>
          <w:b/>
          <w:i/>
          <w:iCs/>
          <w:sz w:val="24"/>
          <w:szCs w:val="24"/>
        </w:rPr>
        <w:t xml:space="preserve">prior </w:t>
      </w:r>
      <w:r w:rsidR="00044452" w:rsidRPr="00AF791F">
        <w:rPr>
          <w:rFonts w:ascii="Times New Roman" w:hAnsi="Times New Roman" w:cs="Times New Roman"/>
          <w:i/>
          <w:iCs/>
          <w:sz w:val="24"/>
          <w:szCs w:val="24"/>
        </w:rPr>
        <w:t>to the reports being submitted to KDE. This may require adjusting entries to be recorded by the district. The district, working with its auditor, is strongly encouraged to utilize the Audit Validation tool accessible through the KDE SEEK program and resolve any discrepancies identified among the Audited AFR, Audited Balance Sheet and Audit Report</w:t>
      </w:r>
      <w:r w:rsidR="004D03DE" w:rsidRPr="00AF791F">
        <w:rPr>
          <w:rFonts w:ascii="Times New Roman" w:hAnsi="Times New Roman" w:cs="Times New Roman"/>
          <w:i/>
          <w:iCs/>
          <w:sz w:val="24"/>
          <w:szCs w:val="24"/>
        </w:rPr>
        <w:t>”</w:t>
      </w:r>
      <w:r w:rsidR="00044452" w:rsidRPr="00AF791F">
        <w:rPr>
          <w:rFonts w:ascii="Times New Roman" w:hAnsi="Times New Roman" w:cs="Times New Roman"/>
          <w:i/>
          <w:iCs/>
          <w:sz w:val="24"/>
          <w:szCs w:val="24"/>
        </w:rPr>
        <w:t>.</w:t>
      </w:r>
    </w:p>
    <w:p w14:paraId="41E9A229" w14:textId="1568C96E" w:rsidR="00B153A3" w:rsidRPr="00F90491" w:rsidRDefault="00B153A3" w:rsidP="00B153A3">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Districts that identify discrepancies within their audited AFR, Balance Sheet, and/or proposed Audit Report while using the audit validation tool</w:t>
      </w:r>
      <w:r w:rsidR="00083936">
        <w:rPr>
          <w:rFonts w:ascii="Times New Roman" w:hAnsi="Times New Roman" w:cs="Times New Roman"/>
          <w:color w:val="405864"/>
          <w:sz w:val="24"/>
          <w:szCs w:val="24"/>
        </w:rPr>
        <w:t>,</w:t>
      </w:r>
      <w:r w:rsidRPr="00F90491">
        <w:rPr>
          <w:rFonts w:ascii="Times New Roman" w:hAnsi="Times New Roman" w:cs="Times New Roman"/>
          <w:color w:val="405864"/>
          <w:sz w:val="24"/>
          <w:szCs w:val="24"/>
        </w:rPr>
        <w:t xml:space="preserve"> will be allowed to resubmit their reports prior to the beginning of the official KDE audit review process.  Using this tool will assist in finding discrepancies or other issues at an early stage, eliminating the need for the use of district staff resources to resolve discrepancies later during the year.</w:t>
      </w:r>
    </w:p>
    <w:p w14:paraId="3AFECD6C" w14:textId="0C0D5378" w:rsidR="00B153A3" w:rsidRPr="00F90491" w:rsidRDefault="00B153A3" w:rsidP="00B153A3">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lastRenderedPageBreak/>
        <w:t xml:space="preserve">In addition to contractual requirements, KDE serves as the data depository for all public schools in the Commonwealth. Possessing complete and accurate financial data is critical to </w:t>
      </w:r>
      <w:r w:rsidR="00573A60" w:rsidRPr="00F90491">
        <w:rPr>
          <w:rFonts w:ascii="Times New Roman" w:hAnsi="Times New Roman" w:cs="Times New Roman"/>
          <w:color w:val="405864"/>
          <w:sz w:val="24"/>
          <w:szCs w:val="24"/>
        </w:rPr>
        <w:t>fulfilling</w:t>
      </w:r>
      <w:r w:rsidRPr="00F90491">
        <w:rPr>
          <w:rFonts w:ascii="Times New Roman" w:hAnsi="Times New Roman" w:cs="Times New Roman"/>
          <w:color w:val="405864"/>
          <w:sz w:val="24"/>
          <w:szCs w:val="24"/>
        </w:rPr>
        <w:t xml:space="preserve"> information requests from the executive and legislative branches, the public</w:t>
      </w:r>
      <w:r w:rsidR="005979AC">
        <w:rPr>
          <w:rFonts w:ascii="Times New Roman" w:hAnsi="Times New Roman" w:cs="Times New Roman"/>
          <w:color w:val="405864"/>
          <w:sz w:val="24"/>
          <w:szCs w:val="24"/>
        </w:rPr>
        <w:t>,</w:t>
      </w:r>
      <w:r w:rsidRPr="00F90491">
        <w:rPr>
          <w:rFonts w:ascii="Times New Roman" w:hAnsi="Times New Roman" w:cs="Times New Roman"/>
          <w:color w:val="405864"/>
          <w:sz w:val="24"/>
          <w:szCs w:val="24"/>
        </w:rPr>
        <w:t xml:space="preserve"> and others.</w:t>
      </w:r>
    </w:p>
    <w:p w14:paraId="5C1B697F" w14:textId="77777777" w:rsidR="00B153A3" w:rsidRPr="00F90491" w:rsidRDefault="00B153A3" w:rsidP="00B153A3">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 xml:space="preserve">For assistance utilizing the AFR and Balance Sheet Validation, see the “AFR and Balance Sheet Validation Instructions” found on KDE’s </w:t>
      </w:r>
      <w:hyperlink r:id="rId20" w:history="1">
        <w:r w:rsidRPr="007B5D09">
          <w:rPr>
            <w:rStyle w:val="Hyperlink"/>
            <w:rFonts w:ascii="Times New Roman" w:hAnsi="Times New Roman" w:cs="Times New Roman"/>
            <w:sz w:val="24"/>
            <w:szCs w:val="24"/>
          </w:rPr>
          <w:t>District Financial Audits</w:t>
        </w:r>
      </w:hyperlink>
      <w:r w:rsidRPr="00F90491">
        <w:rPr>
          <w:rFonts w:ascii="Times New Roman" w:hAnsi="Times New Roman" w:cs="Times New Roman"/>
          <w:color w:val="405864"/>
          <w:sz w:val="24"/>
          <w:szCs w:val="24"/>
        </w:rPr>
        <w:t xml:space="preserve"> webpage, under the heading “Financial Audit Report Information.”</w:t>
      </w:r>
    </w:p>
    <w:p w14:paraId="194DAFFB" w14:textId="7F33D146" w:rsidR="00573A60" w:rsidRDefault="00B153A3" w:rsidP="00B153A3">
      <w:pPr>
        <w:pStyle w:val="NormalWeb"/>
        <w:spacing w:before="0" w:beforeAutospacing="0" w:after="225" w:afterAutospacing="0"/>
        <w:rPr>
          <w:rFonts w:ascii="Times New Roman" w:hAnsi="Times New Roman" w:cs="Times New Roman"/>
          <w:color w:val="0000FF"/>
          <w:sz w:val="24"/>
          <w:szCs w:val="24"/>
        </w:rPr>
      </w:pPr>
      <w:r w:rsidRPr="00F90491">
        <w:rPr>
          <w:rFonts w:ascii="Times New Roman" w:hAnsi="Times New Roman" w:cs="Times New Roman"/>
          <w:color w:val="405864"/>
          <w:sz w:val="24"/>
          <w:szCs w:val="24"/>
        </w:rPr>
        <w:t>Please email any questions to </w:t>
      </w:r>
      <w:hyperlink r:id="rId21" w:tgtFrame="_blank" w:history="1">
        <w:r w:rsidRPr="007B5D09">
          <w:rPr>
            <w:rStyle w:val="Hyperlink"/>
            <w:rFonts w:ascii="Times New Roman" w:hAnsi="Times New Roman" w:cs="Times New Roman"/>
            <w:sz w:val="24"/>
            <w:szCs w:val="24"/>
          </w:rPr>
          <w:t>Kim Carter</w:t>
        </w:r>
      </w:hyperlink>
      <w:r w:rsidRPr="007B5D09">
        <w:rPr>
          <w:rFonts w:ascii="Times New Roman" w:hAnsi="Times New Roman" w:cs="Times New Roman"/>
          <w:color w:val="0000FF"/>
          <w:sz w:val="24"/>
          <w:szCs w:val="24"/>
        </w:rPr>
        <w:t xml:space="preserve"> </w:t>
      </w:r>
      <w:r w:rsidRPr="00F90491">
        <w:rPr>
          <w:rFonts w:ascii="Times New Roman" w:hAnsi="Times New Roman" w:cs="Times New Roman"/>
          <w:color w:val="405864"/>
          <w:sz w:val="24"/>
          <w:szCs w:val="24"/>
        </w:rPr>
        <w:t>or </w:t>
      </w:r>
      <w:hyperlink r:id="rId22" w:history="1">
        <w:r w:rsidR="000B33E1" w:rsidRPr="007B5D09">
          <w:rPr>
            <w:rStyle w:val="Hyperlink"/>
            <w:rFonts w:ascii="Times New Roman" w:hAnsi="Times New Roman" w:cs="Times New Roman"/>
            <w:sz w:val="24"/>
            <w:szCs w:val="24"/>
          </w:rPr>
          <w:t>Kelli Young</w:t>
        </w:r>
      </w:hyperlink>
      <w:r w:rsidR="000B33E1" w:rsidRPr="007B5D09">
        <w:rPr>
          <w:rFonts w:ascii="Times New Roman" w:hAnsi="Times New Roman" w:cs="Times New Roman"/>
          <w:color w:val="0000FF"/>
          <w:sz w:val="24"/>
          <w:szCs w:val="24"/>
        </w:rPr>
        <w:t>.</w:t>
      </w:r>
    </w:p>
    <w:p w14:paraId="344CF020" w14:textId="5110E30F" w:rsidR="00127183" w:rsidRPr="00127183" w:rsidRDefault="00B339B3" w:rsidP="00127183">
      <w:pPr>
        <w:rPr>
          <w:rFonts w:ascii="Times New Roman" w:hAnsi="Times New Roman" w:cs="Times New Roman"/>
          <w:b/>
          <w:bCs/>
          <w:sz w:val="28"/>
          <w:szCs w:val="28"/>
        </w:rPr>
      </w:pPr>
      <w:r>
        <w:rPr>
          <w:rFonts w:ascii="Times New Roman" w:hAnsi="Times New Roman" w:cs="Times New Roman"/>
          <w:b/>
          <w:bCs/>
          <w:sz w:val="28"/>
          <w:szCs w:val="28"/>
        </w:rPr>
        <w:t>Property A</w:t>
      </w:r>
      <w:r w:rsidR="00127183" w:rsidRPr="00127183">
        <w:rPr>
          <w:rFonts w:ascii="Times New Roman" w:hAnsi="Times New Roman" w:cs="Times New Roman"/>
          <w:b/>
          <w:bCs/>
          <w:sz w:val="28"/>
          <w:szCs w:val="28"/>
        </w:rPr>
        <w:t>ssessment Growth Relief in FY25 &amp; FY26</w:t>
      </w:r>
    </w:p>
    <w:p w14:paraId="7CA0E7C5" w14:textId="5E91F00A" w:rsidR="00127183" w:rsidRPr="00271FBF" w:rsidRDefault="00127183" w:rsidP="00127183">
      <w:pPr>
        <w:rPr>
          <w:rFonts w:ascii="Times New Roman" w:hAnsi="Times New Roman" w:cs="Times New Roman"/>
          <w:sz w:val="24"/>
          <w:szCs w:val="24"/>
        </w:rPr>
      </w:pPr>
      <w:r w:rsidRPr="00271FBF">
        <w:rPr>
          <w:rFonts w:ascii="Times New Roman" w:hAnsi="Times New Roman" w:cs="Times New Roman"/>
          <w:sz w:val="24"/>
          <w:szCs w:val="24"/>
        </w:rPr>
        <w:t>During the 2024 General Assembly session, language was passed that may help local school districts with large increases in real property assessment growth. The Property Assessment Growth Relief language lists two separate set</w:t>
      </w:r>
      <w:r w:rsidR="005571A3">
        <w:rPr>
          <w:rFonts w:ascii="Times New Roman" w:hAnsi="Times New Roman" w:cs="Times New Roman"/>
          <w:sz w:val="24"/>
          <w:szCs w:val="24"/>
        </w:rPr>
        <w:t>s</w:t>
      </w:r>
      <w:r w:rsidRPr="00271FBF">
        <w:rPr>
          <w:rFonts w:ascii="Times New Roman" w:hAnsi="Times New Roman" w:cs="Times New Roman"/>
          <w:sz w:val="24"/>
          <w:szCs w:val="24"/>
        </w:rPr>
        <w:t xml:space="preserve"> of qualification requirements, one for 2024-2025 and the other for 2025-2026. Local school districts who meet the requirements in either or both years</w:t>
      </w:r>
      <w:r w:rsidR="005571A3">
        <w:rPr>
          <w:rFonts w:ascii="Times New Roman" w:hAnsi="Times New Roman" w:cs="Times New Roman"/>
          <w:sz w:val="24"/>
          <w:szCs w:val="24"/>
        </w:rPr>
        <w:t>,</w:t>
      </w:r>
      <w:r w:rsidRPr="00271FBF">
        <w:rPr>
          <w:rFonts w:ascii="Times New Roman" w:hAnsi="Times New Roman" w:cs="Times New Roman"/>
          <w:sz w:val="24"/>
          <w:szCs w:val="24"/>
        </w:rPr>
        <w:t xml:space="preserve"> may receive funds to help offset the 30-cent local effort requirement in the SEEK. </w:t>
      </w:r>
    </w:p>
    <w:p w14:paraId="468BAF47" w14:textId="77777777" w:rsidR="00127183" w:rsidRPr="00271FBF" w:rsidRDefault="00127183" w:rsidP="00127183">
      <w:pPr>
        <w:rPr>
          <w:rFonts w:ascii="Times New Roman" w:hAnsi="Times New Roman" w:cs="Times New Roman"/>
          <w:sz w:val="24"/>
          <w:szCs w:val="24"/>
        </w:rPr>
      </w:pPr>
      <w:r w:rsidRPr="00271FBF">
        <w:rPr>
          <w:rFonts w:ascii="Times New Roman" w:hAnsi="Times New Roman" w:cs="Times New Roman"/>
          <w:sz w:val="24"/>
          <w:szCs w:val="24"/>
        </w:rPr>
        <w:t xml:space="preserve">In addition to the support provided by </w:t>
      </w:r>
      <w:hyperlink r:id="rId23" w:history="1">
        <w:r w:rsidRPr="00271FBF">
          <w:rPr>
            <w:rStyle w:val="Hyperlink"/>
            <w:rFonts w:ascii="Times New Roman" w:hAnsi="Times New Roman" w:cs="Times New Roman"/>
            <w:sz w:val="24"/>
            <w:szCs w:val="24"/>
          </w:rPr>
          <w:t>KRS 157.360(17)</w:t>
        </w:r>
      </w:hyperlink>
      <w:r w:rsidRPr="00271FBF">
        <w:rPr>
          <w:rFonts w:ascii="Times New Roman" w:hAnsi="Times New Roman" w:cs="Times New Roman"/>
          <w:sz w:val="24"/>
          <w:szCs w:val="24"/>
        </w:rPr>
        <w:t xml:space="preserve">, a district shall qualify for Property Assessment Growth Relief in FY25 &amp; FY26 </w:t>
      </w:r>
      <w:r w:rsidRPr="00271FBF">
        <w:rPr>
          <w:rFonts w:ascii="Times New Roman" w:hAnsi="Times New Roman" w:cs="Times New Roman"/>
          <w:sz w:val="24"/>
          <w:szCs w:val="24"/>
          <w:u w:val="single"/>
        </w:rPr>
        <w:t xml:space="preserve">if sufficient funds exist </w:t>
      </w:r>
      <w:r w:rsidRPr="00271FBF">
        <w:rPr>
          <w:rFonts w:ascii="Times New Roman" w:hAnsi="Times New Roman" w:cs="Times New Roman"/>
          <w:sz w:val="24"/>
          <w:szCs w:val="24"/>
        </w:rPr>
        <w:t xml:space="preserve">within the SEEK budget unit and </w:t>
      </w:r>
      <w:r w:rsidRPr="00271FBF">
        <w:rPr>
          <w:rFonts w:ascii="Times New Roman" w:hAnsi="Times New Roman" w:cs="Times New Roman"/>
          <w:sz w:val="24"/>
          <w:szCs w:val="24"/>
          <w:u w:val="single"/>
        </w:rPr>
        <w:t>if certain conditions are met.</w:t>
      </w:r>
      <w:r w:rsidRPr="00271FBF">
        <w:rPr>
          <w:rFonts w:ascii="Times New Roman" w:hAnsi="Times New Roman" w:cs="Times New Roman"/>
          <w:sz w:val="24"/>
          <w:szCs w:val="24"/>
        </w:rPr>
        <w:t xml:space="preserve"> These funds will be calculated in the Final SEEK runs of that year.</w:t>
      </w:r>
    </w:p>
    <w:p w14:paraId="77D00CF5" w14:textId="2845BCED" w:rsidR="00127183" w:rsidRPr="00271FBF" w:rsidRDefault="00127183" w:rsidP="00127183">
      <w:pPr>
        <w:rPr>
          <w:rFonts w:ascii="Times New Roman" w:hAnsi="Times New Roman" w:cs="Times New Roman"/>
          <w:sz w:val="24"/>
          <w:szCs w:val="24"/>
        </w:rPr>
      </w:pPr>
      <w:r w:rsidRPr="00271FBF">
        <w:rPr>
          <w:rFonts w:ascii="Times New Roman" w:hAnsi="Times New Roman" w:cs="Times New Roman"/>
          <w:sz w:val="24"/>
          <w:szCs w:val="24"/>
        </w:rPr>
        <w:t xml:space="preserve">          </w:t>
      </w:r>
    </w:p>
    <w:p w14:paraId="038E0EDD" w14:textId="7843036E" w:rsidR="00127183" w:rsidRPr="001A4B1A" w:rsidRDefault="00454C9B" w:rsidP="001A4B1A">
      <w:pPr>
        <w:pStyle w:val="ListParagraph"/>
        <w:numPr>
          <w:ilvl w:val="1"/>
          <w:numId w:val="17"/>
        </w:numPr>
        <w:rPr>
          <w:sz w:val="24"/>
          <w:szCs w:val="24"/>
        </w:rPr>
      </w:pPr>
      <w:r>
        <w:rPr>
          <w:b/>
          <w:bCs/>
          <w:sz w:val="24"/>
          <w:szCs w:val="24"/>
          <w:u w:val="single"/>
        </w:rPr>
        <w:t xml:space="preserve"> Qua</w:t>
      </w:r>
      <w:r w:rsidR="00127183" w:rsidRPr="001A4B1A">
        <w:rPr>
          <w:b/>
          <w:bCs/>
          <w:sz w:val="24"/>
          <w:szCs w:val="24"/>
          <w:u w:val="single"/>
        </w:rPr>
        <w:t>lification Requirements (must me</w:t>
      </w:r>
      <w:r w:rsidR="00300564" w:rsidRPr="001A4B1A">
        <w:rPr>
          <w:b/>
          <w:bCs/>
          <w:sz w:val="24"/>
          <w:szCs w:val="24"/>
          <w:u w:val="single"/>
        </w:rPr>
        <w:t>e</w:t>
      </w:r>
      <w:r w:rsidR="00127183" w:rsidRPr="001A4B1A">
        <w:rPr>
          <w:b/>
          <w:bCs/>
          <w:sz w:val="24"/>
          <w:szCs w:val="24"/>
          <w:u w:val="single"/>
        </w:rPr>
        <w:t>t all four (4))</w:t>
      </w:r>
    </w:p>
    <w:p w14:paraId="406DFF39" w14:textId="77777777" w:rsidR="001A4B1A" w:rsidRPr="001A4B1A" w:rsidRDefault="001A4B1A" w:rsidP="001A4B1A">
      <w:pPr>
        <w:pStyle w:val="ListParagraph"/>
        <w:numPr>
          <w:ilvl w:val="1"/>
          <w:numId w:val="17"/>
        </w:numPr>
        <w:rPr>
          <w:sz w:val="24"/>
          <w:szCs w:val="24"/>
        </w:rPr>
      </w:pPr>
    </w:p>
    <w:p w14:paraId="7BDCF180" w14:textId="719ABE0D" w:rsidR="00127183" w:rsidRPr="006241C1" w:rsidRDefault="00127183" w:rsidP="006241C1">
      <w:pPr>
        <w:pStyle w:val="ListParagraph"/>
        <w:numPr>
          <w:ilvl w:val="0"/>
          <w:numId w:val="18"/>
        </w:numPr>
        <w:rPr>
          <w:sz w:val="24"/>
          <w:szCs w:val="24"/>
        </w:rPr>
      </w:pPr>
      <w:r w:rsidRPr="006241C1">
        <w:rPr>
          <w:sz w:val="24"/>
          <w:szCs w:val="24"/>
        </w:rPr>
        <w:t>Must qualify for KRS 157.360(17) in FY24 (4% Adjusted Growth SEEK Final 2023-24 districts know now.)</w:t>
      </w:r>
    </w:p>
    <w:p w14:paraId="6629A4B3" w14:textId="59851B3F" w:rsidR="00127183" w:rsidRPr="006241C1" w:rsidRDefault="00127183" w:rsidP="006241C1">
      <w:pPr>
        <w:pStyle w:val="ListParagraph"/>
        <w:numPr>
          <w:ilvl w:val="0"/>
          <w:numId w:val="18"/>
        </w:numPr>
        <w:rPr>
          <w:sz w:val="24"/>
          <w:szCs w:val="24"/>
        </w:rPr>
      </w:pPr>
      <w:r w:rsidRPr="006241C1">
        <w:rPr>
          <w:sz w:val="24"/>
          <w:szCs w:val="24"/>
        </w:rPr>
        <w:t>Must qualify for KRS 157.360(17) in FY25 (4% Adjusted Growth SEEK Final 2024-25 districts will know after the 2024 certified assessment is received.)</w:t>
      </w:r>
    </w:p>
    <w:p w14:paraId="66A041C3" w14:textId="2FAC247C" w:rsidR="00127183" w:rsidRPr="006241C1" w:rsidRDefault="00127183" w:rsidP="006241C1">
      <w:pPr>
        <w:pStyle w:val="ListParagraph"/>
        <w:numPr>
          <w:ilvl w:val="0"/>
          <w:numId w:val="18"/>
        </w:numPr>
        <w:rPr>
          <w:sz w:val="24"/>
          <w:szCs w:val="24"/>
        </w:rPr>
      </w:pPr>
      <w:r w:rsidRPr="006241C1">
        <w:rPr>
          <w:sz w:val="24"/>
          <w:szCs w:val="24"/>
        </w:rPr>
        <w:t>Excess of 14.4% Growth in Real Property from FY23 to FY25 (Districts will know after the 2024 certified assessment is received.)</w:t>
      </w:r>
    </w:p>
    <w:p w14:paraId="2D07D4C5" w14:textId="15D31491" w:rsidR="00127183" w:rsidRPr="006241C1" w:rsidRDefault="00127183" w:rsidP="006241C1">
      <w:pPr>
        <w:pStyle w:val="ListParagraph"/>
        <w:numPr>
          <w:ilvl w:val="0"/>
          <w:numId w:val="18"/>
        </w:numPr>
        <w:rPr>
          <w:sz w:val="24"/>
          <w:szCs w:val="24"/>
        </w:rPr>
      </w:pPr>
      <w:r w:rsidRPr="006241C1">
        <w:rPr>
          <w:sz w:val="24"/>
          <w:szCs w:val="24"/>
        </w:rPr>
        <w:t>District must levy a tax rate of 4% or greater in FY25 (Districts will determine by December 1, 2024.)</w:t>
      </w:r>
    </w:p>
    <w:p w14:paraId="207A57DE" w14:textId="77777777" w:rsidR="00127183" w:rsidRPr="00271FBF" w:rsidRDefault="00127183" w:rsidP="00127183">
      <w:pPr>
        <w:rPr>
          <w:rFonts w:ascii="Times New Roman" w:hAnsi="Times New Roman" w:cs="Times New Roman"/>
          <w:sz w:val="24"/>
          <w:szCs w:val="24"/>
        </w:rPr>
      </w:pPr>
    </w:p>
    <w:p w14:paraId="1089B25F" w14:textId="75898482" w:rsidR="00127183" w:rsidRPr="00271FBF" w:rsidRDefault="00127183" w:rsidP="00127183">
      <w:pPr>
        <w:rPr>
          <w:rFonts w:ascii="Times New Roman" w:hAnsi="Times New Roman" w:cs="Times New Roman"/>
          <w:sz w:val="24"/>
          <w:szCs w:val="24"/>
        </w:rPr>
      </w:pPr>
      <w:r w:rsidRPr="00271FBF">
        <w:rPr>
          <w:rFonts w:ascii="Times New Roman" w:hAnsi="Times New Roman" w:cs="Times New Roman"/>
          <w:sz w:val="24"/>
          <w:szCs w:val="24"/>
        </w:rPr>
        <w:t>When Kentucky Department of Education (KDE) receives the individual school district’s certified assessment from the Department of Revenue, the districts who meet step</w:t>
      </w:r>
      <w:r w:rsidR="004D2835">
        <w:rPr>
          <w:rFonts w:ascii="Times New Roman" w:hAnsi="Times New Roman" w:cs="Times New Roman"/>
          <w:sz w:val="24"/>
          <w:szCs w:val="24"/>
        </w:rPr>
        <w:t>s</w:t>
      </w:r>
      <w:r w:rsidRPr="00271FBF">
        <w:rPr>
          <w:rFonts w:ascii="Times New Roman" w:hAnsi="Times New Roman" w:cs="Times New Roman"/>
          <w:sz w:val="24"/>
          <w:szCs w:val="24"/>
        </w:rPr>
        <w:t xml:space="preserve"> one (1) two (2) and four (4) will be contacted </w:t>
      </w:r>
      <w:r w:rsidR="00624B7C">
        <w:rPr>
          <w:rFonts w:ascii="Times New Roman" w:hAnsi="Times New Roman" w:cs="Times New Roman"/>
          <w:sz w:val="24"/>
          <w:szCs w:val="24"/>
        </w:rPr>
        <w:t>by</w:t>
      </w:r>
      <w:r w:rsidRPr="00271FBF">
        <w:rPr>
          <w:rFonts w:ascii="Times New Roman" w:hAnsi="Times New Roman" w:cs="Times New Roman"/>
          <w:sz w:val="24"/>
          <w:szCs w:val="24"/>
        </w:rPr>
        <w:t xml:space="preserve"> email that day.</w:t>
      </w:r>
    </w:p>
    <w:p w14:paraId="583F39BD" w14:textId="073A9316" w:rsidR="007C37C6" w:rsidRDefault="00127183" w:rsidP="00127183">
      <w:pPr>
        <w:rPr>
          <w:rFonts w:ascii="Times New Roman" w:hAnsi="Times New Roman" w:cs="Times New Roman"/>
          <w:sz w:val="24"/>
          <w:szCs w:val="24"/>
        </w:rPr>
      </w:pPr>
      <w:r w:rsidRPr="00271FBF">
        <w:rPr>
          <w:rFonts w:ascii="Times New Roman" w:hAnsi="Times New Roman" w:cs="Times New Roman"/>
          <w:sz w:val="24"/>
          <w:szCs w:val="24"/>
        </w:rPr>
        <w:t xml:space="preserve">         </w:t>
      </w:r>
    </w:p>
    <w:p w14:paraId="690A2D67" w14:textId="55F094C4" w:rsidR="00127183" w:rsidRPr="00912F53" w:rsidRDefault="00912F53" w:rsidP="00912F53">
      <w:pPr>
        <w:rPr>
          <w:rFonts w:ascii="Times New Roman" w:hAnsi="Times New Roman" w:cs="Times New Roman"/>
          <w:sz w:val="24"/>
          <w:szCs w:val="24"/>
        </w:rPr>
      </w:pPr>
      <w:r>
        <w:rPr>
          <w:b/>
          <w:bCs/>
          <w:sz w:val="24"/>
          <w:szCs w:val="24"/>
          <w:u w:val="single"/>
        </w:rPr>
        <w:t xml:space="preserve"> </w:t>
      </w:r>
      <w:r w:rsidRPr="00912F53">
        <w:rPr>
          <w:rFonts w:ascii="Times New Roman" w:hAnsi="Times New Roman" w:cs="Times New Roman"/>
          <w:b/>
          <w:bCs/>
          <w:sz w:val="24"/>
          <w:szCs w:val="24"/>
          <w:u w:val="single"/>
        </w:rPr>
        <w:t>Qua</w:t>
      </w:r>
      <w:r w:rsidR="00127183" w:rsidRPr="00912F53">
        <w:rPr>
          <w:rFonts w:ascii="Times New Roman" w:hAnsi="Times New Roman" w:cs="Times New Roman"/>
          <w:b/>
          <w:bCs/>
          <w:sz w:val="24"/>
          <w:szCs w:val="24"/>
          <w:u w:val="single"/>
        </w:rPr>
        <w:t>lification Requirements (must me</w:t>
      </w:r>
      <w:r w:rsidR="00E45F6B" w:rsidRPr="00912F53">
        <w:rPr>
          <w:rFonts w:ascii="Times New Roman" w:hAnsi="Times New Roman" w:cs="Times New Roman"/>
          <w:b/>
          <w:bCs/>
          <w:sz w:val="24"/>
          <w:szCs w:val="24"/>
          <w:u w:val="single"/>
        </w:rPr>
        <w:t>e</w:t>
      </w:r>
      <w:r w:rsidR="00127183" w:rsidRPr="00912F53">
        <w:rPr>
          <w:rFonts w:ascii="Times New Roman" w:hAnsi="Times New Roman" w:cs="Times New Roman"/>
          <w:b/>
          <w:bCs/>
          <w:sz w:val="24"/>
          <w:szCs w:val="24"/>
          <w:u w:val="single"/>
        </w:rPr>
        <w:t>t all four (4))</w:t>
      </w:r>
    </w:p>
    <w:p w14:paraId="467CBFC7" w14:textId="6B8433BE" w:rsidR="00127183" w:rsidRPr="00271FBF" w:rsidRDefault="006C2FE3" w:rsidP="005A10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27183" w:rsidRPr="00271FBF">
        <w:rPr>
          <w:rFonts w:ascii="Times New Roman" w:eastAsia="Times New Roman" w:hAnsi="Times New Roman" w:cs="Times New Roman"/>
          <w:sz w:val="24"/>
          <w:szCs w:val="24"/>
        </w:rPr>
        <w:t>Must qualify for KRS 157.360(17) in FY25 (4% Adjusted Growth SEEK Final 2024-25 districts will know after the 2024 certified assessment is received.)</w:t>
      </w:r>
    </w:p>
    <w:p w14:paraId="3AD61CB2" w14:textId="13CB323A" w:rsidR="00127183" w:rsidRPr="006C2FE3" w:rsidRDefault="006C2FE3" w:rsidP="006C2FE3">
      <w:pPr>
        <w:rPr>
          <w:sz w:val="24"/>
          <w:szCs w:val="24"/>
        </w:rPr>
      </w:pPr>
      <w:r>
        <w:rPr>
          <w:sz w:val="24"/>
          <w:szCs w:val="24"/>
        </w:rPr>
        <w:t>2.</w:t>
      </w:r>
      <w:r w:rsidR="00127183" w:rsidRPr="006C2FE3">
        <w:rPr>
          <w:sz w:val="24"/>
          <w:szCs w:val="24"/>
        </w:rPr>
        <w:t>Must qualify for KRS 157.360(17) in FY26 (4% Adjusted Growth SEEK Final 2025-26 districts will know after the 2025 certified assessment is received.)</w:t>
      </w:r>
    </w:p>
    <w:p w14:paraId="4317A59E" w14:textId="20F4E918" w:rsidR="00127183" w:rsidRPr="00271FBF" w:rsidRDefault="00823286" w:rsidP="008232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127183" w:rsidRPr="00271FBF">
        <w:rPr>
          <w:rFonts w:ascii="Times New Roman" w:eastAsia="Times New Roman" w:hAnsi="Times New Roman" w:cs="Times New Roman"/>
          <w:sz w:val="24"/>
          <w:szCs w:val="24"/>
        </w:rPr>
        <w:t>Excess of 25.8% Growth in Real Property from FY23 to FY26 (Districts should know by October 1, 2025.)</w:t>
      </w:r>
    </w:p>
    <w:p w14:paraId="7D3966C7" w14:textId="5F4B6374" w:rsidR="00127183" w:rsidRPr="00271FBF" w:rsidRDefault="00823286" w:rsidP="008232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27183" w:rsidRPr="00271FBF">
        <w:rPr>
          <w:rFonts w:ascii="Times New Roman" w:eastAsia="Times New Roman" w:hAnsi="Times New Roman" w:cs="Times New Roman"/>
          <w:sz w:val="24"/>
          <w:szCs w:val="24"/>
        </w:rPr>
        <w:t>District must levy a tax rate of 4% or greater in FY26 (Districts should know by December 1, 2025.)</w:t>
      </w:r>
    </w:p>
    <w:p w14:paraId="4C503D8A" w14:textId="6472D3F4" w:rsidR="001910C5" w:rsidRPr="00077AD8" w:rsidRDefault="00DA5553" w:rsidP="001910C5">
      <w:pPr>
        <w:pStyle w:val="Heading3"/>
        <w:spacing w:before="240" w:after="150"/>
        <w:rPr>
          <w:rFonts w:ascii="Times New Roman" w:eastAsia="Times New Roman" w:hAnsi="Times New Roman" w:cs="Times New Roman"/>
          <w:color w:val="000000" w:themeColor="text1"/>
          <w:sz w:val="28"/>
          <w:szCs w:val="28"/>
        </w:rPr>
      </w:pPr>
      <w:r>
        <w:rPr>
          <w:rStyle w:val="Strong"/>
          <w:rFonts w:ascii="Times New Roman" w:eastAsia="Times New Roman" w:hAnsi="Times New Roman" w:cs="Times New Roman"/>
          <w:color w:val="000000" w:themeColor="text1"/>
          <w:sz w:val="28"/>
          <w:szCs w:val="28"/>
        </w:rPr>
        <w:t>Audited</w:t>
      </w:r>
      <w:r w:rsidR="001910C5" w:rsidRPr="00981ED0">
        <w:rPr>
          <w:rStyle w:val="Strong"/>
          <w:rFonts w:ascii="Times New Roman" w:eastAsia="Times New Roman" w:hAnsi="Times New Roman" w:cs="Times New Roman"/>
          <w:color w:val="000000" w:themeColor="text1"/>
          <w:sz w:val="28"/>
          <w:szCs w:val="28"/>
        </w:rPr>
        <w:t xml:space="preserve"> AFR</w:t>
      </w:r>
      <w:r w:rsidR="001910C5" w:rsidRPr="00077AD8">
        <w:rPr>
          <w:rStyle w:val="Strong"/>
          <w:rFonts w:ascii="Times New Roman" w:eastAsia="Times New Roman" w:hAnsi="Times New Roman" w:cs="Times New Roman"/>
          <w:color w:val="000000" w:themeColor="text1"/>
          <w:sz w:val="28"/>
          <w:szCs w:val="28"/>
        </w:rPr>
        <w:t xml:space="preserve"> and Balance Sheet Submission </w:t>
      </w:r>
      <w:r w:rsidR="00D33CD2">
        <w:rPr>
          <w:rStyle w:val="Strong"/>
          <w:rFonts w:ascii="Times New Roman" w:eastAsia="Times New Roman" w:hAnsi="Times New Roman" w:cs="Times New Roman"/>
          <w:color w:val="000000" w:themeColor="text1"/>
          <w:sz w:val="28"/>
          <w:szCs w:val="28"/>
        </w:rPr>
        <w:t>Process for 2024</w:t>
      </w:r>
    </w:p>
    <w:p w14:paraId="3D55BA99" w14:textId="2855410E" w:rsidR="001910C5" w:rsidRPr="00E66A4D" w:rsidRDefault="001910C5" w:rsidP="001910C5">
      <w:pPr>
        <w:pStyle w:val="NormalWeb"/>
        <w:spacing w:before="0" w:beforeAutospacing="0" w:after="225" w:afterAutospacing="0"/>
        <w:rPr>
          <w:rFonts w:ascii="Times New Roman" w:hAnsi="Times New Roman" w:cs="Times New Roman"/>
          <w:sz w:val="24"/>
          <w:szCs w:val="24"/>
        </w:rPr>
      </w:pPr>
      <w:r w:rsidRPr="00E66A4D">
        <w:rPr>
          <w:rFonts w:ascii="Times New Roman" w:hAnsi="Times New Roman" w:cs="Times New Roman"/>
          <w:sz w:val="24"/>
          <w:szCs w:val="24"/>
        </w:rPr>
        <w:t>The Audited AFR and Balance Sheet for fiscal year 202</w:t>
      </w:r>
      <w:r w:rsidR="00E15B5D" w:rsidRPr="00E66A4D">
        <w:rPr>
          <w:rFonts w:ascii="Times New Roman" w:hAnsi="Times New Roman" w:cs="Times New Roman"/>
          <w:sz w:val="24"/>
          <w:szCs w:val="24"/>
        </w:rPr>
        <w:t>3</w:t>
      </w:r>
      <w:r w:rsidRPr="00E66A4D">
        <w:rPr>
          <w:rFonts w:ascii="Times New Roman" w:hAnsi="Times New Roman" w:cs="Times New Roman"/>
          <w:sz w:val="24"/>
          <w:szCs w:val="24"/>
        </w:rPr>
        <w:t>-2</w:t>
      </w:r>
      <w:r w:rsidR="00E15B5D" w:rsidRPr="00E66A4D">
        <w:rPr>
          <w:rFonts w:ascii="Times New Roman" w:hAnsi="Times New Roman" w:cs="Times New Roman"/>
          <w:sz w:val="24"/>
          <w:szCs w:val="24"/>
        </w:rPr>
        <w:t>4</w:t>
      </w:r>
      <w:r w:rsidRPr="00E66A4D">
        <w:rPr>
          <w:rFonts w:ascii="Times New Roman" w:hAnsi="Times New Roman" w:cs="Times New Roman"/>
          <w:sz w:val="24"/>
          <w:szCs w:val="24"/>
        </w:rPr>
        <w:t>, is due to the Kentucky Department of Education (KDE) on November 15. The Audited AFR Submission Guide for 202</w:t>
      </w:r>
      <w:r w:rsidR="008438A9" w:rsidRPr="00E66A4D">
        <w:rPr>
          <w:rFonts w:ascii="Times New Roman" w:hAnsi="Times New Roman" w:cs="Times New Roman"/>
          <w:sz w:val="24"/>
          <w:szCs w:val="24"/>
        </w:rPr>
        <w:t>4</w:t>
      </w:r>
      <w:r w:rsidRPr="00E66A4D">
        <w:rPr>
          <w:rFonts w:ascii="Times New Roman" w:hAnsi="Times New Roman" w:cs="Times New Roman"/>
          <w:sz w:val="24"/>
          <w:szCs w:val="24"/>
        </w:rPr>
        <w:t xml:space="preserve"> has been updated on the Kentucky Department of Education’s website and is posted on the </w:t>
      </w:r>
      <w:hyperlink r:id="rId24" w:tgtFrame="_blank" w:tooltip="KDE Munis and Support Guides webpage" w:history="1">
        <w:r w:rsidRPr="00E66A4D">
          <w:rPr>
            <w:rStyle w:val="Hyperlink"/>
            <w:rFonts w:ascii="Times New Roman" w:hAnsi="Times New Roman" w:cs="Times New Roman"/>
            <w:color w:val="auto"/>
            <w:sz w:val="24"/>
            <w:szCs w:val="24"/>
          </w:rPr>
          <w:t>KDE MUNIS and Support Guides webpage</w:t>
        </w:r>
      </w:hyperlink>
      <w:r w:rsidRPr="00E66A4D">
        <w:rPr>
          <w:rFonts w:ascii="Times New Roman" w:hAnsi="Times New Roman" w:cs="Times New Roman"/>
          <w:sz w:val="24"/>
          <w:szCs w:val="24"/>
        </w:rPr>
        <w:t>. Select the drop-down category, General Ledger Year End, to locate the guide.</w:t>
      </w:r>
    </w:p>
    <w:p w14:paraId="72A4CB15" w14:textId="77C8398F" w:rsidR="00C05BE4" w:rsidRPr="00E66A4D" w:rsidRDefault="001910C5" w:rsidP="00C05BE4">
      <w:pPr>
        <w:rPr>
          <w:rFonts w:ascii="Times New Roman" w:hAnsi="Times New Roman" w:cs="Times New Roman"/>
          <w:sz w:val="24"/>
          <w:szCs w:val="24"/>
          <w:u w:val="single"/>
        </w:rPr>
      </w:pPr>
      <w:r w:rsidRPr="00F70758">
        <w:rPr>
          <w:rStyle w:val="Strong"/>
          <w:rFonts w:ascii="Times New Roman" w:hAnsi="Times New Roman" w:cs="Times New Roman"/>
          <w:color w:val="405864"/>
          <w:sz w:val="24"/>
          <w:szCs w:val="24"/>
          <w:u w:val="single"/>
        </w:rPr>
        <w:t>Please note</w:t>
      </w:r>
      <w:r w:rsidRPr="00E66A4D">
        <w:rPr>
          <w:rStyle w:val="Strong"/>
          <w:rFonts w:ascii="Times New Roman" w:hAnsi="Times New Roman" w:cs="Times New Roman"/>
          <w:color w:val="405864"/>
          <w:sz w:val="24"/>
          <w:szCs w:val="24"/>
        </w:rPr>
        <w:t>:</w:t>
      </w:r>
      <w:r w:rsidRPr="00E66A4D">
        <w:rPr>
          <w:rFonts w:ascii="Times New Roman" w:hAnsi="Times New Roman" w:cs="Times New Roman"/>
          <w:color w:val="405864"/>
          <w:sz w:val="24"/>
          <w:szCs w:val="24"/>
        </w:rPr>
        <w:t xml:space="preserve"> </w:t>
      </w:r>
      <w:r w:rsidR="00C05BE4" w:rsidRPr="00E66A4D">
        <w:rPr>
          <w:rFonts w:ascii="Times New Roman" w:hAnsi="Times New Roman" w:cs="Times New Roman"/>
          <w:sz w:val="24"/>
          <w:szCs w:val="24"/>
        </w:rPr>
        <w:t>The guidance documents for the Audited AFR will include th</w:t>
      </w:r>
      <w:r w:rsidR="00CC0DA0">
        <w:rPr>
          <w:rFonts w:ascii="Times New Roman" w:hAnsi="Times New Roman" w:cs="Times New Roman"/>
          <w:sz w:val="24"/>
          <w:szCs w:val="24"/>
        </w:rPr>
        <w:t>e</w:t>
      </w:r>
      <w:r w:rsidR="00C05BE4" w:rsidRPr="00E66A4D">
        <w:rPr>
          <w:rFonts w:ascii="Times New Roman" w:hAnsi="Times New Roman" w:cs="Times New Roman"/>
          <w:sz w:val="24"/>
          <w:szCs w:val="24"/>
        </w:rPr>
        <w:t xml:space="preserve"> added item below</w:t>
      </w:r>
      <w:r w:rsidR="00CD0B6C">
        <w:rPr>
          <w:rFonts w:ascii="Times New Roman" w:hAnsi="Times New Roman" w:cs="Times New Roman"/>
          <w:sz w:val="24"/>
          <w:szCs w:val="24"/>
        </w:rPr>
        <w:t xml:space="preserve"> to </w:t>
      </w:r>
      <w:r w:rsidR="00F70758">
        <w:rPr>
          <w:rFonts w:ascii="Times New Roman" w:hAnsi="Times New Roman" w:cs="Times New Roman"/>
          <w:sz w:val="24"/>
          <w:szCs w:val="24"/>
        </w:rPr>
        <w:t>c</w:t>
      </w:r>
      <w:r w:rsidR="00C05BE4" w:rsidRPr="00F70758">
        <w:rPr>
          <w:rFonts w:ascii="Times New Roman" w:hAnsi="Times New Roman" w:cs="Times New Roman"/>
          <w:sz w:val="24"/>
          <w:szCs w:val="24"/>
        </w:rPr>
        <w:t xml:space="preserve">heck </w:t>
      </w:r>
      <w:r w:rsidR="00F70758">
        <w:rPr>
          <w:rFonts w:ascii="Times New Roman" w:hAnsi="Times New Roman" w:cs="Times New Roman"/>
          <w:sz w:val="24"/>
          <w:szCs w:val="24"/>
        </w:rPr>
        <w:t>the</w:t>
      </w:r>
      <w:r w:rsidR="00C05BE4" w:rsidRPr="00F70758">
        <w:rPr>
          <w:rFonts w:ascii="Times New Roman" w:hAnsi="Times New Roman" w:cs="Times New Roman"/>
          <w:sz w:val="24"/>
          <w:szCs w:val="24"/>
        </w:rPr>
        <w:t xml:space="preserve"> submission for the district’s capitalization threshold</w:t>
      </w:r>
      <w:r w:rsidR="00C05BE4" w:rsidRPr="00E66A4D">
        <w:rPr>
          <w:rFonts w:ascii="Times New Roman" w:hAnsi="Times New Roman" w:cs="Times New Roman"/>
          <w:sz w:val="24"/>
          <w:szCs w:val="24"/>
          <w:u w:val="single"/>
        </w:rPr>
        <w:t>:</w:t>
      </w:r>
    </w:p>
    <w:p w14:paraId="370FE4C2" w14:textId="7E937BD8" w:rsidR="00C05BE4" w:rsidRPr="00E66A4D" w:rsidRDefault="00C05BE4" w:rsidP="00C05BE4">
      <w:pPr>
        <w:rPr>
          <w:rFonts w:ascii="Times New Roman" w:hAnsi="Times New Roman" w:cs="Times New Roman"/>
          <w:sz w:val="24"/>
          <w:szCs w:val="24"/>
        </w:rPr>
      </w:pPr>
      <w:r w:rsidRPr="00E66A4D">
        <w:rPr>
          <w:rFonts w:ascii="Times New Roman" w:hAnsi="Times New Roman" w:cs="Times New Roman"/>
          <w:sz w:val="24"/>
          <w:szCs w:val="24"/>
        </w:rPr>
        <w:t>KDE has a new process implemented that will flow int</w:t>
      </w:r>
      <w:r w:rsidR="00E66A4D" w:rsidRPr="00E66A4D">
        <w:rPr>
          <w:rFonts w:ascii="Times New Roman" w:hAnsi="Times New Roman" w:cs="Times New Roman"/>
          <w:sz w:val="24"/>
          <w:szCs w:val="24"/>
        </w:rPr>
        <w:t>o</w:t>
      </w:r>
      <w:r w:rsidRPr="00E66A4D">
        <w:rPr>
          <w:rFonts w:ascii="Times New Roman" w:hAnsi="Times New Roman" w:cs="Times New Roman"/>
          <w:sz w:val="24"/>
          <w:szCs w:val="24"/>
        </w:rPr>
        <w:t xml:space="preserve"> the Indirect Cost web posting for FYE 2026 rates. The United States Department of Education (USDOE) has tasked us with providing this added information in the document posted to the web that has the non-restricted and restricted rates for </w:t>
      </w:r>
      <w:r w:rsidR="00FC6AC0">
        <w:rPr>
          <w:rFonts w:ascii="Times New Roman" w:hAnsi="Times New Roman" w:cs="Times New Roman"/>
          <w:sz w:val="24"/>
          <w:szCs w:val="24"/>
        </w:rPr>
        <w:t xml:space="preserve">the </w:t>
      </w:r>
      <w:r w:rsidRPr="00E66A4D">
        <w:rPr>
          <w:rFonts w:ascii="Times New Roman" w:hAnsi="Times New Roman" w:cs="Times New Roman"/>
          <w:sz w:val="24"/>
          <w:szCs w:val="24"/>
        </w:rPr>
        <w:t>district’s indirect process used in their districts. The finance officer needs to discuss with their auditor the presentation of this information in the audit to ensure both matches. Districts completed this in the unaudited submission</w:t>
      </w:r>
      <w:r w:rsidR="00F503C2">
        <w:rPr>
          <w:rFonts w:ascii="Times New Roman" w:hAnsi="Times New Roman" w:cs="Times New Roman"/>
          <w:sz w:val="24"/>
          <w:szCs w:val="24"/>
        </w:rPr>
        <w:t>,</w:t>
      </w:r>
      <w:r w:rsidRPr="00E66A4D">
        <w:rPr>
          <w:rFonts w:ascii="Times New Roman" w:hAnsi="Times New Roman" w:cs="Times New Roman"/>
          <w:sz w:val="24"/>
          <w:szCs w:val="24"/>
        </w:rPr>
        <w:t xml:space="preserve"> and now</w:t>
      </w:r>
      <w:r w:rsidR="00F503C2">
        <w:rPr>
          <w:rFonts w:ascii="Times New Roman" w:hAnsi="Times New Roman" w:cs="Times New Roman"/>
          <w:sz w:val="24"/>
          <w:szCs w:val="24"/>
        </w:rPr>
        <w:t xml:space="preserve"> will need to</w:t>
      </w:r>
      <w:r w:rsidRPr="00E66A4D">
        <w:rPr>
          <w:rFonts w:ascii="Times New Roman" w:hAnsi="Times New Roman" w:cs="Times New Roman"/>
          <w:sz w:val="24"/>
          <w:szCs w:val="24"/>
        </w:rPr>
        <w:t xml:space="preserve"> in the audited submission process</w:t>
      </w:r>
      <w:r w:rsidR="00F503C2">
        <w:rPr>
          <w:rFonts w:ascii="Times New Roman" w:hAnsi="Times New Roman" w:cs="Times New Roman"/>
          <w:sz w:val="24"/>
          <w:szCs w:val="24"/>
        </w:rPr>
        <w:t xml:space="preserve"> as well</w:t>
      </w:r>
      <w:r w:rsidRPr="00E66A4D">
        <w:rPr>
          <w:rFonts w:ascii="Times New Roman" w:hAnsi="Times New Roman" w:cs="Times New Roman"/>
          <w:sz w:val="24"/>
          <w:szCs w:val="24"/>
        </w:rPr>
        <w:t>.</w:t>
      </w:r>
    </w:p>
    <w:p w14:paraId="7BFFFBAB" w14:textId="0FCE90BE" w:rsidR="001910C5" w:rsidRPr="00E66A4D" w:rsidRDefault="001910C5" w:rsidP="001910C5">
      <w:pPr>
        <w:pStyle w:val="NormalWeb"/>
        <w:spacing w:before="0" w:beforeAutospacing="0" w:after="225" w:afterAutospacing="0"/>
        <w:rPr>
          <w:rFonts w:ascii="Times New Roman" w:hAnsi="Times New Roman" w:cs="Times New Roman"/>
          <w:color w:val="405864"/>
          <w:sz w:val="24"/>
          <w:szCs w:val="24"/>
        </w:rPr>
      </w:pPr>
      <w:r w:rsidRPr="00E66A4D">
        <w:rPr>
          <w:rFonts w:ascii="Times New Roman" w:hAnsi="Times New Roman" w:cs="Times New Roman"/>
          <w:color w:val="405864"/>
          <w:sz w:val="24"/>
          <w:szCs w:val="24"/>
        </w:rPr>
        <w:t>For questions and concerns regarding the audited AFR and balance sheet submission process, please email </w:t>
      </w:r>
      <w:hyperlink r:id="rId25" w:history="1">
        <w:r w:rsidRPr="00E66A4D">
          <w:rPr>
            <w:rStyle w:val="Hyperlink"/>
            <w:rFonts w:ascii="Times New Roman" w:hAnsi="Times New Roman" w:cs="Times New Roman"/>
            <w:sz w:val="24"/>
            <w:szCs w:val="24"/>
          </w:rPr>
          <w:t>finance.reports@education.ky.gov</w:t>
        </w:r>
      </w:hyperlink>
      <w:r w:rsidRPr="00E66A4D">
        <w:rPr>
          <w:rFonts w:ascii="Times New Roman" w:hAnsi="Times New Roman" w:cs="Times New Roman"/>
          <w:color w:val="0000FF"/>
          <w:sz w:val="24"/>
          <w:szCs w:val="24"/>
        </w:rPr>
        <w:t xml:space="preserve">, </w:t>
      </w:r>
      <w:r w:rsidRPr="00E66A4D">
        <w:rPr>
          <w:rFonts w:ascii="Times New Roman" w:hAnsi="Times New Roman" w:cs="Times New Roman"/>
          <w:color w:val="405864"/>
          <w:sz w:val="24"/>
          <w:szCs w:val="24"/>
        </w:rPr>
        <w:t>or</w:t>
      </w:r>
      <w:r w:rsidR="0059551D" w:rsidRPr="0059551D">
        <w:rPr>
          <w:rFonts w:ascii="Times New Roman" w:hAnsi="Times New Roman" w:cs="Times New Roman"/>
          <w:color w:val="405864"/>
          <w:sz w:val="24"/>
          <w:szCs w:val="24"/>
        </w:rPr>
        <w:t xml:space="preserve"> </w:t>
      </w:r>
      <w:r w:rsidR="0059551D" w:rsidRPr="00E66A4D">
        <w:rPr>
          <w:rFonts w:ascii="Times New Roman" w:hAnsi="Times New Roman" w:cs="Times New Roman"/>
          <w:color w:val="405864"/>
          <w:sz w:val="24"/>
          <w:szCs w:val="24"/>
        </w:rPr>
        <w:t xml:space="preserve">call </w:t>
      </w:r>
      <w:r w:rsidR="0059551D">
        <w:rPr>
          <w:rFonts w:ascii="Times New Roman" w:hAnsi="Times New Roman" w:cs="Times New Roman"/>
          <w:color w:val="405864"/>
          <w:sz w:val="24"/>
          <w:szCs w:val="24"/>
        </w:rPr>
        <w:t>Karen Conway</w:t>
      </w:r>
      <w:r w:rsidR="0059551D" w:rsidRPr="00E66A4D">
        <w:rPr>
          <w:rFonts w:ascii="Times New Roman" w:hAnsi="Times New Roman" w:cs="Times New Roman"/>
          <w:color w:val="405864"/>
          <w:sz w:val="24"/>
          <w:szCs w:val="24"/>
        </w:rPr>
        <w:t xml:space="preserve"> at (502) 564-3846, ext. 4435</w:t>
      </w:r>
      <w:r w:rsidR="00FD5B77">
        <w:rPr>
          <w:rFonts w:ascii="Times New Roman" w:hAnsi="Times New Roman" w:cs="Times New Roman"/>
          <w:color w:val="405864"/>
          <w:sz w:val="24"/>
          <w:szCs w:val="24"/>
        </w:rPr>
        <w:t xml:space="preserve">, or email </w:t>
      </w:r>
      <w:hyperlink r:id="rId26" w:tgtFrame="_blank" w:tooltip="Karen Conway" w:history="1">
        <w:r w:rsidRPr="00E66A4D">
          <w:rPr>
            <w:rStyle w:val="Hyperlink"/>
            <w:rFonts w:ascii="Times New Roman" w:hAnsi="Times New Roman" w:cs="Times New Roman"/>
            <w:sz w:val="24"/>
            <w:szCs w:val="24"/>
          </w:rPr>
          <w:t>Karen Conway</w:t>
        </w:r>
      </w:hyperlink>
      <w:r w:rsidR="00FD5B77">
        <w:rPr>
          <w:rStyle w:val="Hyperlink"/>
          <w:rFonts w:ascii="Times New Roman" w:hAnsi="Times New Roman" w:cs="Times New Roman"/>
          <w:sz w:val="24"/>
          <w:szCs w:val="24"/>
        </w:rPr>
        <w:t>.</w:t>
      </w:r>
      <w:r w:rsidRPr="00E66A4D">
        <w:rPr>
          <w:rFonts w:ascii="Times New Roman" w:hAnsi="Times New Roman" w:cs="Times New Roman"/>
          <w:color w:val="405864"/>
          <w:sz w:val="24"/>
          <w:szCs w:val="24"/>
        </w:rPr>
        <w:t xml:space="preserve"> </w:t>
      </w:r>
    </w:p>
    <w:p w14:paraId="31A97E09" w14:textId="780E8120" w:rsidR="00EA201C" w:rsidRPr="00523514" w:rsidRDefault="001B3B2F" w:rsidP="00EA201C">
      <w:pPr>
        <w:pStyle w:val="NormalWeb"/>
        <w:spacing w:before="0" w:beforeAutospacing="0" w:after="225" w:afterAutospacing="0"/>
        <w:rPr>
          <w:rFonts w:ascii="Times New Roman" w:hAnsi="Times New Roman" w:cs="Times New Roman"/>
          <w:b/>
          <w:bCs/>
          <w:color w:val="223942"/>
          <w:sz w:val="28"/>
          <w:szCs w:val="28"/>
        </w:rPr>
      </w:pPr>
      <w:r>
        <w:rPr>
          <w:rFonts w:ascii="Times New Roman" w:hAnsi="Times New Roman" w:cs="Times New Roman"/>
          <w:b/>
          <w:bCs/>
          <w:color w:val="223942"/>
          <w:sz w:val="28"/>
          <w:szCs w:val="28"/>
        </w:rPr>
        <w:t>Working</w:t>
      </w:r>
      <w:r w:rsidR="00EA201C" w:rsidRPr="00B520DE">
        <w:rPr>
          <w:rFonts w:ascii="Times New Roman" w:hAnsi="Times New Roman" w:cs="Times New Roman"/>
          <w:b/>
          <w:bCs/>
          <w:color w:val="223942"/>
          <w:sz w:val="28"/>
          <w:szCs w:val="28"/>
        </w:rPr>
        <w:t xml:space="preserve"> Budget</w:t>
      </w:r>
      <w:r w:rsidR="00EA201C" w:rsidRPr="00523514">
        <w:rPr>
          <w:rFonts w:ascii="Times New Roman" w:hAnsi="Times New Roman" w:cs="Times New Roman"/>
          <w:b/>
          <w:bCs/>
          <w:color w:val="223942"/>
          <w:sz w:val="28"/>
          <w:szCs w:val="28"/>
        </w:rPr>
        <w:t xml:space="preserve"> Submission </w:t>
      </w:r>
    </w:p>
    <w:p w14:paraId="4E54E746" w14:textId="77777777" w:rsidR="00EA201C" w:rsidRDefault="00EA201C" w:rsidP="00EA201C">
      <w:pPr>
        <w:pStyle w:val="NormalWeb"/>
        <w:spacing w:before="0" w:beforeAutospacing="0" w:after="225" w:afterAutospacing="0"/>
        <w:rPr>
          <w:rFonts w:ascii="Times New Roman" w:hAnsi="Times New Roman" w:cs="Times New Roman"/>
          <w:color w:val="223942"/>
          <w:sz w:val="24"/>
          <w:szCs w:val="24"/>
        </w:rPr>
      </w:pPr>
      <w:r>
        <w:rPr>
          <w:rFonts w:ascii="Times New Roman" w:hAnsi="Times New Roman" w:cs="Times New Roman"/>
          <w:color w:val="223942"/>
          <w:sz w:val="24"/>
          <w:szCs w:val="24"/>
        </w:rPr>
        <w:t xml:space="preserve">The working budget submission window is open for districts to test their submission to meet the deadline of September 30 for the September board meetings. </w:t>
      </w:r>
    </w:p>
    <w:p w14:paraId="2A3957A0" w14:textId="77777777" w:rsidR="00EA201C" w:rsidRDefault="00EA201C" w:rsidP="00EA201C">
      <w:pPr>
        <w:pStyle w:val="NormalWeb"/>
        <w:spacing w:before="0" w:beforeAutospacing="0" w:after="225" w:afterAutospacing="0"/>
        <w:rPr>
          <w:rFonts w:ascii="Times New Roman" w:hAnsi="Times New Roman" w:cs="Times New Roman"/>
          <w:color w:val="223942"/>
          <w:sz w:val="24"/>
          <w:szCs w:val="24"/>
        </w:rPr>
      </w:pPr>
      <w:r>
        <w:rPr>
          <w:rFonts w:ascii="Times New Roman" w:hAnsi="Times New Roman" w:cs="Times New Roman"/>
          <w:color w:val="223942"/>
          <w:sz w:val="24"/>
          <w:szCs w:val="24"/>
        </w:rPr>
        <w:t>If you are new to the district, make sure you have the proper authority to submit data using the SEEK Web Submission Form as shown below, by contacting your technical point of contact for your district. The correct authority should be “District User.”</w:t>
      </w:r>
    </w:p>
    <w:p w14:paraId="74E35DE1" w14:textId="77777777" w:rsidR="00EA201C" w:rsidRDefault="00EA201C" w:rsidP="00EA201C">
      <w:pPr>
        <w:pStyle w:val="NormalWeb"/>
        <w:spacing w:before="0" w:beforeAutospacing="0" w:after="225" w:afterAutospacing="0"/>
        <w:rPr>
          <w:rFonts w:ascii="Times New Roman" w:hAnsi="Times New Roman" w:cs="Times New Roman"/>
          <w:color w:val="223942"/>
          <w:sz w:val="24"/>
          <w:szCs w:val="24"/>
        </w:rPr>
      </w:pPr>
      <w:r>
        <w:rPr>
          <w:rFonts w:ascii="Times New Roman" w:hAnsi="Times New Roman" w:cs="Times New Roman"/>
          <w:color w:val="223942"/>
          <w:sz w:val="24"/>
          <w:szCs w:val="24"/>
        </w:rPr>
        <w:t>Follow the link below to assist you in this process:</w:t>
      </w:r>
    </w:p>
    <w:p w14:paraId="519568E3" w14:textId="77777777" w:rsidR="00EA201C" w:rsidRDefault="00000000" w:rsidP="00EA201C">
      <w:pPr>
        <w:spacing w:before="100" w:beforeAutospacing="1" w:after="225" w:line="240" w:lineRule="auto"/>
        <w:rPr>
          <w:rFonts w:ascii="Times New Roman" w:eastAsia="Times New Roman" w:hAnsi="Times New Roman" w:cs="Times New Roman"/>
          <w:color w:val="223942"/>
          <w:sz w:val="24"/>
          <w:szCs w:val="24"/>
        </w:rPr>
      </w:pPr>
      <w:hyperlink r:id="rId27" w:tgtFrame="_blank" w:history="1">
        <w:r w:rsidR="00EA201C" w:rsidRPr="001A721F">
          <w:rPr>
            <w:rStyle w:val="Hyperlink"/>
            <w:rFonts w:ascii="Times New Roman" w:eastAsia="Times New Roman" w:hAnsi="Times New Roman" w:cs="Times New Roman"/>
            <w:sz w:val="24"/>
            <w:szCs w:val="24"/>
          </w:rPr>
          <w:t>SEEK Web Submission Form</w:t>
        </w:r>
      </w:hyperlink>
      <w:r w:rsidR="00EA201C">
        <w:rPr>
          <w:rFonts w:ascii="Times New Roman" w:eastAsia="Times New Roman" w:hAnsi="Times New Roman" w:cs="Times New Roman"/>
          <w:color w:val="223942"/>
          <w:sz w:val="24"/>
          <w:szCs w:val="24"/>
        </w:rPr>
        <w:t xml:space="preserve"> (location for submission of financial forms and tools)</w:t>
      </w:r>
    </w:p>
    <w:p w14:paraId="6BE5B8E2" w14:textId="77777777" w:rsidR="00EA201C" w:rsidRDefault="00EA201C" w:rsidP="00EA201C">
      <w:pPr>
        <w:pStyle w:val="NormalWeb"/>
        <w:spacing w:before="0" w:beforeAutospacing="0" w:after="225" w:afterAutospacing="0"/>
        <w:rPr>
          <w:rFonts w:ascii="Times New Roman" w:hAnsi="Times New Roman" w:cs="Times New Roman"/>
          <w:color w:val="223942"/>
          <w:sz w:val="24"/>
          <w:szCs w:val="24"/>
        </w:rPr>
      </w:pPr>
      <w:r>
        <w:rPr>
          <w:rFonts w:ascii="Times New Roman" w:hAnsi="Times New Roman" w:cs="Times New Roman"/>
          <w:color w:val="223942"/>
          <w:sz w:val="24"/>
          <w:szCs w:val="24"/>
        </w:rPr>
        <w:t xml:space="preserve">If you have questions during the submission process, please send them to </w:t>
      </w:r>
      <w:hyperlink r:id="rId28" w:tgtFrame="_blank" w:history="1">
        <w:r w:rsidRPr="001A721F">
          <w:rPr>
            <w:rStyle w:val="Hyperlink"/>
            <w:rFonts w:ascii="Times New Roman" w:hAnsi="Times New Roman" w:cs="Times New Roman"/>
            <w:sz w:val="24"/>
            <w:szCs w:val="24"/>
          </w:rPr>
          <w:t>finance.reports@education.ky.gov</w:t>
        </w:r>
      </w:hyperlink>
      <w:r w:rsidRPr="001A721F">
        <w:rPr>
          <w:rFonts w:ascii="Times New Roman" w:hAnsi="Times New Roman" w:cs="Times New Roman"/>
          <w:color w:val="0000FF"/>
          <w:sz w:val="24"/>
          <w:szCs w:val="24"/>
        </w:rPr>
        <w:t>,</w:t>
      </w:r>
      <w:r>
        <w:rPr>
          <w:rFonts w:ascii="Times New Roman" w:hAnsi="Times New Roman" w:cs="Times New Roman"/>
          <w:color w:val="223942"/>
          <w:sz w:val="24"/>
          <w:szCs w:val="24"/>
        </w:rPr>
        <w:t xml:space="preserve"> making sure to note “Working Budget” in the subject line. </w:t>
      </w:r>
    </w:p>
    <w:p w14:paraId="48E43C9B" w14:textId="77777777" w:rsidR="00823286" w:rsidRDefault="00823286" w:rsidP="00E1482F">
      <w:pPr>
        <w:spacing w:before="100" w:beforeAutospacing="1" w:after="100" w:afterAutospacing="1"/>
        <w:rPr>
          <w:rFonts w:ascii="Times New Roman" w:hAnsi="Times New Roman" w:cs="Times New Roman"/>
          <w:b/>
          <w:bCs/>
          <w:sz w:val="28"/>
          <w:szCs w:val="28"/>
        </w:rPr>
      </w:pPr>
    </w:p>
    <w:p w14:paraId="72DC2CF5" w14:textId="6A3330CE" w:rsidR="00E1482F" w:rsidRPr="00162A91" w:rsidRDefault="001F7F46" w:rsidP="00E1482F">
      <w:pPr>
        <w:spacing w:before="100" w:beforeAutospacing="1" w:after="100" w:afterAutospacing="1"/>
        <w:rPr>
          <w:rFonts w:ascii="Times New Roman" w:hAnsi="Times New Roman" w:cs="Times New Roman"/>
          <w:b/>
          <w:bCs/>
          <w:sz w:val="28"/>
          <w:szCs w:val="28"/>
        </w:rPr>
      </w:pPr>
      <w:r>
        <w:rPr>
          <w:rFonts w:ascii="Times New Roman" w:hAnsi="Times New Roman" w:cs="Times New Roman"/>
          <w:b/>
          <w:bCs/>
          <w:sz w:val="28"/>
          <w:szCs w:val="28"/>
        </w:rPr>
        <w:lastRenderedPageBreak/>
        <w:t>Accounting Changes</w:t>
      </w:r>
      <w:r w:rsidR="00E1482F" w:rsidRPr="00162A91">
        <w:rPr>
          <w:rFonts w:ascii="Times New Roman" w:hAnsi="Times New Roman" w:cs="Times New Roman"/>
          <w:b/>
          <w:bCs/>
          <w:sz w:val="28"/>
          <w:szCs w:val="28"/>
        </w:rPr>
        <w:t xml:space="preserve"> for reporting Other Post Employment Benefits (OPEB) in Fund 5x</w:t>
      </w:r>
    </w:p>
    <w:p w14:paraId="03B5A858" w14:textId="77777777" w:rsidR="00E1482F" w:rsidRPr="009C5E0D" w:rsidRDefault="00E1482F" w:rsidP="00E1482F">
      <w:pPr>
        <w:spacing w:before="100" w:beforeAutospacing="1" w:after="100" w:afterAutospacing="1"/>
        <w:rPr>
          <w:rFonts w:ascii="Times New Roman" w:hAnsi="Times New Roman" w:cs="Times New Roman"/>
          <w:sz w:val="24"/>
          <w:szCs w:val="24"/>
        </w:rPr>
      </w:pPr>
      <w:r w:rsidRPr="009C5E0D">
        <w:rPr>
          <w:rFonts w:ascii="Times New Roman" w:hAnsi="Times New Roman" w:cs="Times New Roman"/>
          <w:sz w:val="24"/>
          <w:szCs w:val="24"/>
        </w:rPr>
        <w:t xml:space="preserve">The Kentucky Department of Education (KDE) is introducing new balance sheet object codes to enhance the reporting of Other Post Employment Benefits (OPEB), in line with the funding allocated by the recently approved Kentucky state budget. With robust funding, districts can now record assets using the new balance sheet object code </w:t>
      </w:r>
      <w:r w:rsidRPr="009C5E0D">
        <w:rPr>
          <w:rFonts w:ascii="Times New Roman" w:hAnsi="Times New Roman" w:cs="Times New Roman"/>
          <w:b/>
          <w:bCs/>
          <w:sz w:val="24"/>
          <w:szCs w:val="24"/>
        </w:rPr>
        <w:t>6541O</w:t>
      </w:r>
      <w:r w:rsidRPr="009C5E0D">
        <w:rPr>
          <w:rFonts w:ascii="Times New Roman" w:hAnsi="Times New Roman" w:cs="Times New Roman"/>
          <w:sz w:val="24"/>
          <w:szCs w:val="24"/>
        </w:rPr>
        <w:t xml:space="preserve">, replacing the previous liability reporting under code </w:t>
      </w:r>
      <w:r w:rsidRPr="009C5E0D">
        <w:rPr>
          <w:rFonts w:ascii="Times New Roman" w:hAnsi="Times New Roman" w:cs="Times New Roman"/>
          <w:b/>
          <w:bCs/>
          <w:sz w:val="24"/>
          <w:szCs w:val="24"/>
        </w:rPr>
        <w:t>7541O</w:t>
      </w:r>
      <w:r w:rsidRPr="009C5E0D">
        <w:rPr>
          <w:rFonts w:ascii="Times New Roman" w:hAnsi="Times New Roman" w:cs="Times New Roman"/>
          <w:sz w:val="24"/>
          <w:szCs w:val="24"/>
        </w:rPr>
        <w:t>.</w:t>
      </w:r>
    </w:p>
    <w:p w14:paraId="6B07FCD3" w14:textId="6D9CEE8C" w:rsidR="00E1482F" w:rsidRPr="009C5E0D" w:rsidRDefault="00E1482F" w:rsidP="00E1482F">
      <w:pPr>
        <w:spacing w:before="100" w:beforeAutospacing="1" w:after="100" w:afterAutospacing="1"/>
        <w:rPr>
          <w:rFonts w:ascii="Times New Roman" w:hAnsi="Times New Roman" w:cs="Times New Roman"/>
          <w:sz w:val="24"/>
          <w:szCs w:val="24"/>
        </w:rPr>
      </w:pPr>
      <w:r w:rsidRPr="009C5E0D">
        <w:rPr>
          <w:rFonts w:ascii="Times New Roman" w:hAnsi="Times New Roman" w:cs="Times New Roman"/>
          <w:sz w:val="24"/>
          <w:szCs w:val="24"/>
        </w:rPr>
        <w:t>While pension reporting remains unchanged, we have introduced an additional balance sheet object code for better consistency within the group. The new codes are:</w:t>
      </w:r>
    </w:p>
    <w:p w14:paraId="2C7B2815" w14:textId="77777777" w:rsidR="00E1482F" w:rsidRPr="009C5E0D" w:rsidRDefault="00E1482F" w:rsidP="00E1482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C5E0D">
        <w:rPr>
          <w:rFonts w:ascii="Times New Roman" w:eastAsia="Times New Roman" w:hAnsi="Times New Roman" w:cs="Times New Roman"/>
          <w:b/>
          <w:bCs/>
          <w:sz w:val="24"/>
          <w:szCs w:val="24"/>
        </w:rPr>
        <w:t>6541O Funded OPEB Assets</w:t>
      </w:r>
      <w:r w:rsidRPr="009C5E0D">
        <w:rPr>
          <w:rFonts w:ascii="Times New Roman" w:eastAsia="Times New Roman" w:hAnsi="Times New Roman" w:cs="Times New Roman"/>
          <w:sz w:val="24"/>
          <w:szCs w:val="24"/>
        </w:rPr>
        <w:t>: Utilized in period 13 for recording OPEB Assets, in accordance with GASB 75.</w:t>
      </w:r>
    </w:p>
    <w:p w14:paraId="0BBD8A2B" w14:textId="77777777" w:rsidR="00E1482F" w:rsidRPr="009C5E0D" w:rsidRDefault="00E1482F" w:rsidP="00E1482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C5E0D">
        <w:rPr>
          <w:rFonts w:ascii="Times New Roman" w:eastAsia="Times New Roman" w:hAnsi="Times New Roman" w:cs="Times New Roman"/>
          <w:b/>
          <w:bCs/>
          <w:sz w:val="24"/>
          <w:szCs w:val="24"/>
        </w:rPr>
        <w:t>6541P Funded Pension Assets</w:t>
      </w:r>
      <w:r w:rsidRPr="009C5E0D">
        <w:rPr>
          <w:rFonts w:ascii="Times New Roman" w:eastAsia="Times New Roman" w:hAnsi="Times New Roman" w:cs="Times New Roman"/>
          <w:sz w:val="24"/>
          <w:szCs w:val="24"/>
        </w:rPr>
        <w:t>: Also used in period 13 to document Pension Assets, following GASB 75 guidelines.</w:t>
      </w:r>
    </w:p>
    <w:p w14:paraId="016A539D" w14:textId="77777777" w:rsidR="00E1482F" w:rsidRPr="009C5E0D" w:rsidRDefault="00E1482F" w:rsidP="00E1482F">
      <w:pPr>
        <w:spacing w:before="100" w:beforeAutospacing="1" w:after="100" w:afterAutospacing="1"/>
        <w:rPr>
          <w:rFonts w:ascii="Times New Roman" w:hAnsi="Times New Roman" w:cs="Times New Roman"/>
          <w:sz w:val="24"/>
          <w:szCs w:val="24"/>
        </w:rPr>
      </w:pPr>
      <w:r w:rsidRPr="009C5E0D">
        <w:rPr>
          <w:rFonts w:ascii="Times New Roman" w:hAnsi="Times New Roman" w:cs="Times New Roman"/>
          <w:sz w:val="24"/>
          <w:szCs w:val="24"/>
        </w:rPr>
        <w:t>Districts should continue to record and add new entries as follows:</w:t>
      </w:r>
    </w:p>
    <w:p w14:paraId="67166628" w14:textId="77777777" w:rsidR="00E1482F" w:rsidRPr="009C5E0D" w:rsidRDefault="00E1482F" w:rsidP="00E1482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C5E0D">
        <w:rPr>
          <w:rFonts w:ascii="Times New Roman" w:eastAsia="Times New Roman" w:hAnsi="Times New Roman" w:cs="Times New Roman"/>
          <w:sz w:val="24"/>
          <w:szCs w:val="24"/>
        </w:rPr>
        <w:t>Adjust deferred outflows and inflows to the actual figures from the current Pension and OPEB audits.</w:t>
      </w:r>
    </w:p>
    <w:p w14:paraId="6159E83E" w14:textId="77777777" w:rsidR="00E1482F" w:rsidRPr="009C5E0D" w:rsidRDefault="00E1482F" w:rsidP="00E1482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C5E0D">
        <w:rPr>
          <w:rFonts w:ascii="Times New Roman" w:eastAsia="Times New Roman" w:hAnsi="Times New Roman" w:cs="Times New Roman"/>
          <w:sz w:val="24"/>
          <w:szCs w:val="24"/>
        </w:rPr>
        <w:t xml:space="preserve">Zero out the net OPEB liability in </w:t>
      </w:r>
      <w:r w:rsidRPr="009C5E0D">
        <w:rPr>
          <w:rFonts w:ascii="Times New Roman" w:eastAsia="Times New Roman" w:hAnsi="Times New Roman" w:cs="Times New Roman"/>
          <w:b/>
          <w:bCs/>
          <w:sz w:val="24"/>
          <w:szCs w:val="24"/>
        </w:rPr>
        <w:t>7541O</w:t>
      </w:r>
      <w:r w:rsidRPr="009C5E0D">
        <w:rPr>
          <w:rFonts w:ascii="Times New Roman" w:eastAsia="Times New Roman" w:hAnsi="Times New Roman" w:cs="Times New Roman"/>
          <w:sz w:val="24"/>
          <w:szCs w:val="24"/>
        </w:rPr>
        <w:t xml:space="preserve">, with the net OPEB asset now reflected in </w:t>
      </w:r>
      <w:r w:rsidRPr="009C5E0D">
        <w:rPr>
          <w:rFonts w:ascii="Times New Roman" w:eastAsia="Times New Roman" w:hAnsi="Times New Roman" w:cs="Times New Roman"/>
          <w:b/>
          <w:bCs/>
          <w:sz w:val="24"/>
          <w:szCs w:val="24"/>
        </w:rPr>
        <w:t>6541O</w:t>
      </w:r>
      <w:r w:rsidRPr="009C5E0D">
        <w:rPr>
          <w:rFonts w:ascii="Times New Roman" w:eastAsia="Times New Roman" w:hAnsi="Times New Roman" w:cs="Times New Roman"/>
          <w:sz w:val="24"/>
          <w:szCs w:val="24"/>
        </w:rPr>
        <w:t>.</w:t>
      </w:r>
    </w:p>
    <w:p w14:paraId="512F846A" w14:textId="77777777" w:rsidR="00E1482F" w:rsidRPr="009C5E0D" w:rsidRDefault="00E1482F" w:rsidP="00E1482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C5E0D">
        <w:rPr>
          <w:rFonts w:ascii="Times New Roman" w:eastAsia="Times New Roman" w:hAnsi="Times New Roman" w:cs="Times New Roman"/>
          <w:sz w:val="24"/>
          <w:szCs w:val="24"/>
        </w:rPr>
        <w:t xml:space="preserve">Maintain a balance for the net pension liability in </w:t>
      </w:r>
      <w:r w:rsidRPr="009C5E0D">
        <w:rPr>
          <w:rFonts w:ascii="Times New Roman" w:eastAsia="Times New Roman" w:hAnsi="Times New Roman" w:cs="Times New Roman"/>
          <w:b/>
          <w:bCs/>
          <w:sz w:val="24"/>
          <w:szCs w:val="24"/>
        </w:rPr>
        <w:t>7541P</w:t>
      </w:r>
      <w:r w:rsidRPr="009C5E0D">
        <w:rPr>
          <w:rFonts w:ascii="Times New Roman" w:eastAsia="Times New Roman" w:hAnsi="Times New Roman" w:cs="Times New Roman"/>
          <w:sz w:val="24"/>
          <w:szCs w:val="24"/>
        </w:rPr>
        <w:t>.</w:t>
      </w:r>
    </w:p>
    <w:p w14:paraId="26F7B3F2" w14:textId="77777777" w:rsidR="00E1482F" w:rsidRPr="009C5E0D" w:rsidRDefault="00E1482F" w:rsidP="00E1482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C5E0D">
        <w:rPr>
          <w:rFonts w:ascii="Times New Roman" w:eastAsia="Times New Roman" w:hAnsi="Times New Roman" w:cs="Times New Roman"/>
          <w:sz w:val="24"/>
          <w:szCs w:val="24"/>
        </w:rPr>
        <w:t xml:space="preserve">Report the aggregate of deferred outflows, deferred inflows, and the net balance of Pension/OPEB liabilities or assets in </w:t>
      </w:r>
      <w:r w:rsidRPr="009C5E0D">
        <w:rPr>
          <w:rFonts w:ascii="Times New Roman" w:eastAsia="Times New Roman" w:hAnsi="Times New Roman" w:cs="Times New Roman"/>
          <w:b/>
          <w:bCs/>
          <w:sz w:val="24"/>
          <w:szCs w:val="24"/>
        </w:rPr>
        <w:t>8737O</w:t>
      </w:r>
      <w:r w:rsidRPr="009C5E0D">
        <w:rPr>
          <w:rFonts w:ascii="Times New Roman" w:eastAsia="Times New Roman" w:hAnsi="Times New Roman" w:cs="Times New Roman"/>
          <w:sz w:val="24"/>
          <w:szCs w:val="24"/>
        </w:rPr>
        <w:t xml:space="preserve"> and </w:t>
      </w:r>
      <w:r w:rsidRPr="009C5E0D">
        <w:rPr>
          <w:rFonts w:ascii="Times New Roman" w:eastAsia="Times New Roman" w:hAnsi="Times New Roman" w:cs="Times New Roman"/>
          <w:b/>
          <w:bCs/>
          <w:sz w:val="24"/>
          <w:szCs w:val="24"/>
        </w:rPr>
        <w:t>8737P</w:t>
      </w:r>
      <w:r w:rsidRPr="009C5E0D">
        <w:rPr>
          <w:rFonts w:ascii="Times New Roman" w:eastAsia="Times New Roman" w:hAnsi="Times New Roman" w:cs="Times New Roman"/>
          <w:sz w:val="24"/>
          <w:szCs w:val="24"/>
        </w:rPr>
        <w:t>.</w:t>
      </w:r>
    </w:p>
    <w:p w14:paraId="07BF11CD" w14:textId="77777777" w:rsidR="00E1482F" w:rsidRDefault="00E1482F" w:rsidP="00E1482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C5E0D">
        <w:rPr>
          <w:rFonts w:ascii="Times New Roman" w:eastAsia="Times New Roman" w:hAnsi="Times New Roman" w:cs="Times New Roman"/>
          <w:sz w:val="24"/>
          <w:szCs w:val="24"/>
        </w:rPr>
        <w:t xml:space="preserve">Continue to report the annual net changes in deferred outflows, deferred inflows, and net liability/asset under </w:t>
      </w:r>
      <w:r w:rsidRPr="009C5E0D">
        <w:rPr>
          <w:rFonts w:ascii="Times New Roman" w:eastAsia="Times New Roman" w:hAnsi="Times New Roman" w:cs="Times New Roman"/>
          <w:b/>
          <w:bCs/>
          <w:sz w:val="24"/>
          <w:szCs w:val="24"/>
        </w:rPr>
        <w:t>0232O</w:t>
      </w:r>
      <w:r w:rsidRPr="009C5E0D">
        <w:rPr>
          <w:rFonts w:ascii="Times New Roman" w:eastAsia="Times New Roman" w:hAnsi="Times New Roman" w:cs="Times New Roman"/>
          <w:sz w:val="24"/>
          <w:szCs w:val="24"/>
        </w:rPr>
        <w:t xml:space="preserve"> and </w:t>
      </w:r>
      <w:r w:rsidRPr="009C5E0D">
        <w:rPr>
          <w:rFonts w:ascii="Times New Roman" w:eastAsia="Times New Roman" w:hAnsi="Times New Roman" w:cs="Times New Roman"/>
          <w:b/>
          <w:bCs/>
          <w:sz w:val="24"/>
          <w:szCs w:val="24"/>
        </w:rPr>
        <w:t>0232P</w:t>
      </w:r>
      <w:r w:rsidRPr="009C5E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81A9281" w14:textId="77777777" w:rsidR="00E1482F" w:rsidRDefault="00E1482F" w:rsidP="00E1482F">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ED31A4">
        <w:rPr>
          <w:rFonts w:ascii="Times New Roman" w:eastAsia="Times New Roman" w:hAnsi="Times New Roman" w:cs="Times New Roman"/>
          <w:b/>
          <w:bCs/>
          <w:sz w:val="24"/>
          <w:szCs w:val="24"/>
        </w:rPr>
        <w:t xml:space="preserve"> 0999R</w:t>
      </w:r>
      <w:r>
        <w:rPr>
          <w:rFonts w:ascii="Times New Roman" w:eastAsia="Times New Roman" w:hAnsi="Times New Roman" w:cs="Times New Roman"/>
          <w:sz w:val="24"/>
          <w:szCs w:val="24"/>
        </w:rPr>
        <w:t xml:space="preserve"> or </w:t>
      </w:r>
      <w:r w:rsidRPr="00ED31A4">
        <w:rPr>
          <w:rFonts w:ascii="Times New Roman" w:eastAsia="Times New Roman" w:hAnsi="Times New Roman" w:cs="Times New Roman"/>
          <w:b/>
          <w:bCs/>
          <w:sz w:val="24"/>
          <w:szCs w:val="24"/>
        </w:rPr>
        <w:t xml:space="preserve">0999U </w:t>
      </w:r>
      <w:r>
        <w:rPr>
          <w:rFonts w:ascii="Times New Roman" w:eastAsia="Times New Roman" w:hAnsi="Times New Roman" w:cs="Times New Roman"/>
          <w:sz w:val="24"/>
          <w:szCs w:val="24"/>
        </w:rPr>
        <w:t xml:space="preserve">would not be used for the carry-forward as the new balances are left in </w:t>
      </w:r>
      <w:r w:rsidRPr="00ED31A4">
        <w:rPr>
          <w:rFonts w:ascii="Times New Roman" w:eastAsia="Times New Roman" w:hAnsi="Times New Roman" w:cs="Times New Roman"/>
          <w:b/>
          <w:bCs/>
          <w:sz w:val="24"/>
          <w:szCs w:val="24"/>
        </w:rPr>
        <w:t>8737O</w:t>
      </w:r>
      <w:r>
        <w:rPr>
          <w:rFonts w:ascii="Times New Roman" w:eastAsia="Times New Roman" w:hAnsi="Times New Roman" w:cs="Times New Roman"/>
          <w:sz w:val="24"/>
          <w:szCs w:val="24"/>
        </w:rPr>
        <w:t xml:space="preserve"> and</w:t>
      </w:r>
      <w:r w:rsidRPr="00ED31A4">
        <w:rPr>
          <w:rFonts w:ascii="Times New Roman" w:eastAsia="Times New Roman" w:hAnsi="Times New Roman" w:cs="Times New Roman"/>
          <w:b/>
          <w:bCs/>
          <w:sz w:val="24"/>
          <w:szCs w:val="24"/>
        </w:rPr>
        <w:t xml:space="preserve"> 8737P</w:t>
      </w:r>
      <w:r>
        <w:rPr>
          <w:rFonts w:ascii="Times New Roman" w:eastAsia="Times New Roman" w:hAnsi="Times New Roman" w:cs="Times New Roman"/>
          <w:sz w:val="24"/>
          <w:szCs w:val="24"/>
        </w:rPr>
        <w:t>.</w:t>
      </w:r>
    </w:p>
    <w:p w14:paraId="3E733F12" w14:textId="77777777" w:rsidR="00E1482F" w:rsidRPr="009C5E0D" w:rsidRDefault="00E1482F" w:rsidP="00E1482F">
      <w:pPr>
        <w:spacing w:before="100" w:beforeAutospacing="1" w:after="100" w:afterAutospacing="1"/>
        <w:rPr>
          <w:rFonts w:ascii="Times New Roman" w:hAnsi="Times New Roman" w:cs="Times New Roman"/>
          <w:sz w:val="24"/>
          <w:szCs w:val="24"/>
        </w:rPr>
      </w:pPr>
      <w:r w:rsidRPr="009C5E0D">
        <w:rPr>
          <w:rFonts w:ascii="Times New Roman" w:hAnsi="Times New Roman" w:cs="Times New Roman"/>
          <w:sz w:val="24"/>
          <w:szCs w:val="24"/>
        </w:rPr>
        <w:t xml:space="preserve">If you have questions, please email: </w:t>
      </w:r>
      <w:hyperlink r:id="rId29" w:history="1">
        <w:r w:rsidRPr="009C5E0D">
          <w:rPr>
            <w:rStyle w:val="Hyperlink"/>
            <w:rFonts w:ascii="Times New Roman" w:hAnsi="Times New Roman" w:cs="Times New Roman"/>
            <w:sz w:val="24"/>
            <w:szCs w:val="24"/>
          </w:rPr>
          <w:t>finance.reports@education.ky.gov</w:t>
        </w:r>
      </w:hyperlink>
    </w:p>
    <w:p w14:paraId="56DB4F20" w14:textId="13AA4FF4" w:rsidR="00D140CD" w:rsidRDefault="00F21CD3" w:rsidP="00D140CD">
      <w:pPr>
        <w:outlineLvl w:val="0"/>
        <w:rPr>
          <w:rFonts w:ascii="Times New Roman" w:hAnsi="Times New Roman" w:cs="Times New Roman"/>
          <w:b/>
          <w:bCs/>
          <w:sz w:val="28"/>
          <w:szCs w:val="28"/>
        </w:rPr>
      </w:pPr>
      <w:r>
        <w:rPr>
          <w:rFonts w:ascii="Times New Roman" w:hAnsi="Times New Roman" w:cs="Times New Roman"/>
          <w:b/>
          <w:bCs/>
          <w:sz w:val="28"/>
          <w:szCs w:val="28"/>
        </w:rPr>
        <w:t>KDE</w:t>
      </w:r>
      <w:r w:rsidR="00D140CD" w:rsidRPr="00D140CD">
        <w:rPr>
          <w:rFonts w:ascii="Times New Roman" w:hAnsi="Times New Roman" w:cs="Times New Roman"/>
          <w:b/>
          <w:bCs/>
          <w:sz w:val="28"/>
          <w:szCs w:val="28"/>
        </w:rPr>
        <w:t xml:space="preserve"> to Offer Statewide Federal Programs Training</w:t>
      </w:r>
    </w:p>
    <w:p w14:paraId="3B57F68E" w14:textId="57019B53" w:rsidR="006D247E" w:rsidRPr="00CA478F" w:rsidRDefault="006D247E" w:rsidP="006D247E">
      <w:pPr>
        <w:rPr>
          <w:rFonts w:ascii="Times New Roman" w:hAnsi="Times New Roman" w:cs="Times New Roman"/>
          <w:sz w:val="24"/>
          <w:szCs w:val="24"/>
        </w:rPr>
      </w:pPr>
      <w:r w:rsidRPr="00CA478F">
        <w:rPr>
          <w:rFonts w:ascii="Times New Roman" w:hAnsi="Times New Roman" w:cs="Times New Roman"/>
          <w:sz w:val="24"/>
          <w:szCs w:val="24"/>
        </w:rPr>
        <w:t>The Kentucky Department of Education is pleased to offer statewide federal programs training at no cost to school districts on Sept</w:t>
      </w:r>
      <w:r w:rsidR="00217877">
        <w:rPr>
          <w:rFonts w:ascii="Times New Roman" w:hAnsi="Times New Roman" w:cs="Times New Roman"/>
          <w:sz w:val="24"/>
          <w:szCs w:val="24"/>
        </w:rPr>
        <w:t>ember</w:t>
      </w:r>
      <w:r w:rsidRPr="00CA478F">
        <w:rPr>
          <w:rFonts w:ascii="Times New Roman" w:hAnsi="Times New Roman" w:cs="Times New Roman"/>
          <w:sz w:val="24"/>
          <w:szCs w:val="24"/>
        </w:rPr>
        <w:t xml:space="preserve"> 10-12, 8:30 a.m. to 4 p.m. ET.  </w:t>
      </w:r>
      <w:r w:rsidRPr="00CA478F">
        <w:rPr>
          <w:rFonts w:ascii="Times New Roman" w:hAnsi="Times New Roman" w:cs="Times New Roman"/>
          <w:b/>
          <w:bCs/>
          <w:sz w:val="24"/>
          <w:szCs w:val="24"/>
        </w:rPr>
        <w:t>The same content will be offered three different days</w:t>
      </w:r>
      <w:r w:rsidRPr="00CA478F">
        <w:rPr>
          <w:rFonts w:ascii="Times New Roman" w:hAnsi="Times New Roman" w:cs="Times New Roman"/>
          <w:sz w:val="24"/>
          <w:szCs w:val="24"/>
        </w:rPr>
        <w:t xml:space="preserve"> at the Central Bank Center in downtown Lexington.</w:t>
      </w:r>
    </w:p>
    <w:p w14:paraId="18EF3798" w14:textId="0AA017C6" w:rsidR="006D247E" w:rsidRPr="00CA478F" w:rsidRDefault="006D247E" w:rsidP="006D247E">
      <w:pPr>
        <w:rPr>
          <w:rFonts w:ascii="Times New Roman" w:hAnsi="Times New Roman" w:cs="Times New Roman"/>
          <w:sz w:val="24"/>
          <w:szCs w:val="24"/>
        </w:rPr>
      </w:pPr>
      <w:r w:rsidRPr="00CA478F">
        <w:rPr>
          <w:rFonts w:ascii="Times New Roman" w:hAnsi="Times New Roman" w:cs="Times New Roman"/>
          <w:sz w:val="24"/>
          <w:szCs w:val="24"/>
        </w:rPr>
        <w:t> The training will be provided by </w:t>
      </w:r>
      <w:hyperlink r:id="rId30" w:history="1">
        <w:r w:rsidRPr="00CA478F">
          <w:rPr>
            <w:rStyle w:val="Hyperlink"/>
            <w:rFonts w:ascii="Times New Roman" w:hAnsi="Times New Roman" w:cs="Times New Roman"/>
            <w:sz w:val="24"/>
            <w:szCs w:val="24"/>
          </w:rPr>
          <w:t>The Bruman Group</w:t>
        </w:r>
      </w:hyperlink>
      <w:r w:rsidRPr="00CA478F">
        <w:rPr>
          <w:rFonts w:ascii="Times New Roman" w:hAnsi="Times New Roman" w:cs="Times New Roman"/>
          <w:sz w:val="24"/>
          <w:szCs w:val="24"/>
        </w:rPr>
        <w:t>.  This legal firm is nationally recognized for its federal grants management and education regulatory and legislative practice.  </w:t>
      </w:r>
      <w:r w:rsidRPr="00CA478F">
        <w:rPr>
          <w:rFonts w:ascii="Times New Roman" w:hAnsi="Times New Roman" w:cs="Times New Roman"/>
          <w:b/>
          <w:bCs/>
          <w:sz w:val="24"/>
          <w:szCs w:val="24"/>
        </w:rPr>
        <w:t>This will not be a repeat of previous training</w:t>
      </w:r>
      <w:r w:rsidRPr="00CA478F">
        <w:rPr>
          <w:rFonts w:ascii="Times New Roman" w:hAnsi="Times New Roman" w:cs="Times New Roman"/>
          <w:sz w:val="24"/>
          <w:szCs w:val="24"/>
        </w:rPr>
        <w:t xml:space="preserve">.  Although some topics will be presented again, there also will be legislative updates and a deeper dive into selected topics.  This training will help you build a strong foundation in federal programs and stay current on hot topics. It will benefit district staff who are responsible for oversight and administration of federal education programs </w:t>
      </w:r>
      <w:r w:rsidRPr="00CA478F">
        <w:rPr>
          <w:rFonts w:ascii="Times New Roman" w:hAnsi="Times New Roman" w:cs="Times New Roman"/>
          <w:sz w:val="24"/>
          <w:szCs w:val="24"/>
        </w:rPr>
        <w:lastRenderedPageBreak/>
        <w:t>and compliance with legal requirements.  </w:t>
      </w:r>
      <w:r w:rsidRPr="00CA478F">
        <w:rPr>
          <w:rFonts w:ascii="Times New Roman" w:hAnsi="Times New Roman" w:cs="Times New Roman"/>
          <w:b/>
          <w:bCs/>
          <w:sz w:val="24"/>
          <w:szCs w:val="24"/>
        </w:rPr>
        <w:t>We strongly encourage the district superintendent, finance officer and federal programs coordinator to attend.</w:t>
      </w:r>
      <w:r w:rsidRPr="00CA478F">
        <w:rPr>
          <w:rFonts w:ascii="Times New Roman" w:hAnsi="Times New Roman" w:cs="Times New Roman"/>
          <w:sz w:val="24"/>
          <w:szCs w:val="24"/>
        </w:rPr>
        <w:t xml:space="preserve">  Come and network with colleagues from across the state and take the opportunity to ask the Bruman experts any federal education program questions you may have!</w:t>
      </w:r>
    </w:p>
    <w:p w14:paraId="73E19BD7" w14:textId="37BA69DF" w:rsidR="006D247E" w:rsidRPr="004D221C" w:rsidRDefault="006D247E" w:rsidP="006D247E">
      <w:pPr>
        <w:rPr>
          <w:rFonts w:ascii="Times New Roman" w:hAnsi="Times New Roman" w:cs="Times New Roman"/>
          <w:sz w:val="24"/>
          <w:szCs w:val="24"/>
        </w:rPr>
      </w:pPr>
      <w:r w:rsidRPr="00CA478F">
        <w:rPr>
          <w:rFonts w:ascii="Times New Roman" w:hAnsi="Times New Roman" w:cs="Times New Roman"/>
          <w:sz w:val="24"/>
          <w:szCs w:val="24"/>
        </w:rPr>
        <w:t> To register, please fill out the </w:t>
      </w:r>
      <w:hyperlink r:id="rId31" w:history="1">
        <w:r w:rsidRPr="00CA478F">
          <w:rPr>
            <w:rStyle w:val="Hyperlink"/>
            <w:rFonts w:ascii="Times New Roman" w:hAnsi="Times New Roman" w:cs="Times New Roman"/>
            <w:sz w:val="24"/>
            <w:szCs w:val="24"/>
          </w:rPr>
          <w:t>Fall 2024 Bruman Training registration and interest form</w:t>
        </w:r>
      </w:hyperlink>
      <w:r w:rsidRPr="00CA478F">
        <w:rPr>
          <w:rFonts w:ascii="Times New Roman" w:hAnsi="Times New Roman" w:cs="Times New Roman"/>
          <w:sz w:val="24"/>
          <w:szCs w:val="24"/>
        </w:rPr>
        <w:t xml:space="preserve">.  You may register yourself and others from your </w:t>
      </w:r>
      <w:r w:rsidR="00C83BEC" w:rsidRPr="00CA478F">
        <w:rPr>
          <w:rFonts w:ascii="Times New Roman" w:hAnsi="Times New Roman" w:cs="Times New Roman"/>
          <w:sz w:val="24"/>
          <w:szCs w:val="24"/>
        </w:rPr>
        <w:t>district,</w:t>
      </w:r>
      <w:r w:rsidRPr="00CA478F">
        <w:rPr>
          <w:rFonts w:ascii="Times New Roman" w:hAnsi="Times New Roman" w:cs="Times New Roman"/>
          <w:sz w:val="24"/>
          <w:szCs w:val="24"/>
        </w:rPr>
        <w:t xml:space="preserve"> but you must fill out a separate survey for </w:t>
      </w:r>
      <w:proofErr w:type="gramStart"/>
      <w:r w:rsidRPr="004D221C">
        <w:rPr>
          <w:rFonts w:ascii="Times New Roman" w:hAnsi="Times New Roman" w:cs="Times New Roman"/>
          <w:sz w:val="24"/>
          <w:szCs w:val="24"/>
        </w:rPr>
        <w:t>each individual</w:t>
      </w:r>
      <w:proofErr w:type="gramEnd"/>
      <w:r w:rsidRPr="004D221C">
        <w:rPr>
          <w:rFonts w:ascii="Times New Roman" w:hAnsi="Times New Roman" w:cs="Times New Roman"/>
          <w:sz w:val="24"/>
          <w:szCs w:val="24"/>
        </w:rPr>
        <w:t>.  Please send any questions to </w:t>
      </w:r>
      <w:hyperlink r:id="rId32" w:history="1">
        <w:r w:rsidRPr="004D221C">
          <w:rPr>
            <w:rStyle w:val="Hyperlink"/>
            <w:rFonts w:ascii="Times New Roman" w:hAnsi="Times New Roman" w:cs="Times New Roman"/>
            <w:sz w:val="24"/>
            <w:szCs w:val="24"/>
          </w:rPr>
          <w:t>Leslie Bridges</w:t>
        </w:r>
      </w:hyperlink>
      <w:r w:rsidRPr="004D221C">
        <w:rPr>
          <w:rFonts w:ascii="Times New Roman" w:hAnsi="Times New Roman" w:cs="Times New Roman"/>
          <w:sz w:val="24"/>
          <w:szCs w:val="24"/>
        </w:rPr>
        <w:t xml:space="preserve">, or call her at (502) 564-3791, ext. 4040.  Registration will be open until available seats are </w:t>
      </w:r>
      <w:r w:rsidR="0078324C" w:rsidRPr="004D221C">
        <w:rPr>
          <w:rFonts w:ascii="Times New Roman" w:hAnsi="Times New Roman" w:cs="Times New Roman"/>
          <w:sz w:val="24"/>
          <w:szCs w:val="24"/>
        </w:rPr>
        <w:t>filled</w:t>
      </w:r>
      <w:r w:rsidR="0078324C">
        <w:rPr>
          <w:rFonts w:ascii="Times New Roman" w:hAnsi="Times New Roman" w:cs="Times New Roman"/>
          <w:sz w:val="24"/>
          <w:szCs w:val="24"/>
        </w:rPr>
        <w:t xml:space="preserve"> but</w:t>
      </w:r>
      <w:r w:rsidRPr="004D221C">
        <w:rPr>
          <w:rFonts w:ascii="Times New Roman" w:hAnsi="Times New Roman" w:cs="Times New Roman"/>
          <w:sz w:val="24"/>
          <w:szCs w:val="24"/>
        </w:rPr>
        <w:t> register early to get your preference for your training day and hotel room if eligible. </w:t>
      </w:r>
    </w:p>
    <w:p w14:paraId="6295D198" w14:textId="0A787226" w:rsidR="00992EFE" w:rsidRPr="006838A6" w:rsidRDefault="00036997" w:rsidP="00992EFE">
      <w:pPr>
        <w:pStyle w:val="Heading2"/>
        <w:spacing w:before="199" w:beforeAutospacing="0" w:after="150" w:afterAutospacing="0"/>
        <w:rPr>
          <w:rFonts w:ascii="Times New Roman" w:eastAsia="Times New Roman" w:hAnsi="Times New Roman" w:cs="Times New Roman"/>
          <w:color w:val="000000"/>
          <w:sz w:val="28"/>
          <w:szCs w:val="28"/>
        </w:rPr>
      </w:pPr>
      <w:r>
        <w:rPr>
          <w:rStyle w:val="Strong"/>
          <w:rFonts w:ascii="Times New Roman" w:eastAsia="Times New Roman" w:hAnsi="Times New Roman" w:cs="Times New Roman"/>
          <w:b/>
          <w:bCs/>
          <w:color w:val="000000"/>
          <w:sz w:val="28"/>
          <w:szCs w:val="28"/>
        </w:rPr>
        <w:t>Certified</w:t>
      </w:r>
      <w:r w:rsidR="00992EFE" w:rsidRPr="00DB6519">
        <w:rPr>
          <w:rStyle w:val="Strong"/>
          <w:rFonts w:ascii="Times New Roman" w:eastAsia="Times New Roman" w:hAnsi="Times New Roman" w:cs="Times New Roman"/>
          <w:b/>
          <w:bCs/>
          <w:color w:val="000000"/>
          <w:sz w:val="28"/>
          <w:szCs w:val="28"/>
        </w:rPr>
        <w:t xml:space="preserve"> Salary</w:t>
      </w:r>
      <w:r w:rsidR="00992EFE" w:rsidRPr="006838A6">
        <w:rPr>
          <w:rStyle w:val="Strong"/>
          <w:rFonts w:ascii="Times New Roman" w:eastAsia="Times New Roman" w:hAnsi="Times New Roman" w:cs="Times New Roman"/>
          <w:b/>
          <w:bCs/>
          <w:color w:val="000000"/>
          <w:sz w:val="28"/>
          <w:szCs w:val="28"/>
        </w:rPr>
        <w:t xml:space="preserve"> Tables, PSD and CSD File Submission</w:t>
      </w:r>
    </w:p>
    <w:p w14:paraId="14B042A9" w14:textId="77777777" w:rsidR="00A84B78" w:rsidRDefault="00A84B78" w:rsidP="00A84B78">
      <w:pPr>
        <w:pStyle w:val="NormalWeb"/>
        <w:spacing w:before="0" w:beforeAutospacing="0" w:after="225" w:afterAutospacing="0"/>
        <w:rPr>
          <w:rFonts w:ascii="Times New Roman" w:hAnsi="Times New Roman" w:cs="Times New Roman"/>
          <w:color w:val="223942"/>
          <w:sz w:val="24"/>
          <w:szCs w:val="24"/>
        </w:rPr>
      </w:pPr>
      <w:r>
        <w:rPr>
          <w:rFonts w:ascii="Times New Roman" w:hAnsi="Times New Roman" w:cs="Times New Roman"/>
          <w:color w:val="223942"/>
          <w:sz w:val="24"/>
          <w:szCs w:val="24"/>
        </w:rPr>
        <w:t xml:space="preserve">The October 1 deadline for the certified salary table and the professional and classified staff report is quickly approaching. Since September 15 falls on a Sunday, districts will have access to the submission window on Monday, September 16. </w:t>
      </w:r>
    </w:p>
    <w:p w14:paraId="3056A4CE" w14:textId="77777777" w:rsidR="00391140" w:rsidRDefault="00391140" w:rsidP="00391140">
      <w:pPr>
        <w:pStyle w:val="NormalWeb"/>
        <w:spacing w:before="0" w:beforeAutospacing="0" w:after="225" w:afterAutospacing="0"/>
        <w:rPr>
          <w:rFonts w:ascii="Times New Roman" w:hAnsi="Times New Roman" w:cs="Times New Roman"/>
          <w:color w:val="223942"/>
          <w:sz w:val="24"/>
          <w:szCs w:val="24"/>
        </w:rPr>
      </w:pPr>
      <w:r w:rsidRPr="0076268E">
        <w:rPr>
          <w:rStyle w:val="Strong"/>
          <w:color w:val="223942"/>
          <w:sz w:val="24"/>
          <w:szCs w:val="24"/>
          <w:u w:val="single"/>
        </w:rPr>
        <w:t>Please note:</w:t>
      </w:r>
      <w:r w:rsidRPr="0076268E">
        <w:rPr>
          <w:rFonts w:ascii="Times New Roman" w:hAnsi="Times New Roman" w:cs="Times New Roman"/>
          <w:color w:val="223942"/>
          <w:sz w:val="24"/>
          <w:szCs w:val="24"/>
        </w:rPr>
        <w:t xml:space="preserve"> There were </w:t>
      </w:r>
      <w:r>
        <w:rPr>
          <w:rFonts w:ascii="Times New Roman" w:hAnsi="Times New Roman" w:cs="Times New Roman"/>
          <w:color w:val="223942"/>
          <w:sz w:val="24"/>
          <w:szCs w:val="24"/>
        </w:rPr>
        <w:t>a</w:t>
      </w:r>
      <w:r w:rsidRPr="0076268E">
        <w:rPr>
          <w:rFonts w:ascii="Times New Roman" w:hAnsi="Times New Roman" w:cs="Times New Roman"/>
          <w:color w:val="223942"/>
          <w:sz w:val="24"/>
          <w:szCs w:val="24"/>
        </w:rPr>
        <w:t xml:space="preserve"> few </w:t>
      </w:r>
      <w:r>
        <w:rPr>
          <w:rFonts w:ascii="Times New Roman" w:hAnsi="Times New Roman" w:cs="Times New Roman"/>
          <w:color w:val="223942"/>
          <w:sz w:val="24"/>
          <w:szCs w:val="24"/>
        </w:rPr>
        <w:t>recent changes</w:t>
      </w:r>
      <w:r w:rsidRPr="0076268E">
        <w:rPr>
          <w:rFonts w:ascii="Times New Roman" w:hAnsi="Times New Roman" w:cs="Times New Roman"/>
          <w:color w:val="223942"/>
          <w:sz w:val="24"/>
          <w:szCs w:val="24"/>
        </w:rPr>
        <w:t xml:space="preserve"> added to the submission process this year:</w:t>
      </w:r>
    </w:p>
    <w:p w14:paraId="06FD39A6" w14:textId="77777777" w:rsidR="00391140" w:rsidRDefault="00391140" w:rsidP="00391140">
      <w:pPr>
        <w:rPr>
          <w:rFonts w:ascii="Times New Roman" w:eastAsia="Times New Roman" w:hAnsi="Times New Roman"/>
          <w:color w:val="333333"/>
          <w:sz w:val="24"/>
          <w:szCs w:val="24"/>
        </w:rPr>
      </w:pPr>
      <w:r w:rsidRPr="004F3B6A">
        <w:rPr>
          <w:rFonts w:ascii="Times New Roman" w:eastAsia="Times New Roman" w:hAnsi="Times New Roman"/>
          <w:b/>
          <w:bCs/>
          <w:color w:val="333333"/>
          <w:sz w:val="24"/>
          <w:szCs w:val="24"/>
        </w:rPr>
        <w:t>PSD/CSD Submission Error Report:</w:t>
      </w:r>
      <w:r>
        <w:rPr>
          <w:rFonts w:ascii="Times New Roman" w:eastAsia="Times New Roman" w:hAnsi="Times New Roman"/>
          <w:color w:val="333333"/>
          <w:sz w:val="24"/>
          <w:szCs w:val="24"/>
        </w:rPr>
        <w:t xml:space="preserve"> The indicative field has changed to use the Alternative ID. This change helps districts to locate the staff person more quickly for the errors reported. </w:t>
      </w:r>
    </w:p>
    <w:p w14:paraId="0087697B" w14:textId="77777777" w:rsidR="00391140" w:rsidRDefault="00391140" w:rsidP="00391140">
      <w:pPr>
        <w:rPr>
          <w:rFonts w:ascii="Times New Roman" w:eastAsia="Times New Roman" w:hAnsi="Times New Roman"/>
          <w:color w:val="333333"/>
          <w:sz w:val="24"/>
          <w:szCs w:val="24"/>
        </w:rPr>
      </w:pPr>
      <w:r w:rsidRPr="00F1502C">
        <w:rPr>
          <w:rFonts w:ascii="Times New Roman" w:eastAsia="Times New Roman" w:hAnsi="Times New Roman"/>
          <w:b/>
          <w:bCs/>
          <w:color w:val="333333"/>
          <w:sz w:val="24"/>
          <w:szCs w:val="24"/>
        </w:rPr>
        <w:t xml:space="preserve">PSD and CSD verifying EPSB ID </w:t>
      </w:r>
      <w:r>
        <w:rPr>
          <w:rFonts w:ascii="Times New Roman" w:eastAsia="Times New Roman" w:hAnsi="Times New Roman"/>
          <w:b/>
          <w:bCs/>
          <w:color w:val="333333"/>
          <w:sz w:val="24"/>
          <w:szCs w:val="24"/>
        </w:rPr>
        <w:t>starting with a</w:t>
      </w:r>
      <w:r w:rsidRPr="00F1502C">
        <w:rPr>
          <w:rFonts w:ascii="Times New Roman" w:eastAsia="Times New Roman" w:hAnsi="Times New Roman"/>
          <w:b/>
          <w:bCs/>
          <w:color w:val="333333"/>
          <w:sz w:val="24"/>
          <w:szCs w:val="24"/>
        </w:rPr>
        <w:t xml:space="preserve"> 9:</w:t>
      </w:r>
      <w:r>
        <w:rPr>
          <w:rFonts w:ascii="Times New Roman" w:eastAsia="Times New Roman" w:hAnsi="Times New Roman"/>
          <w:color w:val="333333"/>
          <w:sz w:val="24"/>
          <w:szCs w:val="24"/>
        </w:rPr>
        <w:t xml:space="preserve"> This new error check is for both PSD and CSD and number 57.00 and is verifying that EPSB ID Reported do not have all 9’s. EPSB should be able to provide your district with this number </w:t>
      </w:r>
      <w:proofErr w:type="gramStart"/>
      <w:r>
        <w:rPr>
          <w:rFonts w:ascii="Times New Roman" w:eastAsia="Times New Roman" w:hAnsi="Times New Roman"/>
          <w:color w:val="333333"/>
          <w:sz w:val="24"/>
          <w:szCs w:val="24"/>
        </w:rPr>
        <w:t>fairly quickly</w:t>
      </w:r>
      <w:proofErr w:type="gramEnd"/>
      <w:r>
        <w:rPr>
          <w:rFonts w:ascii="Times New Roman" w:eastAsia="Times New Roman" w:hAnsi="Times New Roman"/>
          <w:color w:val="333333"/>
          <w:sz w:val="24"/>
          <w:szCs w:val="24"/>
        </w:rPr>
        <w:t xml:space="preserve">, however things happen so if you do not have it KDE recommends using the Alternate ID temporarily and not 9’s. During the LEAD report would be a good opportunity to correct your files and resubmit to KDE so that it is reporting the correct EPSB ID in your PSD or CSD file. Contact KDE via the </w:t>
      </w:r>
      <w:hyperlink r:id="rId33" w:history="1">
        <w:r w:rsidRPr="0032606F">
          <w:rPr>
            <w:rStyle w:val="Hyperlink"/>
            <w:rFonts w:ascii="Times New Roman" w:eastAsia="Times New Roman" w:hAnsi="Times New Roman"/>
            <w:sz w:val="24"/>
            <w:szCs w:val="24"/>
          </w:rPr>
          <w:t>Financereports@education.ky.gov</w:t>
        </w:r>
      </w:hyperlink>
      <w:r>
        <w:rPr>
          <w:rFonts w:ascii="Times New Roman" w:eastAsia="Times New Roman" w:hAnsi="Times New Roman"/>
          <w:color w:val="333333"/>
          <w:sz w:val="24"/>
          <w:szCs w:val="24"/>
        </w:rPr>
        <w:t xml:space="preserve"> to ask us to deny your file so that you can resubmit the new one.</w:t>
      </w:r>
    </w:p>
    <w:p w14:paraId="65E64F79" w14:textId="77777777" w:rsidR="00391140" w:rsidRDefault="00391140" w:rsidP="00391140">
      <w:pPr>
        <w:rPr>
          <w:rFonts w:ascii="Times New Roman" w:eastAsia="Times New Roman" w:hAnsi="Times New Roman"/>
          <w:color w:val="333333"/>
          <w:sz w:val="24"/>
          <w:szCs w:val="24"/>
        </w:rPr>
      </w:pPr>
      <w:r w:rsidRPr="00C747CF">
        <w:rPr>
          <w:rFonts w:ascii="Times New Roman" w:eastAsia="Times New Roman" w:hAnsi="Times New Roman"/>
          <w:b/>
          <w:bCs/>
          <w:color w:val="333333"/>
          <w:sz w:val="24"/>
          <w:szCs w:val="24"/>
        </w:rPr>
        <w:t>New Note to verify finance officer salaries:</w:t>
      </w:r>
      <w:r>
        <w:rPr>
          <w:rFonts w:ascii="Times New Roman" w:eastAsia="Times New Roman" w:hAnsi="Times New Roman"/>
          <w:color w:val="333333"/>
          <w:sz w:val="24"/>
          <w:szCs w:val="24"/>
        </w:rPr>
        <w:t xml:space="preserve"> The note number is 123.00 and adding it into the PSD and CSD is to verify the finance officer salaries. If you find in the notes that the amount we are showing from your submission is incorrect then you will need to leave that webpage and review your data, correct it, and resubmit. </w:t>
      </w:r>
    </w:p>
    <w:p w14:paraId="4F83D336" w14:textId="77777777" w:rsidR="00391140" w:rsidRPr="00EA0178" w:rsidRDefault="00391140" w:rsidP="00391140">
      <w:pPr>
        <w:pStyle w:val="NormalWeb"/>
        <w:spacing w:before="0" w:beforeAutospacing="0" w:after="225" w:afterAutospacing="0"/>
        <w:rPr>
          <w:rFonts w:ascii="Times New Roman" w:hAnsi="Times New Roman" w:cs="Times New Roman"/>
          <w:color w:val="223942"/>
          <w:sz w:val="24"/>
          <w:szCs w:val="24"/>
        </w:rPr>
      </w:pPr>
      <w:r w:rsidRPr="00EA0178">
        <w:rPr>
          <w:rFonts w:ascii="Times New Roman" w:hAnsi="Times New Roman" w:cs="Times New Roman"/>
          <w:color w:val="223942"/>
          <w:sz w:val="24"/>
          <w:szCs w:val="24"/>
        </w:rPr>
        <w:t xml:space="preserve">If you are new to the district, make sure you have the proper authority to submit data using the SEEK Web Submission Form as shown below, by contacting your technical point of contact for your district. The correct authority should be </w:t>
      </w:r>
      <w:r>
        <w:rPr>
          <w:rFonts w:ascii="Times New Roman" w:hAnsi="Times New Roman" w:cs="Times New Roman"/>
          <w:color w:val="223942"/>
          <w:sz w:val="24"/>
          <w:szCs w:val="24"/>
        </w:rPr>
        <w:t>“</w:t>
      </w:r>
      <w:r w:rsidRPr="00EA0178">
        <w:rPr>
          <w:rFonts w:ascii="Times New Roman" w:hAnsi="Times New Roman" w:cs="Times New Roman"/>
          <w:color w:val="223942"/>
          <w:sz w:val="24"/>
          <w:szCs w:val="24"/>
        </w:rPr>
        <w:t>District User</w:t>
      </w:r>
      <w:r>
        <w:rPr>
          <w:rFonts w:ascii="Times New Roman" w:hAnsi="Times New Roman" w:cs="Times New Roman"/>
          <w:color w:val="223942"/>
          <w:sz w:val="24"/>
          <w:szCs w:val="24"/>
        </w:rPr>
        <w:t>.”</w:t>
      </w:r>
    </w:p>
    <w:p w14:paraId="1E63956F" w14:textId="77777777" w:rsidR="002F2E29" w:rsidRPr="00EA0178" w:rsidRDefault="002F2E29" w:rsidP="002F2E29">
      <w:pPr>
        <w:pStyle w:val="NormalWeb"/>
        <w:spacing w:before="0" w:beforeAutospacing="0" w:after="225" w:afterAutospacing="0"/>
        <w:rPr>
          <w:rFonts w:ascii="Times New Roman" w:hAnsi="Times New Roman" w:cs="Times New Roman"/>
          <w:color w:val="223942"/>
          <w:sz w:val="24"/>
          <w:szCs w:val="24"/>
        </w:rPr>
      </w:pPr>
      <w:r w:rsidRPr="00EA0178">
        <w:rPr>
          <w:rFonts w:ascii="Times New Roman" w:hAnsi="Times New Roman" w:cs="Times New Roman"/>
          <w:color w:val="223942"/>
          <w:sz w:val="24"/>
          <w:szCs w:val="24"/>
        </w:rPr>
        <w:t>The following links are provided for assistance:</w:t>
      </w:r>
    </w:p>
    <w:p w14:paraId="6D68803D" w14:textId="77777777" w:rsidR="002F2E29" w:rsidRPr="00EA0178" w:rsidRDefault="00000000" w:rsidP="002F2E29">
      <w:pPr>
        <w:numPr>
          <w:ilvl w:val="0"/>
          <w:numId w:val="9"/>
        </w:numPr>
        <w:spacing w:before="100" w:beforeAutospacing="1" w:after="225" w:line="240" w:lineRule="auto"/>
        <w:rPr>
          <w:rFonts w:ascii="Times New Roman" w:eastAsia="Times New Roman" w:hAnsi="Times New Roman" w:cs="Times New Roman"/>
          <w:color w:val="223942"/>
          <w:sz w:val="24"/>
          <w:szCs w:val="24"/>
        </w:rPr>
      </w:pPr>
      <w:hyperlink r:id="rId34" w:tgtFrame="_blank" w:history="1">
        <w:r w:rsidR="002F2E29" w:rsidRPr="001A721F">
          <w:rPr>
            <w:rStyle w:val="Hyperlink"/>
            <w:rFonts w:ascii="Times New Roman" w:eastAsia="Times New Roman" w:hAnsi="Times New Roman" w:cs="Times New Roman"/>
            <w:sz w:val="24"/>
            <w:szCs w:val="24"/>
          </w:rPr>
          <w:t>SEEK Web Submission Form</w:t>
        </w:r>
      </w:hyperlink>
      <w:r w:rsidR="002F2E29" w:rsidRPr="001A721F">
        <w:rPr>
          <w:rFonts w:ascii="Times New Roman" w:eastAsia="Times New Roman" w:hAnsi="Times New Roman" w:cs="Times New Roman"/>
          <w:color w:val="0000FF"/>
          <w:sz w:val="24"/>
          <w:szCs w:val="24"/>
        </w:rPr>
        <w:t xml:space="preserve"> </w:t>
      </w:r>
      <w:r w:rsidR="002F2E29" w:rsidRPr="00EA0178">
        <w:rPr>
          <w:rFonts w:ascii="Times New Roman" w:eastAsia="Times New Roman" w:hAnsi="Times New Roman" w:cs="Times New Roman"/>
          <w:color w:val="223942"/>
          <w:sz w:val="24"/>
          <w:szCs w:val="24"/>
        </w:rPr>
        <w:t>(location for submission of salary tables and staff data)</w:t>
      </w:r>
    </w:p>
    <w:p w14:paraId="5D0C97D9" w14:textId="77777777" w:rsidR="002F2E29" w:rsidRPr="00EA0178" w:rsidRDefault="00000000" w:rsidP="002F2E29">
      <w:pPr>
        <w:numPr>
          <w:ilvl w:val="0"/>
          <w:numId w:val="9"/>
        </w:numPr>
        <w:spacing w:before="100" w:beforeAutospacing="1" w:after="225" w:line="240" w:lineRule="auto"/>
        <w:rPr>
          <w:rFonts w:ascii="Times New Roman" w:eastAsia="Times New Roman" w:hAnsi="Times New Roman" w:cs="Times New Roman"/>
          <w:color w:val="223942"/>
          <w:sz w:val="24"/>
          <w:szCs w:val="24"/>
        </w:rPr>
      </w:pPr>
      <w:hyperlink r:id="rId35" w:tgtFrame="_blank" w:history="1">
        <w:r w:rsidR="002F2E29" w:rsidRPr="001A721F">
          <w:rPr>
            <w:rStyle w:val="Hyperlink"/>
            <w:rFonts w:ascii="Times New Roman" w:eastAsia="Times New Roman" w:hAnsi="Times New Roman" w:cs="Times New Roman"/>
            <w:sz w:val="24"/>
            <w:szCs w:val="24"/>
          </w:rPr>
          <w:t xml:space="preserve">School District Personnel Information </w:t>
        </w:r>
      </w:hyperlink>
      <w:r w:rsidR="002F2E29" w:rsidRPr="00EA0178">
        <w:rPr>
          <w:rFonts w:ascii="Times New Roman" w:eastAsia="Times New Roman" w:hAnsi="Times New Roman" w:cs="Times New Roman"/>
          <w:color w:val="223942"/>
          <w:sz w:val="24"/>
          <w:szCs w:val="24"/>
        </w:rPr>
        <w:t>(PSD CSD Download Correction Guide 2021, Frequently Asked Questions Topic PSD CSD Reports, PSD CSD Submission Hints)</w:t>
      </w:r>
    </w:p>
    <w:p w14:paraId="472A4B0E" w14:textId="77777777" w:rsidR="002F2E29" w:rsidRDefault="002F2E29" w:rsidP="002F2E29">
      <w:pPr>
        <w:pStyle w:val="NormalWeb"/>
        <w:spacing w:before="0" w:beforeAutospacing="0" w:after="225" w:afterAutospacing="0"/>
        <w:rPr>
          <w:rFonts w:ascii="Times New Roman" w:hAnsi="Times New Roman" w:cs="Times New Roman"/>
          <w:color w:val="223942"/>
          <w:sz w:val="24"/>
          <w:szCs w:val="24"/>
        </w:rPr>
      </w:pPr>
      <w:r w:rsidRPr="00EA0178">
        <w:rPr>
          <w:rFonts w:ascii="Times New Roman" w:hAnsi="Times New Roman" w:cs="Times New Roman"/>
          <w:color w:val="223942"/>
          <w:sz w:val="24"/>
          <w:szCs w:val="24"/>
        </w:rPr>
        <w:lastRenderedPageBreak/>
        <w:t xml:space="preserve">If you have questions during the submission process, please send them to </w:t>
      </w:r>
      <w:hyperlink r:id="rId36" w:tgtFrame="_blank" w:history="1">
        <w:r w:rsidRPr="001A721F">
          <w:rPr>
            <w:rStyle w:val="Hyperlink"/>
            <w:rFonts w:ascii="Times New Roman" w:hAnsi="Times New Roman" w:cs="Times New Roman"/>
            <w:sz w:val="24"/>
            <w:szCs w:val="24"/>
          </w:rPr>
          <w:t>finance.reports@education.ky.gov</w:t>
        </w:r>
      </w:hyperlink>
      <w:r w:rsidRPr="00EA0178">
        <w:rPr>
          <w:rFonts w:ascii="Times New Roman" w:hAnsi="Times New Roman" w:cs="Times New Roman"/>
          <w:color w:val="223942"/>
          <w:sz w:val="24"/>
          <w:szCs w:val="24"/>
        </w:rPr>
        <w:t>, making sure to put PSD/CSD in the subject line. </w:t>
      </w:r>
    </w:p>
    <w:p w14:paraId="09C2414F" w14:textId="77777777" w:rsidR="00AF7461" w:rsidRPr="00AF7461" w:rsidRDefault="00AF7461" w:rsidP="00AF7461">
      <w:pPr>
        <w:rPr>
          <w:rFonts w:ascii="Times New Roman" w:hAnsi="Times New Roman" w:cs="Times New Roman"/>
          <w:sz w:val="28"/>
          <w:szCs w:val="28"/>
        </w:rPr>
      </w:pPr>
      <w:r w:rsidRPr="002C1C27">
        <w:rPr>
          <w:rFonts w:ascii="Times New Roman" w:hAnsi="Times New Roman" w:cs="Times New Roman"/>
          <w:b/>
          <w:bCs/>
          <w:sz w:val="28"/>
          <w:szCs w:val="28"/>
        </w:rPr>
        <w:t>Child Nutrition</w:t>
      </w:r>
      <w:r w:rsidRPr="00AF7461">
        <w:rPr>
          <w:rFonts w:ascii="Times New Roman" w:hAnsi="Times New Roman" w:cs="Times New Roman"/>
          <w:b/>
          <w:bCs/>
          <w:sz w:val="28"/>
          <w:szCs w:val="28"/>
        </w:rPr>
        <w:t xml:space="preserve"> Program- Adult Meals</w:t>
      </w:r>
    </w:p>
    <w:p w14:paraId="7C503748" w14:textId="42E770B0" w:rsidR="00AF7461" w:rsidRDefault="00AF7461" w:rsidP="00AF7461">
      <w:pPr>
        <w:pStyle w:val="NormalWeb"/>
        <w:spacing w:after="225" w:afterAutospacing="0"/>
        <w:rPr>
          <w:rFonts w:ascii="Times New Roman" w:hAnsi="Times New Roman" w:cs="Times New Roman"/>
          <w:color w:val="223942"/>
          <w:sz w:val="24"/>
          <w:szCs w:val="24"/>
        </w:rPr>
      </w:pPr>
      <w:r w:rsidRPr="00AF7461">
        <w:rPr>
          <w:rFonts w:ascii="Times New Roman" w:hAnsi="Times New Roman" w:cs="Times New Roman"/>
          <w:sz w:val="24"/>
          <w:szCs w:val="24"/>
        </w:rPr>
        <w:t>The USDA requires all nonprogram meals that are sold to adults, be priced in accordance with</w:t>
      </w:r>
      <w:hyperlink r:id="rId37" w:history="1">
        <w:r w:rsidRPr="00AF7461">
          <w:rPr>
            <w:rStyle w:val="Hyperlink"/>
            <w:rFonts w:ascii="Times New Roman" w:hAnsi="Times New Roman" w:cs="Times New Roman"/>
            <w:sz w:val="24"/>
            <w:szCs w:val="24"/>
          </w:rPr>
          <w:t xml:space="preserve"> FNS Instruction 782-5 Revision 1</w:t>
        </w:r>
      </w:hyperlink>
      <w:r w:rsidRPr="00AF7461">
        <w:rPr>
          <w:rFonts w:ascii="Times New Roman" w:hAnsi="Times New Roman" w:cs="Times New Roman"/>
          <w:sz w:val="24"/>
          <w:szCs w:val="24"/>
        </w:rPr>
        <w:t xml:space="preserve">. </w:t>
      </w:r>
      <w:r w:rsidRPr="00AF7461">
        <w:rPr>
          <w:rFonts w:ascii="Times New Roman" w:hAnsi="Times New Roman" w:cs="Times New Roman"/>
          <w:color w:val="223942"/>
          <w:sz w:val="24"/>
          <w:szCs w:val="24"/>
        </w:rPr>
        <w:t>Any meal sold to an adult must be assessed to meet the minimum required price to ensure federal child nutrition funds are not subsidi</w:t>
      </w:r>
      <w:r w:rsidRPr="00AF7461">
        <w:rPr>
          <w:rFonts w:ascii="Times New Roman" w:hAnsi="Times New Roman" w:cs="Times New Roman"/>
          <w:sz w:val="24"/>
          <w:szCs w:val="24"/>
        </w:rPr>
        <w:t>zi</w:t>
      </w:r>
      <w:r w:rsidRPr="00AF7461">
        <w:rPr>
          <w:rFonts w:ascii="Times New Roman" w:hAnsi="Times New Roman" w:cs="Times New Roman"/>
          <w:color w:val="223942"/>
          <w:sz w:val="24"/>
          <w:szCs w:val="24"/>
        </w:rPr>
        <w:t xml:space="preserve">ng adult meals. This is effective from the beginning of the school year and applies to all adult meals. </w:t>
      </w:r>
      <w:hyperlink r:id="rId38" w:history="1">
        <w:r w:rsidRPr="00AF7461">
          <w:rPr>
            <w:rStyle w:val="Hyperlink"/>
            <w:rFonts w:ascii="Times New Roman" w:hAnsi="Times New Roman" w:cs="Times New Roman"/>
            <w:sz w:val="24"/>
            <w:szCs w:val="24"/>
          </w:rPr>
          <w:t>The SCN Adult Meal Price Calculator</w:t>
        </w:r>
      </w:hyperlink>
      <w:r w:rsidRPr="00AF7461">
        <w:rPr>
          <w:rFonts w:ascii="Times New Roman" w:hAnsi="Times New Roman" w:cs="Times New Roman"/>
          <w:color w:val="2966B1"/>
          <w:sz w:val="24"/>
          <w:szCs w:val="24"/>
        </w:rPr>
        <w:t xml:space="preserve"> </w:t>
      </w:r>
      <w:r w:rsidRPr="00AF7461">
        <w:rPr>
          <w:rFonts w:ascii="Times New Roman" w:hAnsi="Times New Roman" w:cs="Times New Roman"/>
          <w:sz w:val="24"/>
          <w:szCs w:val="24"/>
        </w:rPr>
        <w:t xml:space="preserve">is </w:t>
      </w:r>
      <w:r w:rsidRPr="00AF7461">
        <w:rPr>
          <w:rFonts w:ascii="Times New Roman" w:hAnsi="Times New Roman" w:cs="Times New Roman"/>
          <w:color w:val="223942"/>
          <w:sz w:val="24"/>
          <w:szCs w:val="24"/>
        </w:rPr>
        <w:t xml:space="preserve">available and can be used to help determine pricing. It is important to note that pricing sites and non-pricing (CEP) sites use different formulas to determine the minimum required price. Also, the </w:t>
      </w:r>
      <w:r w:rsidRPr="00AF7461">
        <w:rPr>
          <w:rFonts w:ascii="Times New Roman" w:hAnsi="Times New Roman" w:cs="Times New Roman"/>
          <w:i/>
          <w:iCs/>
          <w:color w:val="223942"/>
          <w:sz w:val="24"/>
          <w:szCs w:val="24"/>
        </w:rPr>
        <w:t xml:space="preserve">SY 2024-2025 Adult Meal Price Presentation </w:t>
      </w:r>
      <w:r w:rsidRPr="00AF7461">
        <w:rPr>
          <w:rFonts w:ascii="Times New Roman" w:hAnsi="Times New Roman" w:cs="Times New Roman"/>
          <w:color w:val="223942"/>
          <w:sz w:val="24"/>
          <w:szCs w:val="24"/>
        </w:rPr>
        <w:t xml:space="preserve">template is available on SCN’s </w:t>
      </w:r>
      <w:proofErr w:type="spellStart"/>
      <w:r w:rsidRPr="00AF7461">
        <w:rPr>
          <w:rFonts w:ascii="Times New Roman" w:hAnsi="Times New Roman" w:cs="Times New Roman"/>
          <w:color w:val="223942"/>
          <w:sz w:val="24"/>
          <w:szCs w:val="24"/>
        </w:rPr>
        <w:t>SponsorNet</w:t>
      </w:r>
      <w:proofErr w:type="spellEnd"/>
      <w:r w:rsidRPr="00AF7461">
        <w:rPr>
          <w:rFonts w:ascii="Times New Roman" w:hAnsi="Times New Roman" w:cs="Times New Roman"/>
          <w:color w:val="223942"/>
          <w:sz w:val="24"/>
          <w:szCs w:val="24"/>
        </w:rPr>
        <w:t xml:space="preserve"> site. The Adult Meal Price Presentation template is a customizable template for Sponsors to assist with the presentation of the Adult Meal Price to the Board of Education for members to understand the program requirements. It is also important to ensure that once the adult meal price is determined, adjustments are made in the point-of-sale system to ensure adult meals sold are price</w:t>
      </w:r>
      <w:r w:rsidRPr="00AF7461">
        <w:rPr>
          <w:rFonts w:ascii="Times New Roman" w:hAnsi="Times New Roman" w:cs="Times New Roman"/>
          <w:sz w:val="24"/>
          <w:szCs w:val="24"/>
        </w:rPr>
        <w:t>d</w:t>
      </w:r>
      <w:r w:rsidRPr="00AF7461">
        <w:rPr>
          <w:rFonts w:ascii="Times New Roman" w:hAnsi="Times New Roman" w:cs="Times New Roman"/>
          <w:color w:val="223942"/>
          <w:sz w:val="24"/>
          <w:szCs w:val="24"/>
        </w:rPr>
        <w:t xml:space="preserve"> accordingly. Any meals given to adults at no charge or for less than the required price</w:t>
      </w:r>
      <w:r w:rsidR="00030FEA">
        <w:rPr>
          <w:rFonts w:ascii="Times New Roman" w:hAnsi="Times New Roman" w:cs="Times New Roman"/>
          <w:color w:val="223942"/>
          <w:sz w:val="24"/>
          <w:szCs w:val="24"/>
        </w:rPr>
        <w:t>,</w:t>
      </w:r>
      <w:r w:rsidRPr="00AF7461">
        <w:rPr>
          <w:rFonts w:ascii="Times New Roman" w:hAnsi="Times New Roman" w:cs="Times New Roman"/>
          <w:color w:val="223942"/>
          <w:sz w:val="24"/>
          <w:szCs w:val="24"/>
        </w:rPr>
        <w:t xml:space="preserve"> is considered an unallowable expense to the nonprofit food service account and another fund source must cover the cost. For any questions, or if you would like access to SCN’s </w:t>
      </w:r>
      <w:proofErr w:type="spellStart"/>
      <w:r w:rsidRPr="00AF7461">
        <w:rPr>
          <w:rFonts w:ascii="Times New Roman" w:hAnsi="Times New Roman" w:cs="Times New Roman"/>
          <w:color w:val="223942"/>
          <w:sz w:val="24"/>
          <w:szCs w:val="24"/>
        </w:rPr>
        <w:t>SponsorNet</w:t>
      </w:r>
      <w:proofErr w:type="spellEnd"/>
      <w:r w:rsidRPr="00AF7461">
        <w:rPr>
          <w:rFonts w:ascii="Times New Roman" w:hAnsi="Times New Roman" w:cs="Times New Roman"/>
          <w:color w:val="223942"/>
          <w:sz w:val="24"/>
          <w:szCs w:val="24"/>
        </w:rPr>
        <w:t xml:space="preserve">, please contact </w:t>
      </w:r>
      <w:hyperlink r:id="rId39" w:history="1">
        <w:r w:rsidRPr="00AF7461">
          <w:rPr>
            <w:rStyle w:val="Hyperlink"/>
            <w:rFonts w:ascii="Times New Roman" w:hAnsi="Times New Roman" w:cs="Times New Roman"/>
            <w:sz w:val="24"/>
            <w:szCs w:val="24"/>
          </w:rPr>
          <w:t>Katie Embree</w:t>
        </w:r>
      </w:hyperlink>
      <w:r w:rsidRPr="00AF7461">
        <w:rPr>
          <w:rFonts w:ascii="Times New Roman" w:hAnsi="Times New Roman" w:cs="Times New Roman"/>
          <w:color w:val="223942"/>
          <w:sz w:val="24"/>
          <w:szCs w:val="24"/>
        </w:rPr>
        <w:t xml:space="preserve">. </w:t>
      </w:r>
    </w:p>
    <w:p w14:paraId="1FD1B668" w14:textId="0BFEE904" w:rsidR="008A46F0" w:rsidRPr="00AE49F7" w:rsidRDefault="008A46F0" w:rsidP="008A46F0">
      <w:pPr>
        <w:spacing w:after="0" w:line="240" w:lineRule="auto"/>
        <w:rPr>
          <w:rFonts w:ascii="Times New Roman" w:hAnsi="Times New Roman" w:cs="Times New Roman"/>
          <w:b/>
          <w:bCs/>
          <w:sz w:val="28"/>
          <w:szCs w:val="28"/>
        </w:rPr>
      </w:pPr>
      <w:r w:rsidRPr="00E83DD8">
        <w:rPr>
          <w:rFonts w:ascii="Times New Roman" w:hAnsi="Times New Roman" w:cs="Times New Roman"/>
          <w:b/>
          <w:bCs/>
          <w:sz w:val="28"/>
          <w:szCs w:val="28"/>
        </w:rPr>
        <w:t>C</w:t>
      </w:r>
      <w:r w:rsidR="00226118">
        <w:rPr>
          <w:rFonts w:ascii="Times New Roman" w:hAnsi="Times New Roman" w:cs="Times New Roman"/>
          <w:b/>
          <w:bCs/>
          <w:sz w:val="28"/>
          <w:szCs w:val="28"/>
        </w:rPr>
        <w:t>ompetitive</w:t>
      </w:r>
      <w:r w:rsidRPr="00AE49F7">
        <w:rPr>
          <w:rFonts w:ascii="Times New Roman" w:hAnsi="Times New Roman" w:cs="Times New Roman"/>
          <w:b/>
          <w:bCs/>
          <w:sz w:val="28"/>
          <w:szCs w:val="28"/>
        </w:rPr>
        <w:t xml:space="preserve"> P</w:t>
      </w:r>
      <w:r w:rsidR="00226118">
        <w:rPr>
          <w:rFonts w:ascii="Times New Roman" w:hAnsi="Times New Roman" w:cs="Times New Roman"/>
          <w:b/>
          <w:bCs/>
          <w:sz w:val="28"/>
          <w:szCs w:val="28"/>
        </w:rPr>
        <w:t>rocurement</w:t>
      </w:r>
      <w:r>
        <w:rPr>
          <w:rFonts w:ascii="Times New Roman" w:hAnsi="Times New Roman" w:cs="Times New Roman"/>
          <w:b/>
          <w:bCs/>
          <w:sz w:val="28"/>
          <w:szCs w:val="28"/>
        </w:rPr>
        <w:t xml:space="preserve"> </w:t>
      </w:r>
      <w:r w:rsidR="00226118">
        <w:rPr>
          <w:rFonts w:ascii="Times New Roman" w:hAnsi="Times New Roman" w:cs="Times New Roman"/>
          <w:b/>
          <w:bCs/>
          <w:sz w:val="28"/>
          <w:szCs w:val="28"/>
        </w:rPr>
        <w:t>vs</w:t>
      </w:r>
      <w:r>
        <w:rPr>
          <w:rFonts w:ascii="Times New Roman" w:hAnsi="Times New Roman" w:cs="Times New Roman"/>
          <w:b/>
          <w:bCs/>
          <w:sz w:val="28"/>
          <w:szCs w:val="28"/>
        </w:rPr>
        <w:t>. N</w:t>
      </w:r>
      <w:r w:rsidR="00226118">
        <w:rPr>
          <w:rFonts w:ascii="Times New Roman" w:hAnsi="Times New Roman" w:cs="Times New Roman"/>
          <w:b/>
          <w:bCs/>
          <w:sz w:val="28"/>
          <w:szCs w:val="28"/>
        </w:rPr>
        <w:t>oncompetitive</w:t>
      </w:r>
      <w:r>
        <w:rPr>
          <w:rFonts w:ascii="Times New Roman" w:hAnsi="Times New Roman" w:cs="Times New Roman"/>
          <w:b/>
          <w:bCs/>
          <w:sz w:val="28"/>
          <w:szCs w:val="28"/>
        </w:rPr>
        <w:t xml:space="preserve"> N</w:t>
      </w:r>
      <w:r w:rsidR="00226118">
        <w:rPr>
          <w:rFonts w:ascii="Times New Roman" w:hAnsi="Times New Roman" w:cs="Times New Roman"/>
          <w:b/>
          <w:bCs/>
          <w:sz w:val="28"/>
          <w:szCs w:val="28"/>
        </w:rPr>
        <w:t>egoti</w:t>
      </w:r>
      <w:r w:rsidR="00934046">
        <w:rPr>
          <w:rFonts w:ascii="Times New Roman" w:hAnsi="Times New Roman" w:cs="Times New Roman"/>
          <w:b/>
          <w:bCs/>
          <w:sz w:val="28"/>
          <w:szCs w:val="28"/>
        </w:rPr>
        <w:t>ations</w:t>
      </w:r>
      <w:r>
        <w:rPr>
          <w:rFonts w:ascii="Times New Roman" w:hAnsi="Times New Roman" w:cs="Times New Roman"/>
          <w:b/>
          <w:bCs/>
          <w:sz w:val="28"/>
          <w:szCs w:val="28"/>
        </w:rPr>
        <w:t xml:space="preserve"> (S</w:t>
      </w:r>
      <w:r w:rsidR="00934046">
        <w:rPr>
          <w:rFonts w:ascii="Times New Roman" w:hAnsi="Times New Roman" w:cs="Times New Roman"/>
          <w:b/>
          <w:bCs/>
          <w:sz w:val="28"/>
          <w:szCs w:val="28"/>
        </w:rPr>
        <w:t>ole</w:t>
      </w:r>
      <w:r>
        <w:rPr>
          <w:rFonts w:ascii="Times New Roman" w:hAnsi="Times New Roman" w:cs="Times New Roman"/>
          <w:b/>
          <w:bCs/>
          <w:sz w:val="28"/>
          <w:szCs w:val="28"/>
        </w:rPr>
        <w:t xml:space="preserve"> S</w:t>
      </w:r>
      <w:r w:rsidR="00934046">
        <w:rPr>
          <w:rFonts w:ascii="Times New Roman" w:hAnsi="Times New Roman" w:cs="Times New Roman"/>
          <w:b/>
          <w:bCs/>
          <w:sz w:val="28"/>
          <w:szCs w:val="28"/>
        </w:rPr>
        <w:t>ource</w:t>
      </w:r>
      <w:r>
        <w:rPr>
          <w:rFonts w:ascii="Times New Roman" w:hAnsi="Times New Roman" w:cs="Times New Roman"/>
          <w:b/>
          <w:bCs/>
          <w:sz w:val="28"/>
          <w:szCs w:val="28"/>
        </w:rPr>
        <w:t>) P</w:t>
      </w:r>
      <w:r w:rsidR="00934046">
        <w:rPr>
          <w:rFonts w:ascii="Times New Roman" w:hAnsi="Times New Roman" w:cs="Times New Roman"/>
          <w:b/>
          <w:bCs/>
          <w:sz w:val="28"/>
          <w:szCs w:val="28"/>
        </w:rPr>
        <w:t>rocurement</w:t>
      </w:r>
    </w:p>
    <w:p w14:paraId="4B4F763E" w14:textId="77777777" w:rsidR="008A46F0" w:rsidRPr="00AE49F7" w:rsidRDefault="008A46F0" w:rsidP="008A46F0">
      <w:pPr>
        <w:spacing w:after="0" w:line="240" w:lineRule="auto"/>
        <w:rPr>
          <w:rFonts w:ascii="Times New Roman" w:hAnsi="Times New Roman" w:cs="Times New Roman"/>
          <w:b/>
          <w:bCs/>
          <w:i/>
          <w:iCs/>
        </w:rPr>
      </w:pPr>
    </w:p>
    <w:p w14:paraId="427806C9" w14:textId="3836CAD0" w:rsidR="008A46F0" w:rsidRDefault="008A46F0" w:rsidP="008A46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School districts that have formally adopted Kentucky’s Model Procurement Code (KMPC) have their procurement activities governed by Kentucky Revised Statutes (KRS) 45A.345 to 45A.460.  </w:t>
      </w:r>
      <w:r w:rsidRPr="00AE49F7">
        <w:rPr>
          <w:rFonts w:ascii="Times New Roman" w:hAnsi="Times New Roman" w:cs="Times New Roman"/>
          <w:sz w:val="24"/>
          <w:szCs w:val="24"/>
        </w:rPr>
        <w:t>KRS 45A.380 establishes certain conditions</w:t>
      </w:r>
      <w:r>
        <w:rPr>
          <w:rFonts w:ascii="Times New Roman" w:hAnsi="Times New Roman" w:cs="Times New Roman"/>
          <w:sz w:val="24"/>
          <w:szCs w:val="24"/>
        </w:rPr>
        <w:t>/</w:t>
      </w:r>
      <w:r w:rsidR="00B7772E">
        <w:rPr>
          <w:rFonts w:ascii="Times New Roman" w:hAnsi="Times New Roman" w:cs="Times New Roman"/>
          <w:sz w:val="24"/>
          <w:szCs w:val="24"/>
        </w:rPr>
        <w:t>situations in</w:t>
      </w:r>
      <w:r>
        <w:rPr>
          <w:rFonts w:ascii="Times New Roman" w:hAnsi="Times New Roman" w:cs="Times New Roman"/>
          <w:sz w:val="24"/>
          <w:szCs w:val="24"/>
        </w:rPr>
        <w:t xml:space="preserve"> </w:t>
      </w:r>
      <w:r w:rsidRPr="00AE49F7">
        <w:rPr>
          <w:rFonts w:ascii="Times New Roman" w:hAnsi="Times New Roman" w:cs="Times New Roman"/>
          <w:sz w:val="24"/>
          <w:szCs w:val="24"/>
        </w:rPr>
        <w:t>which a public agency does not have to engage in a competitive procurement, but instead</w:t>
      </w:r>
      <w:r w:rsidR="005D0196">
        <w:rPr>
          <w:rFonts w:ascii="Times New Roman" w:hAnsi="Times New Roman" w:cs="Times New Roman"/>
          <w:sz w:val="24"/>
          <w:szCs w:val="24"/>
        </w:rPr>
        <w:t>,</w:t>
      </w:r>
      <w:r w:rsidRPr="00AE49F7">
        <w:rPr>
          <w:rFonts w:ascii="Times New Roman" w:hAnsi="Times New Roman" w:cs="Times New Roman"/>
          <w:sz w:val="24"/>
          <w:szCs w:val="24"/>
        </w:rPr>
        <w:t xml:space="preserve"> </w:t>
      </w:r>
      <w:r w:rsidRPr="00AE49F7">
        <w:rPr>
          <w:rFonts w:ascii="Times New Roman" w:hAnsi="Times New Roman" w:cs="Times New Roman"/>
          <w:i/>
          <w:iCs/>
          <w:sz w:val="24"/>
          <w:szCs w:val="24"/>
        </w:rPr>
        <w:t>may</w:t>
      </w:r>
      <w:r w:rsidRPr="00AE49F7">
        <w:rPr>
          <w:rFonts w:ascii="Times New Roman" w:hAnsi="Times New Roman" w:cs="Times New Roman"/>
          <w:sz w:val="24"/>
          <w:szCs w:val="24"/>
        </w:rPr>
        <w:t xml:space="preserve"> choose to purchase certain items/services through a noncompetitive </w:t>
      </w:r>
      <w:r>
        <w:rPr>
          <w:rFonts w:ascii="Times New Roman" w:hAnsi="Times New Roman" w:cs="Times New Roman"/>
          <w:sz w:val="24"/>
          <w:szCs w:val="24"/>
        </w:rPr>
        <w:t xml:space="preserve">(sole source) process </w:t>
      </w:r>
      <w:r w:rsidRPr="00AE49F7">
        <w:rPr>
          <w:rFonts w:ascii="Times New Roman" w:hAnsi="Times New Roman" w:cs="Times New Roman"/>
          <w:sz w:val="24"/>
          <w:szCs w:val="24"/>
        </w:rPr>
        <w:t>instead.</w:t>
      </w:r>
      <w:r>
        <w:rPr>
          <w:rFonts w:ascii="Times New Roman" w:hAnsi="Times New Roman" w:cs="Times New Roman"/>
          <w:sz w:val="24"/>
          <w:szCs w:val="24"/>
        </w:rPr>
        <w:t xml:space="preserve"> </w:t>
      </w:r>
    </w:p>
    <w:p w14:paraId="11A913D4" w14:textId="77777777" w:rsidR="008A46F0" w:rsidRDefault="008A46F0" w:rsidP="008A46F0">
      <w:pPr>
        <w:spacing w:after="0" w:line="240" w:lineRule="auto"/>
        <w:rPr>
          <w:rFonts w:ascii="Times New Roman" w:hAnsi="Times New Roman" w:cs="Times New Roman"/>
          <w:sz w:val="24"/>
          <w:szCs w:val="24"/>
        </w:rPr>
      </w:pPr>
    </w:p>
    <w:p w14:paraId="1E6A7872" w14:textId="77777777" w:rsidR="008A46F0" w:rsidRPr="00AE49F7" w:rsidRDefault="008A46F0" w:rsidP="008A46F0">
      <w:pPr>
        <w:spacing w:after="0" w:line="240" w:lineRule="auto"/>
        <w:rPr>
          <w:rFonts w:ascii="Times New Roman" w:hAnsi="Times New Roman" w:cs="Times New Roman"/>
          <w:sz w:val="24"/>
          <w:szCs w:val="24"/>
        </w:rPr>
      </w:pPr>
      <w:r w:rsidRPr="00AE49F7">
        <w:rPr>
          <w:rFonts w:ascii="Times New Roman" w:hAnsi="Times New Roman" w:cs="Times New Roman"/>
          <w:sz w:val="24"/>
          <w:szCs w:val="24"/>
        </w:rPr>
        <w:t xml:space="preserve">However, as a general best practice, it is recommended that districts should engage in competitive procurement (i.e., small purchase, sealed bidding, or competitive negotiations), </w:t>
      </w:r>
      <w:r w:rsidRPr="002B04E5">
        <w:rPr>
          <w:rFonts w:ascii="Times New Roman" w:hAnsi="Times New Roman" w:cs="Times New Roman"/>
          <w:i/>
          <w:iCs/>
          <w:sz w:val="24"/>
          <w:szCs w:val="24"/>
        </w:rPr>
        <w:t>whenever possible</w:t>
      </w:r>
      <w:r w:rsidRPr="00AE49F7">
        <w:rPr>
          <w:rFonts w:ascii="Times New Roman" w:hAnsi="Times New Roman" w:cs="Times New Roman"/>
          <w:sz w:val="24"/>
          <w:szCs w:val="24"/>
        </w:rPr>
        <w:t xml:space="preserve">, even for </w:t>
      </w:r>
      <w:r>
        <w:rPr>
          <w:rFonts w:ascii="Times New Roman" w:hAnsi="Times New Roman" w:cs="Times New Roman"/>
          <w:sz w:val="24"/>
          <w:szCs w:val="24"/>
        </w:rPr>
        <w:t xml:space="preserve">those </w:t>
      </w:r>
      <w:r w:rsidRPr="00AE49F7">
        <w:rPr>
          <w:rFonts w:ascii="Times New Roman" w:hAnsi="Times New Roman" w:cs="Times New Roman"/>
          <w:sz w:val="24"/>
          <w:szCs w:val="24"/>
        </w:rPr>
        <w:t xml:space="preserve">items/services listed in KRS 45A.380.  </w:t>
      </w:r>
    </w:p>
    <w:p w14:paraId="759B6B60" w14:textId="77777777" w:rsidR="008A46F0" w:rsidRPr="00AE49F7" w:rsidRDefault="008A46F0" w:rsidP="008A46F0">
      <w:pPr>
        <w:spacing w:after="0" w:line="240" w:lineRule="auto"/>
        <w:rPr>
          <w:rFonts w:ascii="Times New Roman" w:hAnsi="Times New Roman" w:cs="Times New Roman"/>
          <w:sz w:val="24"/>
          <w:szCs w:val="24"/>
        </w:rPr>
      </w:pPr>
    </w:p>
    <w:p w14:paraId="66734A64" w14:textId="2323FFFA" w:rsidR="008A46F0" w:rsidRDefault="008A46F0" w:rsidP="008A46F0">
      <w:pPr>
        <w:spacing w:after="0" w:line="240" w:lineRule="auto"/>
        <w:rPr>
          <w:rFonts w:ascii="Times New Roman" w:hAnsi="Times New Roman" w:cs="Times New Roman"/>
          <w:sz w:val="24"/>
          <w:szCs w:val="24"/>
        </w:rPr>
      </w:pPr>
      <w:r w:rsidRPr="00AE49F7">
        <w:rPr>
          <w:rFonts w:ascii="Times New Roman" w:hAnsi="Times New Roman" w:cs="Times New Roman"/>
          <w:sz w:val="24"/>
          <w:szCs w:val="24"/>
        </w:rPr>
        <w:t>Most “noncompetitive</w:t>
      </w:r>
      <w:r>
        <w:rPr>
          <w:rFonts w:ascii="Times New Roman" w:hAnsi="Times New Roman" w:cs="Times New Roman"/>
          <w:sz w:val="24"/>
          <w:szCs w:val="24"/>
        </w:rPr>
        <w:t xml:space="preserve">” conditions/situations </w:t>
      </w:r>
      <w:r w:rsidRPr="00AE49F7">
        <w:rPr>
          <w:rFonts w:ascii="Times New Roman" w:hAnsi="Times New Roman" w:cs="Times New Roman"/>
          <w:sz w:val="24"/>
          <w:szCs w:val="24"/>
        </w:rPr>
        <w:t>listed in KRS 45A.380</w:t>
      </w:r>
      <w:r w:rsidR="00513042">
        <w:rPr>
          <w:rFonts w:ascii="Times New Roman" w:hAnsi="Times New Roman" w:cs="Times New Roman"/>
          <w:sz w:val="24"/>
          <w:szCs w:val="24"/>
        </w:rPr>
        <w:t>,</w:t>
      </w:r>
      <w:r w:rsidRPr="00AE49F7">
        <w:rPr>
          <w:rFonts w:ascii="Times New Roman" w:hAnsi="Times New Roman" w:cs="Times New Roman"/>
          <w:sz w:val="24"/>
          <w:szCs w:val="24"/>
        </w:rPr>
        <w:t xml:space="preserve"> can easily accommodate taking </w:t>
      </w:r>
      <w:r>
        <w:rPr>
          <w:rFonts w:ascii="Times New Roman" w:hAnsi="Times New Roman" w:cs="Times New Roman"/>
          <w:sz w:val="24"/>
          <w:szCs w:val="24"/>
        </w:rPr>
        <w:t xml:space="preserve">a few weeks </w:t>
      </w:r>
      <w:r w:rsidRPr="00AE49F7">
        <w:rPr>
          <w:rFonts w:ascii="Times New Roman" w:hAnsi="Times New Roman" w:cs="Times New Roman"/>
          <w:sz w:val="24"/>
          <w:szCs w:val="24"/>
        </w:rPr>
        <w:t xml:space="preserve">to engage in a competitive procurement process </w:t>
      </w:r>
      <w:r>
        <w:rPr>
          <w:rFonts w:ascii="Times New Roman" w:hAnsi="Times New Roman" w:cs="Times New Roman"/>
          <w:sz w:val="24"/>
          <w:szCs w:val="24"/>
        </w:rPr>
        <w:t xml:space="preserve">to select a vendor.  Engaging in this process will </w:t>
      </w:r>
      <w:r w:rsidRPr="00AE49F7">
        <w:rPr>
          <w:rFonts w:ascii="Times New Roman" w:hAnsi="Times New Roman" w:cs="Times New Roman"/>
          <w:sz w:val="24"/>
          <w:szCs w:val="24"/>
        </w:rPr>
        <w:t>maxim</w:t>
      </w:r>
      <w:r>
        <w:rPr>
          <w:rFonts w:ascii="Times New Roman" w:hAnsi="Times New Roman" w:cs="Times New Roman"/>
          <w:sz w:val="24"/>
          <w:szCs w:val="24"/>
        </w:rPr>
        <w:t xml:space="preserve">ize </w:t>
      </w:r>
      <w:r w:rsidRPr="00AE49F7">
        <w:rPr>
          <w:rFonts w:ascii="Times New Roman" w:hAnsi="Times New Roman" w:cs="Times New Roman"/>
          <w:sz w:val="24"/>
          <w:szCs w:val="24"/>
        </w:rPr>
        <w:t>value</w:t>
      </w:r>
      <w:r>
        <w:rPr>
          <w:rFonts w:ascii="Times New Roman" w:hAnsi="Times New Roman" w:cs="Times New Roman"/>
          <w:sz w:val="24"/>
          <w:szCs w:val="24"/>
        </w:rPr>
        <w:t xml:space="preserve"> (because qualifications and cost can be evaluated based on actual market competition), and provide for </w:t>
      </w:r>
      <w:r w:rsidR="00CD6CE9">
        <w:rPr>
          <w:rFonts w:ascii="Times New Roman" w:hAnsi="Times New Roman" w:cs="Times New Roman"/>
          <w:sz w:val="24"/>
          <w:szCs w:val="24"/>
        </w:rPr>
        <w:t>a more</w:t>
      </w:r>
      <w:r>
        <w:rPr>
          <w:rFonts w:ascii="Times New Roman" w:hAnsi="Times New Roman" w:cs="Times New Roman"/>
          <w:sz w:val="24"/>
          <w:szCs w:val="24"/>
        </w:rPr>
        <w:t xml:space="preserve"> defensible result (e.g., </w:t>
      </w:r>
      <w:r w:rsidR="003C4DC3" w:rsidRPr="00AE49F7">
        <w:rPr>
          <w:rFonts w:ascii="Times New Roman" w:hAnsi="Times New Roman" w:cs="Times New Roman"/>
          <w:sz w:val="24"/>
          <w:szCs w:val="24"/>
        </w:rPr>
        <w:t xml:space="preserve">if </w:t>
      </w:r>
      <w:r w:rsidR="00FE50FB" w:rsidRPr="00AE49F7">
        <w:rPr>
          <w:rFonts w:ascii="Times New Roman" w:hAnsi="Times New Roman" w:cs="Times New Roman"/>
          <w:sz w:val="24"/>
          <w:szCs w:val="24"/>
        </w:rPr>
        <w:t>something is</w:t>
      </w:r>
      <w:r w:rsidRPr="00AE49F7">
        <w:rPr>
          <w:rFonts w:ascii="Times New Roman" w:hAnsi="Times New Roman" w:cs="Times New Roman"/>
          <w:sz w:val="24"/>
          <w:szCs w:val="24"/>
        </w:rPr>
        <w:t xml:space="preserve"> truly single source, than this will be </w:t>
      </w:r>
      <w:r>
        <w:rPr>
          <w:rFonts w:ascii="Times New Roman" w:hAnsi="Times New Roman" w:cs="Times New Roman"/>
          <w:sz w:val="24"/>
          <w:szCs w:val="24"/>
        </w:rPr>
        <w:t xml:space="preserve">validated by the fact that only </w:t>
      </w:r>
      <w:r w:rsidRPr="00AE49F7">
        <w:rPr>
          <w:rFonts w:ascii="Times New Roman" w:hAnsi="Times New Roman" w:cs="Times New Roman"/>
          <w:sz w:val="24"/>
          <w:szCs w:val="24"/>
        </w:rPr>
        <w:t>one vendor submit</w:t>
      </w:r>
      <w:r>
        <w:rPr>
          <w:rFonts w:ascii="Times New Roman" w:hAnsi="Times New Roman" w:cs="Times New Roman"/>
          <w:sz w:val="24"/>
          <w:szCs w:val="24"/>
        </w:rPr>
        <w:t>ted</w:t>
      </w:r>
      <w:r w:rsidRPr="00AE49F7">
        <w:rPr>
          <w:rFonts w:ascii="Times New Roman" w:hAnsi="Times New Roman" w:cs="Times New Roman"/>
          <w:sz w:val="24"/>
          <w:szCs w:val="24"/>
        </w:rPr>
        <w:t xml:space="preserve"> a proposal in response to the solicitation</w:t>
      </w:r>
      <w:r>
        <w:rPr>
          <w:rFonts w:ascii="Times New Roman" w:hAnsi="Times New Roman" w:cs="Times New Roman"/>
          <w:sz w:val="24"/>
          <w:szCs w:val="24"/>
        </w:rPr>
        <w:t xml:space="preserve">).  Engaging in a competitive procurement process will also insulate a district from such frivolous </w:t>
      </w:r>
      <w:r w:rsidRPr="00AE49F7">
        <w:rPr>
          <w:rFonts w:ascii="Times New Roman" w:hAnsi="Times New Roman" w:cs="Times New Roman"/>
          <w:sz w:val="24"/>
          <w:szCs w:val="24"/>
        </w:rPr>
        <w:t>allegations</w:t>
      </w:r>
      <w:r>
        <w:rPr>
          <w:rFonts w:ascii="Times New Roman" w:hAnsi="Times New Roman" w:cs="Times New Roman"/>
          <w:sz w:val="24"/>
          <w:szCs w:val="24"/>
        </w:rPr>
        <w:t xml:space="preserve"> as </w:t>
      </w:r>
      <w:r w:rsidR="00FD2F1E">
        <w:rPr>
          <w:rFonts w:ascii="Times New Roman" w:hAnsi="Times New Roman" w:cs="Times New Roman"/>
          <w:sz w:val="24"/>
          <w:szCs w:val="24"/>
        </w:rPr>
        <w:t>a non</w:t>
      </w:r>
      <w:r>
        <w:rPr>
          <w:rFonts w:ascii="Times New Roman" w:hAnsi="Times New Roman" w:cs="Times New Roman"/>
          <w:sz w:val="24"/>
          <w:szCs w:val="24"/>
        </w:rPr>
        <w:t>-competitive contract being awarded to a particular person or entity, because of local politics.</w:t>
      </w:r>
    </w:p>
    <w:p w14:paraId="6FF9DCBB" w14:textId="77777777" w:rsidR="008A46F0" w:rsidRDefault="008A46F0" w:rsidP="008A46F0">
      <w:pPr>
        <w:spacing w:after="0" w:line="240" w:lineRule="auto"/>
        <w:rPr>
          <w:rFonts w:ascii="Times New Roman" w:hAnsi="Times New Roman" w:cs="Times New Roman"/>
          <w:sz w:val="24"/>
          <w:szCs w:val="24"/>
        </w:rPr>
      </w:pPr>
    </w:p>
    <w:p w14:paraId="5F95DC2E" w14:textId="4D833D29" w:rsidR="008A46F0" w:rsidRDefault="008A46F0" w:rsidP="008A46F0">
      <w:pPr>
        <w:spacing w:after="0" w:line="240" w:lineRule="auto"/>
        <w:rPr>
          <w:rFonts w:ascii="Times New Roman" w:hAnsi="Times New Roman" w:cs="Times New Roman"/>
          <w:sz w:val="24"/>
          <w:szCs w:val="24"/>
        </w:rPr>
      </w:pPr>
      <w:r>
        <w:rPr>
          <w:rFonts w:ascii="Times New Roman" w:hAnsi="Times New Roman" w:cs="Times New Roman"/>
          <w:sz w:val="24"/>
          <w:szCs w:val="24"/>
        </w:rPr>
        <w:t>Finally, a contract estab</w:t>
      </w:r>
      <w:r w:rsidRPr="00AE49F7">
        <w:rPr>
          <w:rFonts w:ascii="Times New Roman" w:hAnsi="Times New Roman" w:cs="Times New Roman"/>
          <w:sz w:val="24"/>
          <w:szCs w:val="24"/>
        </w:rPr>
        <w:t xml:space="preserve">lished through a competitive process </w:t>
      </w:r>
      <w:r>
        <w:rPr>
          <w:rFonts w:ascii="Times New Roman" w:hAnsi="Times New Roman" w:cs="Times New Roman"/>
          <w:sz w:val="24"/>
          <w:szCs w:val="24"/>
        </w:rPr>
        <w:t xml:space="preserve">will typically have a </w:t>
      </w:r>
      <w:r w:rsidRPr="00AE49F7">
        <w:rPr>
          <w:rFonts w:ascii="Times New Roman" w:hAnsi="Times New Roman" w:cs="Times New Roman"/>
          <w:sz w:val="24"/>
          <w:szCs w:val="24"/>
        </w:rPr>
        <w:t>longer lifespan (</w:t>
      </w:r>
      <w:r>
        <w:rPr>
          <w:rFonts w:ascii="Times New Roman" w:hAnsi="Times New Roman" w:cs="Times New Roman"/>
          <w:sz w:val="24"/>
          <w:szCs w:val="24"/>
        </w:rPr>
        <w:t>e.g., five years including renewal options</w:t>
      </w:r>
      <w:r w:rsidRPr="00AE49F7">
        <w:rPr>
          <w:rFonts w:ascii="Times New Roman" w:hAnsi="Times New Roman" w:cs="Times New Roman"/>
          <w:sz w:val="24"/>
          <w:szCs w:val="24"/>
        </w:rPr>
        <w:t>), than a noncompetitive contract</w:t>
      </w:r>
      <w:r>
        <w:rPr>
          <w:rFonts w:ascii="Times New Roman" w:hAnsi="Times New Roman" w:cs="Times New Roman"/>
          <w:sz w:val="24"/>
          <w:szCs w:val="24"/>
        </w:rPr>
        <w:t xml:space="preserve"> (which is usually </w:t>
      </w:r>
      <w:r>
        <w:rPr>
          <w:rFonts w:ascii="Times New Roman" w:hAnsi="Times New Roman" w:cs="Times New Roman"/>
          <w:sz w:val="24"/>
          <w:szCs w:val="24"/>
        </w:rPr>
        <w:lastRenderedPageBreak/>
        <w:t xml:space="preserve">established for a maximum of one year).  </w:t>
      </w:r>
      <w:r w:rsidRPr="00953920">
        <w:rPr>
          <w:rFonts w:ascii="Times New Roman" w:hAnsi="Times New Roman" w:cs="Times New Roman"/>
          <w:sz w:val="24"/>
          <w:szCs w:val="24"/>
        </w:rPr>
        <w:t xml:space="preserve">Overall, using the competitive process </w:t>
      </w:r>
      <w:r w:rsidRPr="00594090">
        <w:rPr>
          <w:rFonts w:ascii="Times New Roman" w:hAnsi="Times New Roman" w:cs="Times New Roman"/>
          <w:i/>
          <w:iCs/>
          <w:sz w:val="24"/>
          <w:szCs w:val="24"/>
        </w:rPr>
        <w:t xml:space="preserve">whenever </w:t>
      </w:r>
      <w:r w:rsidR="00B7772E" w:rsidRPr="00594090">
        <w:rPr>
          <w:rFonts w:ascii="Times New Roman" w:hAnsi="Times New Roman" w:cs="Times New Roman"/>
          <w:i/>
          <w:iCs/>
          <w:sz w:val="24"/>
          <w:szCs w:val="24"/>
        </w:rPr>
        <w:t>possible</w:t>
      </w:r>
      <w:r w:rsidRPr="00953920">
        <w:rPr>
          <w:rFonts w:ascii="Times New Roman" w:hAnsi="Times New Roman" w:cs="Times New Roman"/>
          <w:sz w:val="24"/>
          <w:szCs w:val="24"/>
        </w:rPr>
        <w:t xml:space="preserve"> will save time, money, energy</w:t>
      </w:r>
      <w:r>
        <w:rPr>
          <w:rFonts w:ascii="Times New Roman" w:hAnsi="Times New Roman" w:cs="Times New Roman"/>
          <w:sz w:val="24"/>
          <w:szCs w:val="24"/>
        </w:rPr>
        <w:t xml:space="preserve">, </w:t>
      </w:r>
      <w:r w:rsidRPr="00953920">
        <w:rPr>
          <w:rFonts w:ascii="Times New Roman" w:hAnsi="Times New Roman" w:cs="Times New Roman"/>
          <w:sz w:val="24"/>
          <w:szCs w:val="24"/>
        </w:rPr>
        <w:t xml:space="preserve">and effort in the long run.  </w:t>
      </w:r>
    </w:p>
    <w:p w14:paraId="132CC06F" w14:textId="77777777" w:rsidR="008A46F0" w:rsidRDefault="008A46F0" w:rsidP="008A46F0">
      <w:pPr>
        <w:spacing w:after="0" w:line="240" w:lineRule="auto"/>
        <w:rPr>
          <w:rFonts w:ascii="Times New Roman" w:hAnsi="Times New Roman" w:cs="Times New Roman"/>
          <w:sz w:val="24"/>
          <w:szCs w:val="24"/>
        </w:rPr>
      </w:pPr>
    </w:p>
    <w:p w14:paraId="36DF0F22" w14:textId="6CFD2AE5" w:rsidR="008A46F0" w:rsidRDefault="00FD2F1E" w:rsidP="008A46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Would you like </w:t>
      </w:r>
      <w:r w:rsidR="008A46F0">
        <w:rPr>
          <w:rFonts w:ascii="Times New Roman" w:hAnsi="Times New Roman" w:cs="Times New Roman"/>
          <w:sz w:val="24"/>
          <w:szCs w:val="24"/>
        </w:rPr>
        <w:t>more information on procurement?  KDE is offering free procurement training focused on KMPC, Bid Law (KRS 424.260 and 702 KAR 3:135) and federal rules/regulations (2 CFR 200).  Training is performed periodically and for a select group of districts to keep the size low and encourage discussion.  KDE will be reaching out to the superintendents and finance officers when the district is selected.  If you have questions about these trainings, please contact Marshall Smith at 502-564-3846 ext. 4463 or</w:t>
      </w:r>
      <w:r w:rsidR="00060E0C">
        <w:rPr>
          <w:rFonts w:ascii="Times New Roman" w:hAnsi="Times New Roman" w:cs="Times New Roman"/>
          <w:sz w:val="24"/>
          <w:szCs w:val="24"/>
        </w:rPr>
        <w:t xml:space="preserve"> email</w:t>
      </w:r>
      <w:r w:rsidR="008A46F0">
        <w:rPr>
          <w:rFonts w:ascii="Times New Roman" w:hAnsi="Times New Roman" w:cs="Times New Roman"/>
          <w:sz w:val="24"/>
          <w:szCs w:val="24"/>
        </w:rPr>
        <w:t xml:space="preserve"> </w:t>
      </w:r>
      <w:hyperlink r:id="rId40" w:history="1">
        <w:r w:rsidR="008A46F0" w:rsidRPr="008268B1">
          <w:rPr>
            <w:rStyle w:val="Hyperlink"/>
            <w:rFonts w:ascii="Times New Roman" w:hAnsi="Times New Roman" w:cs="Times New Roman"/>
            <w:sz w:val="24"/>
            <w:szCs w:val="24"/>
          </w:rPr>
          <w:t>Marshall.Smith@education.ky.gov</w:t>
        </w:r>
      </w:hyperlink>
      <w:r w:rsidR="008A46F0">
        <w:rPr>
          <w:rFonts w:ascii="Times New Roman" w:hAnsi="Times New Roman" w:cs="Times New Roman"/>
          <w:sz w:val="24"/>
          <w:szCs w:val="24"/>
        </w:rPr>
        <w:t>.</w:t>
      </w:r>
    </w:p>
    <w:p w14:paraId="386FB639" w14:textId="77777777" w:rsidR="008A46F0" w:rsidRPr="00AE49F7" w:rsidRDefault="008A46F0" w:rsidP="008A46F0">
      <w:pPr>
        <w:spacing w:after="0" w:line="240" w:lineRule="auto"/>
        <w:jc w:val="both"/>
        <w:rPr>
          <w:rFonts w:ascii="Times New Roman" w:hAnsi="Times New Roman" w:cs="Times New Roman"/>
          <w:sz w:val="24"/>
          <w:szCs w:val="24"/>
        </w:rPr>
      </w:pPr>
    </w:p>
    <w:p w14:paraId="7C1D8609" w14:textId="577649EA" w:rsidR="00DE2F0C" w:rsidRDefault="008359DD" w:rsidP="00847D52">
      <w:pPr>
        <w:pStyle w:val="NormalWeb"/>
        <w:spacing w:before="0" w:beforeAutospacing="0" w:after="225" w:afterAutospacing="0"/>
        <w:rPr>
          <w:rFonts w:ascii="Times New Roman" w:hAnsi="Times New Roman" w:cs="Times New Roman"/>
          <w:b/>
          <w:bCs/>
          <w:color w:val="405864"/>
          <w:sz w:val="28"/>
          <w:szCs w:val="28"/>
        </w:rPr>
      </w:pPr>
      <w:r>
        <w:rPr>
          <w:rFonts w:ascii="Times New Roman" w:hAnsi="Times New Roman" w:cs="Times New Roman"/>
          <w:b/>
          <w:bCs/>
          <w:color w:val="405864"/>
          <w:sz w:val="28"/>
          <w:szCs w:val="28"/>
        </w:rPr>
        <w:t>Finance Officer Spotlight</w:t>
      </w:r>
    </w:p>
    <w:p w14:paraId="3E9DF1DB" w14:textId="07784A8F" w:rsidR="00350B31" w:rsidRPr="00350B31" w:rsidRDefault="00350B31" w:rsidP="00350B31">
      <w:pPr>
        <w:spacing w:line="259" w:lineRule="auto"/>
        <w:rPr>
          <w:rFonts w:ascii="Times New Roman" w:hAnsi="Times New Roman" w:cs="Times New Roman"/>
          <w:sz w:val="24"/>
          <w:szCs w:val="24"/>
        </w:rPr>
      </w:pPr>
      <w:r w:rsidRPr="00350B31">
        <w:rPr>
          <w:rFonts w:ascii="Times New Roman" w:hAnsi="Times New Roman" w:cs="Times New Roman"/>
          <w:sz w:val="24"/>
          <w:szCs w:val="24"/>
        </w:rPr>
        <w:t xml:space="preserve">Kelsey Ann Wright started her third year as </w:t>
      </w:r>
      <w:r w:rsidR="00404084" w:rsidRPr="00C31C2A">
        <w:rPr>
          <w:rFonts w:ascii="Times New Roman" w:hAnsi="Times New Roman" w:cs="Times New Roman"/>
          <w:sz w:val="24"/>
          <w:szCs w:val="24"/>
        </w:rPr>
        <w:t>d</w:t>
      </w:r>
      <w:r w:rsidRPr="00350B31">
        <w:rPr>
          <w:rFonts w:ascii="Times New Roman" w:hAnsi="Times New Roman" w:cs="Times New Roman"/>
          <w:sz w:val="24"/>
          <w:szCs w:val="24"/>
        </w:rPr>
        <w:t xml:space="preserve">irector of </w:t>
      </w:r>
      <w:r w:rsidR="00404084" w:rsidRPr="00C31C2A">
        <w:rPr>
          <w:rFonts w:ascii="Times New Roman" w:hAnsi="Times New Roman" w:cs="Times New Roman"/>
          <w:sz w:val="24"/>
          <w:szCs w:val="24"/>
        </w:rPr>
        <w:t>f</w:t>
      </w:r>
      <w:r w:rsidRPr="00350B31">
        <w:rPr>
          <w:rFonts w:ascii="Times New Roman" w:hAnsi="Times New Roman" w:cs="Times New Roman"/>
          <w:sz w:val="24"/>
          <w:szCs w:val="24"/>
        </w:rPr>
        <w:t xml:space="preserve">inance at Bellevue Independent Schools in July 2024. Prior to Bellevue, she worked at </w:t>
      </w:r>
      <w:r w:rsidR="0094591E" w:rsidRPr="00C31C2A">
        <w:rPr>
          <w:rFonts w:ascii="Times New Roman" w:hAnsi="Times New Roman" w:cs="Times New Roman"/>
          <w:sz w:val="24"/>
          <w:szCs w:val="24"/>
        </w:rPr>
        <w:t xml:space="preserve">the </w:t>
      </w:r>
      <w:r w:rsidRPr="00350B31">
        <w:rPr>
          <w:rFonts w:ascii="Times New Roman" w:hAnsi="Times New Roman" w:cs="Times New Roman"/>
          <w:sz w:val="24"/>
          <w:szCs w:val="24"/>
        </w:rPr>
        <w:t xml:space="preserve">Lewis County Board of Education as the </w:t>
      </w:r>
      <w:r w:rsidR="00F34324" w:rsidRPr="00C31C2A">
        <w:rPr>
          <w:rFonts w:ascii="Times New Roman" w:hAnsi="Times New Roman" w:cs="Times New Roman"/>
          <w:sz w:val="24"/>
          <w:szCs w:val="24"/>
        </w:rPr>
        <w:t>p</w:t>
      </w:r>
      <w:r w:rsidRPr="00350B31">
        <w:rPr>
          <w:rFonts w:ascii="Times New Roman" w:hAnsi="Times New Roman" w:cs="Times New Roman"/>
          <w:sz w:val="24"/>
          <w:szCs w:val="24"/>
        </w:rPr>
        <w:t xml:space="preserve">ayroll </w:t>
      </w:r>
      <w:r w:rsidR="00F34324" w:rsidRPr="00C31C2A">
        <w:rPr>
          <w:rFonts w:ascii="Times New Roman" w:hAnsi="Times New Roman" w:cs="Times New Roman"/>
          <w:sz w:val="24"/>
          <w:szCs w:val="24"/>
        </w:rPr>
        <w:t>m</w:t>
      </w:r>
      <w:r w:rsidRPr="00350B31">
        <w:rPr>
          <w:rFonts w:ascii="Times New Roman" w:hAnsi="Times New Roman" w:cs="Times New Roman"/>
          <w:sz w:val="24"/>
          <w:szCs w:val="24"/>
        </w:rPr>
        <w:t>anager. As of January 2024</w:t>
      </w:r>
      <w:r w:rsidR="00F34324" w:rsidRPr="00C31C2A">
        <w:rPr>
          <w:rFonts w:ascii="Times New Roman" w:hAnsi="Times New Roman" w:cs="Times New Roman"/>
          <w:sz w:val="24"/>
          <w:szCs w:val="24"/>
        </w:rPr>
        <w:t>,</w:t>
      </w:r>
      <w:r w:rsidRPr="00350B31">
        <w:rPr>
          <w:rFonts w:ascii="Times New Roman" w:hAnsi="Times New Roman" w:cs="Times New Roman"/>
          <w:sz w:val="24"/>
          <w:szCs w:val="24"/>
        </w:rPr>
        <w:t xml:space="preserve"> Wright </w:t>
      </w:r>
      <w:r w:rsidR="00F26153" w:rsidRPr="00C31C2A">
        <w:rPr>
          <w:rFonts w:ascii="Times New Roman" w:hAnsi="Times New Roman" w:cs="Times New Roman"/>
          <w:sz w:val="24"/>
          <w:szCs w:val="24"/>
        </w:rPr>
        <w:t>earned</w:t>
      </w:r>
      <w:r w:rsidRPr="00350B31">
        <w:rPr>
          <w:rFonts w:ascii="Times New Roman" w:hAnsi="Times New Roman" w:cs="Times New Roman"/>
          <w:sz w:val="24"/>
          <w:szCs w:val="24"/>
        </w:rPr>
        <w:t xml:space="preserve"> her </w:t>
      </w:r>
      <w:r w:rsidR="00F26153" w:rsidRPr="00C31C2A">
        <w:rPr>
          <w:rFonts w:ascii="Times New Roman" w:hAnsi="Times New Roman" w:cs="Times New Roman"/>
          <w:color w:val="223942"/>
          <w:sz w:val="24"/>
          <w:szCs w:val="24"/>
        </w:rPr>
        <w:t>School Financial Management Institute certification</w:t>
      </w:r>
      <w:r w:rsidRPr="00350B31">
        <w:rPr>
          <w:rFonts w:ascii="Times New Roman" w:hAnsi="Times New Roman" w:cs="Times New Roman"/>
          <w:sz w:val="24"/>
          <w:szCs w:val="24"/>
        </w:rPr>
        <w:t xml:space="preserve">. </w:t>
      </w:r>
    </w:p>
    <w:p w14:paraId="4C543553" w14:textId="5AB30138" w:rsidR="00350B31" w:rsidRPr="00350B31" w:rsidRDefault="00350B31" w:rsidP="00350B31">
      <w:pPr>
        <w:spacing w:line="259" w:lineRule="auto"/>
        <w:rPr>
          <w:rFonts w:ascii="Times New Roman" w:hAnsi="Times New Roman" w:cs="Times New Roman"/>
          <w:sz w:val="24"/>
          <w:szCs w:val="24"/>
        </w:rPr>
      </w:pPr>
      <w:r w:rsidRPr="00350B31">
        <w:rPr>
          <w:rFonts w:ascii="Times New Roman" w:hAnsi="Times New Roman" w:cs="Times New Roman"/>
          <w:sz w:val="24"/>
          <w:szCs w:val="24"/>
        </w:rPr>
        <w:t xml:space="preserve">Wright took on the </w:t>
      </w:r>
      <w:r w:rsidR="00D320B9" w:rsidRPr="00C31C2A">
        <w:rPr>
          <w:rFonts w:ascii="Times New Roman" w:hAnsi="Times New Roman" w:cs="Times New Roman"/>
          <w:sz w:val="24"/>
          <w:szCs w:val="24"/>
        </w:rPr>
        <w:t>independent</w:t>
      </w:r>
      <w:r w:rsidRPr="00350B31">
        <w:rPr>
          <w:rFonts w:ascii="Times New Roman" w:hAnsi="Times New Roman" w:cs="Times New Roman"/>
          <w:sz w:val="24"/>
          <w:szCs w:val="24"/>
        </w:rPr>
        <w:t xml:space="preserve"> school setting with her country roots still intact. </w:t>
      </w:r>
      <w:r w:rsidR="002C53A8" w:rsidRPr="00C31C2A">
        <w:rPr>
          <w:rFonts w:ascii="Times New Roman" w:hAnsi="Times New Roman" w:cs="Times New Roman"/>
          <w:sz w:val="24"/>
          <w:szCs w:val="24"/>
        </w:rPr>
        <w:t>She</w:t>
      </w:r>
      <w:r w:rsidRPr="00350B31">
        <w:rPr>
          <w:rFonts w:ascii="Times New Roman" w:hAnsi="Times New Roman" w:cs="Times New Roman"/>
          <w:sz w:val="24"/>
          <w:szCs w:val="24"/>
        </w:rPr>
        <w:t xml:space="preserve"> wasn’t looking to leave Lewis County </w:t>
      </w:r>
      <w:r w:rsidR="00132B04" w:rsidRPr="00C31C2A">
        <w:rPr>
          <w:rFonts w:ascii="Times New Roman" w:hAnsi="Times New Roman" w:cs="Times New Roman"/>
          <w:sz w:val="24"/>
          <w:szCs w:val="24"/>
        </w:rPr>
        <w:t>schools,</w:t>
      </w:r>
      <w:r w:rsidRPr="00350B31">
        <w:rPr>
          <w:rFonts w:ascii="Times New Roman" w:hAnsi="Times New Roman" w:cs="Times New Roman"/>
          <w:sz w:val="24"/>
          <w:szCs w:val="24"/>
        </w:rPr>
        <w:t xml:space="preserve"> but an opportunity came </w:t>
      </w:r>
      <w:r w:rsidR="0045659B" w:rsidRPr="00C31C2A">
        <w:rPr>
          <w:rFonts w:ascii="Times New Roman" w:hAnsi="Times New Roman" w:cs="Times New Roman"/>
          <w:sz w:val="24"/>
          <w:szCs w:val="24"/>
        </w:rPr>
        <w:t>t</w:t>
      </w:r>
      <w:r w:rsidRPr="00350B31">
        <w:rPr>
          <w:rFonts w:ascii="Times New Roman" w:hAnsi="Times New Roman" w:cs="Times New Roman"/>
          <w:sz w:val="24"/>
          <w:szCs w:val="24"/>
        </w:rPr>
        <w:t>o be able to learn and grow at Bellevue</w:t>
      </w:r>
      <w:r w:rsidR="0045659B" w:rsidRPr="00C31C2A">
        <w:rPr>
          <w:rFonts w:ascii="Times New Roman" w:hAnsi="Times New Roman" w:cs="Times New Roman"/>
          <w:sz w:val="24"/>
          <w:szCs w:val="24"/>
        </w:rPr>
        <w:t>.</w:t>
      </w:r>
      <w:r w:rsidRPr="00350B31">
        <w:rPr>
          <w:rFonts w:ascii="Times New Roman" w:hAnsi="Times New Roman" w:cs="Times New Roman"/>
          <w:sz w:val="24"/>
          <w:szCs w:val="24"/>
        </w:rPr>
        <w:t xml:space="preserve"> She loves working so </w:t>
      </w:r>
      <w:r w:rsidR="00535884" w:rsidRPr="00C31C2A">
        <w:rPr>
          <w:rFonts w:ascii="Times New Roman" w:hAnsi="Times New Roman" w:cs="Times New Roman"/>
          <w:sz w:val="24"/>
          <w:szCs w:val="24"/>
        </w:rPr>
        <w:t>closely</w:t>
      </w:r>
      <w:r w:rsidRPr="00350B31">
        <w:rPr>
          <w:rFonts w:ascii="Times New Roman" w:hAnsi="Times New Roman" w:cs="Times New Roman"/>
          <w:sz w:val="24"/>
          <w:szCs w:val="24"/>
        </w:rPr>
        <w:t xml:space="preserve"> with an excellent staff</w:t>
      </w:r>
      <w:r w:rsidR="00FF50B4" w:rsidRPr="00C31C2A">
        <w:rPr>
          <w:rFonts w:ascii="Times New Roman" w:hAnsi="Times New Roman" w:cs="Times New Roman"/>
          <w:sz w:val="24"/>
          <w:szCs w:val="24"/>
        </w:rPr>
        <w:t xml:space="preserve"> and</w:t>
      </w:r>
      <w:r w:rsidRPr="00350B31">
        <w:rPr>
          <w:rFonts w:ascii="Times New Roman" w:hAnsi="Times New Roman" w:cs="Times New Roman"/>
          <w:sz w:val="24"/>
          <w:szCs w:val="24"/>
        </w:rPr>
        <w:t xml:space="preserve"> has enjoy</w:t>
      </w:r>
      <w:r w:rsidR="004B4E9B" w:rsidRPr="00C31C2A">
        <w:rPr>
          <w:rFonts w:ascii="Times New Roman" w:hAnsi="Times New Roman" w:cs="Times New Roman"/>
          <w:sz w:val="24"/>
          <w:szCs w:val="24"/>
        </w:rPr>
        <w:t>ed</w:t>
      </w:r>
      <w:r w:rsidRPr="00350B31">
        <w:rPr>
          <w:rFonts w:ascii="Times New Roman" w:hAnsi="Times New Roman" w:cs="Times New Roman"/>
          <w:sz w:val="24"/>
          <w:szCs w:val="24"/>
        </w:rPr>
        <w:t xml:space="preserve"> the journey of learning school </w:t>
      </w:r>
      <w:r w:rsidR="00F6378E" w:rsidRPr="00350B31">
        <w:rPr>
          <w:rFonts w:ascii="Times New Roman" w:hAnsi="Times New Roman" w:cs="Times New Roman"/>
          <w:sz w:val="24"/>
          <w:szCs w:val="24"/>
        </w:rPr>
        <w:t>finance</w:t>
      </w:r>
      <w:r w:rsidR="00F6378E" w:rsidRPr="00C31C2A">
        <w:rPr>
          <w:rFonts w:ascii="Times New Roman" w:hAnsi="Times New Roman" w:cs="Times New Roman"/>
          <w:sz w:val="24"/>
          <w:szCs w:val="24"/>
        </w:rPr>
        <w:t xml:space="preserve"> and</w:t>
      </w:r>
      <w:r w:rsidRPr="00350B31">
        <w:rPr>
          <w:rFonts w:ascii="Times New Roman" w:hAnsi="Times New Roman" w:cs="Times New Roman"/>
          <w:sz w:val="24"/>
          <w:szCs w:val="24"/>
        </w:rPr>
        <w:t xml:space="preserve"> </w:t>
      </w:r>
      <w:r w:rsidR="00D11960">
        <w:rPr>
          <w:rFonts w:ascii="Times New Roman" w:hAnsi="Times New Roman" w:cs="Times New Roman"/>
          <w:sz w:val="24"/>
          <w:szCs w:val="24"/>
        </w:rPr>
        <w:t xml:space="preserve">believes </w:t>
      </w:r>
      <w:r w:rsidRPr="00350B31">
        <w:rPr>
          <w:rFonts w:ascii="Times New Roman" w:hAnsi="Times New Roman" w:cs="Times New Roman"/>
          <w:sz w:val="24"/>
          <w:szCs w:val="24"/>
        </w:rPr>
        <w:t xml:space="preserve">that enjoying the </w:t>
      </w:r>
      <w:r w:rsidR="00713F1B" w:rsidRPr="00C31C2A">
        <w:rPr>
          <w:rFonts w:ascii="Times New Roman" w:hAnsi="Times New Roman" w:cs="Times New Roman"/>
          <w:sz w:val="24"/>
          <w:szCs w:val="24"/>
        </w:rPr>
        <w:t>process</w:t>
      </w:r>
      <w:r w:rsidRPr="00350B31">
        <w:rPr>
          <w:rFonts w:ascii="Times New Roman" w:hAnsi="Times New Roman" w:cs="Times New Roman"/>
          <w:sz w:val="24"/>
          <w:szCs w:val="24"/>
        </w:rPr>
        <w:t xml:space="preserve"> will help you see it through. </w:t>
      </w:r>
    </w:p>
    <w:p w14:paraId="558E9807" w14:textId="6B47EE6E" w:rsidR="00350B31" w:rsidRPr="00350B31" w:rsidRDefault="00350B31" w:rsidP="00350B31">
      <w:pPr>
        <w:spacing w:line="259" w:lineRule="auto"/>
        <w:rPr>
          <w:rFonts w:ascii="Times New Roman" w:hAnsi="Times New Roman" w:cs="Times New Roman"/>
          <w:sz w:val="24"/>
          <w:szCs w:val="24"/>
        </w:rPr>
      </w:pPr>
      <w:r w:rsidRPr="00350B31">
        <w:rPr>
          <w:rFonts w:ascii="Times New Roman" w:hAnsi="Times New Roman" w:cs="Times New Roman"/>
          <w:sz w:val="24"/>
          <w:szCs w:val="24"/>
        </w:rPr>
        <w:t>Wright lives in her hometown in Lewis County. She enjoys spending quality time with her family, boyfriend and friends. When Wright is</w:t>
      </w:r>
      <w:r w:rsidR="0083738F" w:rsidRPr="00C31C2A">
        <w:rPr>
          <w:rFonts w:ascii="Times New Roman" w:hAnsi="Times New Roman" w:cs="Times New Roman"/>
          <w:sz w:val="24"/>
          <w:szCs w:val="24"/>
        </w:rPr>
        <w:t>n’t</w:t>
      </w:r>
      <w:r w:rsidRPr="00350B31">
        <w:rPr>
          <w:rFonts w:ascii="Times New Roman" w:hAnsi="Times New Roman" w:cs="Times New Roman"/>
          <w:sz w:val="24"/>
          <w:szCs w:val="24"/>
        </w:rPr>
        <w:t xml:space="preserve"> building budgets in the school setting, you can catch her at a wedding</w:t>
      </w:r>
      <w:r w:rsidR="000C630B" w:rsidRPr="00C31C2A">
        <w:rPr>
          <w:rFonts w:ascii="Times New Roman" w:hAnsi="Times New Roman" w:cs="Times New Roman"/>
          <w:sz w:val="24"/>
          <w:szCs w:val="24"/>
        </w:rPr>
        <w:t>,</w:t>
      </w:r>
      <w:r w:rsidRPr="00350B31">
        <w:rPr>
          <w:rFonts w:ascii="Times New Roman" w:hAnsi="Times New Roman" w:cs="Times New Roman"/>
          <w:sz w:val="24"/>
          <w:szCs w:val="24"/>
        </w:rPr>
        <w:t xml:space="preserve"> coordinating the bride and groom’s big day.  </w:t>
      </w:r>
    </w:p>
    <w:p w14:paraId="5A6B2D71" w14:textId="77777777" w:rsidR="00350B31" w:rsidRPr="00350B31" w:rsidRDefault="00350B31" w:rsidP="00350B31">
      <w:pPr>
        <w:spacing w:after="0" w:line="240" w:lineRule="auto"/>
        <w:jc w:val="center"/>
        <w:rPr>
          <w:rFonts w:ascii="Times New Roman" w:hAnsi="Times New Roman" w:cs="Times New Roman"/>
          <w:sz w:val="24"/>
          <w:szCs w:val="24"/>
        </w:rPr>
      </w:pPr>
      <w:r w:rsidRPr="00350B31">
        <w:rPr>
          <w:rFonts w:ascii="Times New Roman" w:hAnsi="Times New Roman" w:cs="Times New Roman"/>
          <w:sz w:val="24"/>
          <w:szCs w:val="24"/>
        </w:rPr>
        <w:t>“The most important thing is to enjoy your life, to be happy.</w:t>
      </w:r>
    </w:p>
    <w:p w14:paraId="5CBB2D47" w14:textId="08AAFFDB" w:rsidR="00350B31" w:rsidRPr="00350B31" w:rsidRDefault="0083738F" w:rsidP="00350B31">
      <w:pPr>
        <w:spacing w:after="0" w:line="240" w:lineRule="auto"/>
        <w:jc w:val="center"/>
        <w:rPr>
          <w:rFonts w:ascii="Times New Roman" w:hAnsi="Times New Roman" w:cs="Times New Roman"/>
          <w:sz w:val="24"/>
          <w:szCs w:val="24"/>
        </w:rPr>
      </w:pPr>
      <w:r w:rsidRPr="00C31C2A">
        <w:rPr>
          <w:rFonts w:ascii="Times New Roman" w:hAnsi="Times New Roman" w:cs="Times New Roman"/>
          <w:sz w:val="24"/>
          <w:szCs w:val="24"/>
        </w:rPr>
        <w:t>It’s</w:t>
      </w:r>
      <w:r w:rsidR="00350B31" w:rsidRPr="00350B31">
        <w:rPr>
          <w:rFonts w:ascii="Times New Roman" w:hAnsi="Times New Roman" w:cs="Times New Roman"/>
          <w:sz w:val="24"/>
          <w:szCs w:val="24"/>
        </w:rPr>
        <w:t xml:space="preserve"> all that matters.”</w:t>
      </w:r>
    </w:p>
    <w:p w14:paraId="13C4E5D8" w14:textId="77777777" w:rsidR="00350B31" w:rsidRPr="00350B31" w:rsidRDefault="00350B31" w:rsidP="00350B31">
      <w:pPr>
        <w:spacing w:line="259" w:lineRule="auto"/>
        <w:rPr>
          <w:rFonts w:ascii="Times New Roman" w:hAnsi="Times New Roman" w:cs="Times New Roman"/>
          <w:sz w:val="24"/>
          <w:szCs w:val="24"/>
        </w:rPr>
      </w:pPr>
    </w:p>
    <w:p w14:paraId="12392DAC" w14:textId="77777777" w:rsidR="004423AF" w:rsidRPr="00862684" w:rsidRDefault="004423AF" w:rsidP="00847D52">
      <w:pPr>
        <w:pStyle w:val="NormalWeb"/>
        <w:spacing w:before="0" w:beforeAutospacing="0" w:after="225" w:afterAutospacing="0"/>
        <w:rPr>
          <w:rFonts w:ascii="Times New Roman" w:hAnsi="Times New Roman" w:cs="Times New Roman"/>
          <w:color w:val="405864"/>
          <w:sz w:val="24"/>
          <w:szCs w:val="24"/>
        </w:rPr>
      </w:pPr>
    </w:p>
    <w:sectPr w:rsidR="004423AF" w:rsidRPr="00862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D200E"/>
    <w:multiLevelType w:val="hybridMultilevel"/>
    <w:tmpl w:val="A32EA3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E673C"/>
    <w:multiLevelType w:val="hybridMultilevel"/>
    <w:tmpl w:val="A50089EE"/>
    <w:lvl w:ilvl="0" w:tplc="6D4A2CA0">
      <w:start w:val="1"/>
      <w:numFmt w:val="decimal"/>
      <w:lvlText w:val="%1."/>
      <w:lvlJc w:val="left"/>
      <w:pPr>
        <w:tabs>
          <w:tab w:val="num" w:pos="720"/>
        </w:tabs>
        <w:ind w:left="720" w:hanging="360"/>
      </w:pPr>
    </w:lvl>
    <w:lvl w:ilvl="1" w:tplc="7EBC69C0">
      <w:start w:val="1"/>
      <w:numFmt w:val="decimal"/>
      <w:lvlText w:val="%2."/>
      <w:lvlJc w:val="left"/>
      <w:pPr>
        <w:tabs>
          <w:tab w:val="num" w:pos="1440"/>
        </w:tabs>
        <w:ind w:left="1440" w:hanging="360"/>
      </w:pPr>
    </w:lvl>
    <w:lvl w:ilvl="2" w:tplc="665E91BA">
      <w:start w:val="1"/>
      <w:numFmt w:val="decimal"/>
      <w:lvlText w:val="%3."/>
      <w:lvlJc w:val="left"/>
      <w:pPr>
        <w:tabs>
          <w:tab w:val="num" w:pos="2160"/>
        </w:tabs>
        <w:ind w:left="2160" w:hanging="360"/>
      </w:pPr>
    </w:lvl>
    <w:lvl w:ilvl="3" w:tplc="1F625776">
      <w:start w:val="1"/>
      <w:numFmt w:val="decimal"/>
      <w:lvlText w:val="%4."/>
      <w:lvlJc w:val="left"/>
      <w:pPr>
        <w:tabs>
          <w:tab w:val="num" w:pos="2880"/>
        </w:tabs>
        <w:ind w:left="2880" w:hanging="360"/>
      </w:pPr>
    </w:lvl>
    <w:lvl w:ilvl="4" w:tplc="B3B6F5AA">
      <w:start w:val="1"/>
      <w:numFmt w:val="decimal"/>
      <w:lvlText w:val="%5."/>
      <w:lvlJc w:val="left"/>
      <w:pPr>
        <w:tabs>
          <w:tab w:val="num" w:pos="3600"/>
        </w:tabs>
        <w:ind w:left="3600" w:hanging="360"/>
      </w:pPr>
    </w:lvl>
    <w:lvl w:ilvl="5" w:tplc="FF342046">
      <w:start w:val="1"/>
      <w:numFmt w:val="decimal"/>
      <w:lvlText w:val="%6."/>
      <w:lvlJc w:val="left"/>
      <w:pPr>
        <w:tabs>
          <w:tab w:val="num" w:pos="4320"/>
        </w:tabs>
        <w:ind w:left="4320" w:hanging="360"/>
      </w:pPr>
    </w:lvl>
    <w:lvl w:ilvl="6" w:tplc="7CAC5974">
      <w:start w:val="1"/>
      <w:numFmt w:val="decimal"/>
      <w:lvlText w:val="%7."/>
      <w:lvlJc w:val="left"/>
      <w:pPr>
        <w:tabs>
          <w:tab w:val="num" w:pos="5040"/>
        </w:tabs>
        <w:ind w:left="5040" w:hanging="360"/>
      </w:pPr>
    </w:lvl>
    <w:lvl w:ilvl="7" w:tplc="2320CBC2">
      <w:start w:val="1"/>
      <w:numFmt w:val="decimal"/>
      <w:lvlText w:val="%8."/>
      <w:lvlJc w:val="left"/>
      <w:pPr>
        <w:tabs>
          <w:tab w:val="num" w:pos="5760"/>
        </w:tabs>
        <w:ind w:left="5760" w:hanging="360"/>
      </w:pPr>
    </w:lvl>
    <w:lvl w:ilvl="8" w:tplc="8D70A72C">
      <w:start w:val="1"/>
      <w:numFmt w:val="decimal"/>
      <w:lvlText w:val="%9."/>
      <w:lvlJc w:val="left"/>
      <w:pPr>
        <w:tabs>
          <w:tab w:val="num" w:pos="6480"/>
        </w:tabs>
        <w:ind w:left="6480" w:hanging="360"/>
      </w:pPr>
    </w:lvl>
  </w:abstractNum>
  <w:abstractNum w:abstractNumId="2" w15:restartNumberingAfterBreak="0">
    <w:nsid w:val="145C3921"/>
    <w:multiLevelType w:val="multilevel"/>
    <w:tmpl w:val="E3864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C57B3"/>
    <w:multiLevelType w:val="multilevel"/>
    <w:tmpl w:val="84264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14B2A"/>
    <w:multiLevelType w:val="multilevel"/>
    <w:tmpl w:val="9F782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154B6"/>
    <w:multiLevelType w:val="multilevel"/>
    <w:tmpl w:val="31585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DC4384"/>
    <w:multiLevelType w:val="multilevel"/>
    <w:tmpl w:val="DA5A7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F31B5"/>
    <w:multiLevelType w:val="multilevel"/>
    <w:tmpl w:val="5B6A6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FC5E8B"/>
    <w:multiLevelType w:val="multilevel"/>
    <w:tmpl w:val="6D864B92"/>
    <w:lvl w:ilvl="0">
      <w:start w:val="2025"/>
      <w:numFmt w:val="decimal"/>
      <w:lvlText w:val="%1"/>
      <w:lvlJc w:val="left"/>
      <w:pPr>
        <w:ind w:left="1044" w:hanging="1044"/>
      </w:pPr>
      <w:rPr>
        <w:rFonts w:hint="default"/>
        <w:b/>
        <w:u w:val="single"/>
      </w:rPr>
    </w:lvl>
    <w:lvl w:ilvl="1">
      <w:start w:val="2026"/>
      <w:numFmt w:val="decimal"/>
      <w:lvlText w:val="%1-%2"/>
      <w:lvlJc w:val="left"/>
      <w:pPr>
        <w:ind w:left="1044" w:hanging="1044"/>
      </w:pPr>
      <w:rPr>
        <w:rFonts w:hint="default"/>
        <w:b/>
        <w:u w:val="single"/>
      </w:rPr>
    </w:lvl>
    <w:lvl w:ilvl="2">
      <w:start w:val="1"/>
      <w:numFmt w:val="decimal"/>
      <w:lvlText w:val="%1-%2.%3"/>
      <w:lvlJc w:val="left"/>
      <w:pPr>
        <w:ind w:left="1044" w:hanging="1044"/>
      </w:pPr>
      <w:rPr>
        <w:rFonts w:hint="default"/>
        <w:b/>
        <w:u w:val="single"/>
      </w:rPr>
    </w:lvl>
    <w:lvl w:ilvl="3">
      <w:start w:val="1"/>
      <w:numFmt w:val="decimal"/>
      <w:lvlText w:val="%1-%2.%3.%4"/>
      <w:lvlJc w:val="left"/>
      <w:pPr>
        <w:ind w:left="1044" w:hanging="1044"/>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9" w15:restartNumberingAfterBreak="0">
    <w:nsid w:val="556D0243"/>
    <w:multiLevelType w:val="multilevel"/>
    <w:tmpl w:val="FF2A7CCA"/>
    <w:lvl w:ilvl="0">
      <w:start w:val="2024"/>
      <w:numFmt w:val="decimal"/>
      <w:lvlText w:val="%1"/>
      <w:lvlJc w:val="left"/>
      <w:pPr>
        <w:ind w:left="1044" w:hanging="1044"/>
      </w:pPr>
      <w:rPr>
        <w:rFonts w:hint="default"/>
        <w:b/>
        <w:u w:val="single"/>
      </w:rPr>
    </w:lvl>
    <w:lvl w:ilvl="1">
      <w:start w:val="2025"/>
      <w:numFmt w:val="decimal"/>
      <w:lvlText w:val="%1-%2"/>
      <w:lvlJc w:val="left"/>
      <w:pPr>
        <w:ind w:left="1044" w:hanging="1044"/>
      </w:pPr>
      <w:rPr>
        <w:rFonts w:hint="default"/>
        <w:b/>
        <w:u w:val="single"/>
      </w:rPr>
    </w:lvl>
    <w:lvl w:ilvl="2">
      <w:start w:val="1"/>
      <w:numFmt w:val="decimal"/>
      <w:lvlText w:val="%1-%2.%3"/>
      <w:lvlJc w:val="left"/>
      <w:pPr>
        <w:ind w:left="1044" w:hanging="1044"/>
      </w:pPr>
      <w:rPr>
        <w:rFonts w:hint="default"/>
        <w:b/>
        <w:u w:val="single"/>
      </w:rPr>
    </w:lvl>
    <w:lvl w:ilvl="3">
      <w:start w:val="1"/>
      <w:numFmt w:val="decimal"/>
      <w:lvlText w:val="%1-%2.%3.%4"/>
      <w:lvlJc w:val="left"/>
      <w:pPr>
        <w:ind w:left="1044" w:hanging="1044"/>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0" w15:restartNumberingAfterBreak="0">
    <w:nsid w:val="5E693A8F"/>
    <w:multiLevelType w:val="hybridMultilevel"/>
    <w:tmpl w:val="A4F2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B021D6"/>
    <w:multiLevelType w:val="hybridMultilevel"/>
    <w:tmpl w:val="DCF8B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241CF3"/>
    <w:multiLevelType w:val="hybridMultilevel"/>
    <w:tmpl w:val="7B9EFE26"/>
    <w:lvl w:ilvl="0" w:tplc="95986494">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B50230B"/>
    <w:multiLevelType w:val="hybridMultilevel"/>
    <w:tmpl w:val="2D70A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40489"/>
    <w:multiLevelType w:val="multilevel"/>
    <w:tmpl w:val="49B07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3C41DE"/>
    <w:multiLevelType w:val="hybridMultilevel"/>
    <w:tmpl w:val="BE900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B34FAE"/>
    <w:multiLevelType w:val="multilevel"/>
    <w:tmpl w:val="362CA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40C79"/>
    <w:multiLevelType w:val="hybridMultilevel"/>
    <w:tmpl w:val="F18ABA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434560"/>
    <w:multiLevelType w:val="hybridMultilevel"/>
    <w:tmpl w:val="7BF87A7C"/>
    <w:lvl w:ilvl="0" w:tplc="8FB23E1A">
      <w:start w:val="1"/>
      <w:numFmt w:val="decimal"/>
      <w:lvlText w:val="%1."/>
      <w:lvlJc w:val="left"/>
      <w:pPr>
        <w:tabs>
          <w:tab w:val="num" w:pos="720"/>
        </w:tabs>
        <w:ind w:left="720" w:hanging="360"/>
      </w:pPr>
    </w:lvl>
    <w:lvl w:ilvl="1" w:tplc="0038E29A">
      <w:start w:val="1"/>
      <w:numFmt w:val="decimal"/>
      <w:lvlText w:val="%2."/>
      <w:lvlJc w:val="left"/>
      <w:pPr>
        <w:tabs>
          <w:tab w:val="num" w:pos="1440"/>
        </w:tabs>
        <w:ind w:left="1440" w:hanging="360"/>
      </w:pPr>
    </w:lvl>
    <w:lvl w:ilvl="2" w:tplc="E0F6DDB8">
      <w:start w:val="1"/>
      <w:numFmt w:val="decimal"/>
      <w:lvlText w:val="%3."/>
      <w:lvlJc w:val="left"/>
      <w:pPr>
        <w:tabs>
          <w:tab w:val="num" w:pos="2160"/>
        </w:tabs>
        <w:ind w:left="2160" w:hanging="360"/>
      </w:pPr>
    </w:lvl>
    <w:lvl w:ilvl="3" w:tplc="74BA76F8">
      <w:start w:val="1"/>
      <w:numFmt w:val="decimal"/>
      <w:lvlText w:val="%4."/>
      <w:lvlJc w:val="left"/>
      <w:pPr>
        <w:tabs>
          <w:tab w:val="num" w:pos="2880"/>
        </w:tabs>
        <w:ind w:left="2880" w:hanging="360"/>
      </w:pPr>
      <w:rPr>
        <w:rFonts w:asciiTheme="minorHAnsi" w:eastAsiaTheme="minorHAnsi" w:hAnsiTheme="minorHAnsi" w:cstheme="minorBidi"/>
      </w:rPr>
    </w:lvl>
    <w:lvl w:ilvl="4" w:tplc="F934EB1A">
      <w:start w:val="1"/>
      <w:numFmt w:val="decimal"/>
      <w:lvlText w:val="%5."/>
      <w:lvlJc w:val="left"/>
      <w:pPr>
        <w:tabs>
          <w:tab w:val="num" w:pos="3600"/>
        </w:tabs>
        <w:ind w:left="3600" w:hanging="360"/>
      </w:pPr>
    </w:lvl>
    <w:lvl w:ilvl="5" w:tplc="F404E39E">
      <w:start w:val="1"/>
      <w:numFmt w:val="decimal"/>
      <w:lvlText w:val="%6."/>
      <w:lvlJc w:val="left"/>
      <w:pPr>
        <w:tabs>
          <w:tab w:val="num" w:pos="4320"/>
        </w:tabs>
        <w:ind w:left="4320" w:hanging="360"/>
      </w:pPr>
    </w:lvl>
    <w:lvl w:ilvl="6" w:tplc="AC5A95FA">
      <w:start w:val="1"/>
      <w:numFmt w:val="decimal"/>
      <w:lvlText w:val="%7."/>
      <w:lvlJc w:val="left"/>
      <w:pPr>
        <w:tabs>
          <w:tab w:val="num" w:pos="5040"/>
        </w:tabs>
        <w:ind w:left="5040" w:hanging="360"/>
      </w:pPr>
    </w:lvl>
    <w:lvl w:ilvl="7" w:tplc="0A769C82">
      <w:start w:val="1"/>
      <w:numFmt w:val="decimal"/>
      <w:lvlText w:val="%8."/>
      <w:lvlJc w:val="left"/>
      <w:pPr>
        <w:tabs>
          <w:tab w:val="num" w:pos="5760"/>
        </w:tabs>
        <w:ind w:left="5760" w:hanging="360"/>
      </w:pPr>
    </w:lvl>
    <w:lvl w:ilvl="8" w:tplc="BE6A6090">
      <w:start w:val="1"/>
      <w:numFmt w:val="decimal"/>
      <w:lvlText w:val="%9."/>
      <w:lvlJc w:val="left"/>
      <w:pPr>
        <w:tabs>
          <w:tab w:val="num" w:pos="6480"/>
        </w:tabs>
        <w:ind w:left="6480" w:hanging="360"/>
      </w:pPr>
    </w:lvl>
  </w:abstractNum>
  <w:num w:numId="1" w16cid:durableId="1670138421">
    <w:abstractNumId w:val="14"/>
  </w:num>
  <w:num w:numId="2" w16cid:durableId="324092497">
    <w:abstractNumId w:val="3"/>
  </w:num>
  <w:num w:numId="3" w16cid:durableId="396707358">
    <w:abstractNumId w:val="4"/>
  </w:num>
  <w:num w:numId="4" w16cid:durableId="11760947">
    <w:abstractNumId w:val="7"/>
  </w:num>
  <w:num w:numId="5" w16cid:durableId="704015128">
    <w:abstractNumId w:val="16"/>
  </w:num>
  <w:num w:numId="6" w16cid:durableId="831523793">
    <w:abstractNumId w:val="12"/>
  </w:num>
  <w:num w:numId="7" w16cid:durableId="1782605621">
    <w:abstractNumId w:val="16"/>
  </w:num>
  <w:num w:numId="8" w16cid:durableId="2044746132">
    <w:abstractNumId w:val="3"/>
  </w:num>
  <w:num w:numId="9" w16cid:durableId="1769429623">
    <w:abstractNumId w:val="2"/>
  </w:num>
  <w:num w:numId="10" w16cid:durableId="790125315">
    <w:abstractNumId w:val="10"/>
  </w:num>
  <w:num w:numId="11" w16cid:durableId="1681732286">
    <w:abstractNumId w:val="15"/>
  </w:num>
  <w:num w:numId="12" w16cid:durableId="1200358240">
    <w:abstractNumId w:val="6"/>
  </w:num>
  <w:num w:numId="13" w16cid:durableId="20716150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36644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8884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2445">
    <w:abstractNumId w:val="13"/>
  </w:num>
  <w:num w:numId="17" w16cid:durableId="1986664999">
    <w:abstractNumId w:val="9"/>
  </w:num>
  <w:num w:numId="18" w16cid:durableId="473451163">
    <w:abstractNumId w:val="11"/>
  </w:num>
  <w:num w:numId="19" w16cid:durableId="1134368570">
    <w:abstractNumId w:val="8"/>
  </w:num>
  <w:num w:numId="20" w16cid:durableId="314841155">
    <w:abstractNumId w:val="17"/>
  </w:num>
  <w:num w:numId="21" w16cid:durableId="756707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FE"/>
    <w:rsid w:val="00005361"/>
    <w:rsid w:val="0000547E"/>
    <w:rsid w:val="0002366C"/>
    <w:rsid w:val="00030FEA"/>
    <w:rsid w:val="00032BD3"/>
    <w:rsid w:val="00036997"/>
    <w:rsid w:val="00044452"/>
    <w:rsid w:val="000531EF"/>
    <w:rsid w:val="00053728"/>
    <w:rsid w:val="00060E0C"/>
    <w:rsid w:val="00064911"/>
    <w:rsid w:val="00077AD8"/>
    <w:rsid w:val="00083936"/>
    <w:rsid w:val="00095B2F"/>
    <w:rsid w:val="000A28AF"/>
    <w:rsid w:val="000A2A2C"/>
    <w:rsid w:val="000A5072"/>
    <w:rsid w:val="000B33E1"/>
    <w:rsid w:val="000C06D6"/>
    <w:rsid w:val="000C1A01"/>
    <w:rsid w:val="000C43BC"/>
    <w:rsid w:val="000C5B67"/>
    <w:rsid w:val="000C630B"/>
    <w:rsid w:val="000C6336"/>
    <w:rsid w:val="000C64BF"/>
    <w:rsid w:val="000D3731"/>
    <w:rsid w:val="000D4413"/>
    <w:rsid w:val="000D494E"/>
    <w:rsid w:val="000E1393"/>
    <w:rsid w:val="000F0E0C"/>
    <w:rsid w:val="000F3D54"/>
    <w:rsid w:val="000F3F9F"/>
    <w:rsid w:val="000F55D7"/>
    <w:rsid w:val="000F6964"/>
    <w:rsid w:val="00127183"/>
    <w:rsid w:val="001311A8"/>
    <w:rsid w:val="00132B04"/>
    <w:rsid w:val="001358BA"/>
    <w:rsid w:val="0013711E"/>
    <w:rsid w:val="0015005C"/>
    <w:rsid w:val="001549B3"/>
    <w:rsid w:val="00160FD0"/>
    <w:rsid w:val="00162A52"/>
    <w:rsid w:val="00162A91"/>
    <w:rsid w:val="001646AA"/>
    <w:rsid w:val="00171332"/>
    <w:rsid w:val="0018588E"/>
    <w:rsid w:val="001910C5"/>
    <w:rsid w:val="001A2C05"/>
    <w:rsid w:val="001A4B1A"/>
    <w:rsid w:val="001A6042"/>
    <w:rsid w:val="001A721F"/>
    <w:rsid w:val="001B3B2F"/>
    <w:rsid w:val="001B4E56"/>
    <w:rsid w:val="001C7CB2"/>
    <w:rsid w:val="001F4ECC"/>
    <w:rsid w:val="001F7F46"/>
    <w:rsid w:val="00200427"/>
    <w:rsid w:val="00203550"/>
    <w:rsid w:val="0021669A"/>
    <w:rsid w:val="00217877"/>
    <w:rsid w:val="00226118"/>
    <w:rsid w:val="00227D6F"/>
    <w:rsid w:val="00233322"/>
    <w:rsid w:val="00240696"/>
    <w:rsid w:val="002411A2"/>
    <w:rsid w:val="00254203"/>
    <w:rsid w:val="00255175"/>
    <w:rsid w:val="00271FBF"/>
    <w:rsid w:val="00272B15"/>
    <w:rsid w:val="002B5DEE"/>
    <w:rsid w:val="002C1C27"/>
    <w:rsid w:val="002C53A8"/>
    <w:rsid w:val="002D727D"/>
    <w:rsid w:val="002E1209"/>
    <w:rsid w:val="002E7CDC"/>
    <w:rsid w:val="002F0411"/>
    <w:rsid w:val="002F2E29"/>
    <w:rsid w:val="00300564"/>
    <w:rsid w:val="00313B78"/>
    <w:rsid w:val="003166F6"/>
    <w:rsid w:val="00317118"/>
    <w:rsid w:val="003175B4"/>
    <w:rsid w:val="00321673"/>
    <w:rsid w:val="00323FE4"/>
    <w:rsid w:val="003305EB"/>
    <w:rsid w:val="00332531"/>
    <w:rsid w:val="00336ED3"/>
    <w:rsid w:val="00342A05"/>
    <w:rsid w:val="00345DCD"/>
    <w:rsid w:val="00350B31"/>
    <w:rsid w:val="00365501"/>
    <w:rsid w:val="003664F2"/>
    <w:rsid w:val="00374228"/>
    <w:rsid w:val="00374836"/>
    <w:rsid w:val="00376084"/>
    <w:rsid w:val="003763C9"/>
    <w:rsid w:val="00381D73"/>
    <w:rsid w:val="0038523F"/>
    <w:rsid w:val="00390F4E"/>
    <w:rsid w:val="00391140"/>
    <w:rsid w:val="003B3FC5"/>
    <w:rsid w:val="003B4542"/>
    <w:rsid w:val="003B6530"/>
    <w:rsid w:val="003C222C"/>
    <w:rsid w:val="003C4DC3"/>
    <w:rsid w:val="003C7A74"/>
    <w:rsid w:val="003D683A"/>
    <w:rsid w:val="003E238C"/>
    <w:rsid w:val="003E54D3"/>
    <w:rsid w:val="003F3B93"/>
    <w:rsid w:val="0040092C"/>
    <w:rsid w:val="00404084"/>
    <w:rsid w:val="00407AFA"/>
    <w:rsid w:val="004126B3"/>
    <w:rsid w:val="0042043D"/>
    <w:rsid w:val="00421E15"/>
    <w:rsid w:val="004258AE"/>
    <w:rsid w:val="004271BE"/>
    <w:rsid w:val="00435CD8"/>
    <w:rsid w:val="004423AF"/>
    <w:rsid w:val="00454C9B"/>
    <w:rsid w:val="0045659B"/>
    <w:rsid w:val="00456E19"/>
    <w:rsid w:val="00465E9C"/>
    <w:rsid w:val="004704AA"/>
    <w:rsid w:val="00476585"/>
    <w:rsid w:val="00476DCB"/>
    <w:rsid w:val="00481149"/>
    <w:rsid w:val="00486D4A"/>
    <w:rsid w:val="004905D5"/>
    <w:rsid w:val="004B4E9B"/>
    <w:rsid w:val="004D03DE"/>
    <w:rsid w:val="004D0E07"/>
    <w:rsid w:val="004D221C"/>
    <w:rsid w:val="004D2835"/>
    <w:rsid w:val="004D2B0C"/>
    <w:rsid w:val="004D5128"/>
    <w:rsid w:val="004F1F11"/>
    <w:rsid w:val="004F4838"/>
    <w:rsid w:val="00504FC1"/>
    <w:rsid w:val="0050570C"/>
    <w:rsid w:val="00506D8E"/>
    <w:rsid w:val="00513042"/>
    <w:rsid w:val="00523514"/>
    <w:rsid w:val="00535884"/>
    <w:rsid w:val="00535BE8"/>
    <w:rsid w:val="00540D01"/>
    <w:rsid w:val="005571A3"/>
    <w:rsid w:val="00557580"/>
    <w:rsid w:val="00565EA7"/>
    <w:rsid w:val="00567260"/>
    <w:rsid w:val="005711A6"/>
    <w:rsid w:val="00571E0B"/>
    <w:rsid w:val="005737DC"/>
    <w:rsid w:val="00573A60"/>
    <w:rsid w:val="00576114"/>
    <w:rsid w:val="005927C8"/>
    <w:rsid w:val="0059551D"/>
    <w:rsid w:val="00595BC0"/>
    <w:rsid w:val="005975DB"/>
    <w:rsid w:val="005979AC"/>
    <w:rsid w:val="005A0681"/>
    <w:rsid w:val="005A1014"/>
    <w:rsid w:val="005A1A70"/>
    <w:rsid w:val="005A38D5"/>
    <w:rsid w:val="005C0520"/>
    <w:rsid w:val="005C0ED6"/>
    <w:rsid w:val="005C22D7"/>
    <w:rsid w:val="005C6692"/>
    <w:rsid w:val="005C75A7"/>
    <w:rsid w:val="005D0196"/>
    <w:rsid w:val="005E08F7"/>
    <w:rsid w:val="005E6CA1"/>
    <w:rsid w:val="006074CF"/>
    <w:rsid w:val="00612C55"/>
    <w:rsid w:val="006145E3"/>
    <w:rsid w:val="006241C1"/>
    <w:rsid w:val="00624B7C"/>
    <w:rsid w:val="00632E90"/>
    <w:rsid w:val="0063568A"/>
    <w:rsid w:val="00635824"/>
    <w:rsid w:val="0064005A"/>
    <w:rsid w:val="006440EF"/>
    <w:rsid w:val="00647865"/>
    <w:rsid w:val="00672FE8"/>
    <w:rsid w:val="0067498E"/>
    <w:rsid w:val="00674ED4"/>
    <w:rsid w:val="006776FE"/>
    <w:rsid w:val="006838A6"/>
    <w:rsid w:val="0069710B"/>
    <w:rsid w:val="006A478A"/>
    <w:rsid w:val="006B7FF9"/>
    <w:rsid w:val="006C2FE3"/>
    <w:rsid w:val="006D247E"/>
    <w:rsid w:val="006D3062"/>
    <w:rsid w:val="006F088B"/>
    <w:rsid w:val="006F2A2E"/>
    <w:rsid w:val="00700147"/>
    <w:rsid w:val="00703416"/>
    <w:rsid w:val="00707335"/>
    <w:rsid w:val="00713F1B"/>
    <w:rsid w:val="00716E80"/>
    <w:rsid w:val="00722BB2"/>
    <w:rsid w:val="007241EC"/>
    <w:rsid w:val="00724B6C"/>
    <w:rsid w:val="00727531"/>
    <w:rsid w:val="00731A2E"/>
    <w:rsid w:val="00732995"/>
    <w:rsid w:val="007334BA"/>
    <w:rsid w:val="007371CE"/>
    <w:rsid w:val="00750CF7"/>
    <w:rsid w:val="0076268E"/>
    <w:rsid w:val="007753DD"/>
    <w:rsid w:val="00782A51"/>
    <w:rsid w:val="0078324C"/>
    <w:rsid w:val="007A05B9"/>
    <w:rsid w:val="007A14A5"/>
    <w:rsid w:val="007B4F8E"/>
    <w:rsid w:val="007B5D09"/>
    <w:rsid w:val="007B71B1"/>
    <w:rsid w:val="007C37C6"/>
    <w:rsid w:val="007D2B97"/>
    <w:rsid w:val="007E0467"/>
    <w:rsid w:val="007E5782"/>
    <w:rsid w:val="007E6BA2"/>
    <w:rsid w:val="007F208F"/>
    <w:rsid w:val="00804A19"/>
    <w:rsid w:val="00823286"/>
    <w:rsid w:val="00824375"/>
    <w:rsid w:val="00824946"/>
    <w:rsid w:val="00834307"/>
    <w:rsid w:val="008359DD"/>
    <w:rsid w:val="0083738F"/>
    <w:rsid w:val="008376D8"/>
    <w:rsid w:val="008438A9"/>
    <w:rsid w:val="00847D52"/>
    <w:rsid w:val="008556FE"/>
    <w:rsid w:val="00857B8A"/>
    <w:rsid w:val="008620CA"/>
    <w:rsid w:val="00862684"/>
    <w:rsid w:val="00865FB6"/>
    <w:rsid w:val="00870CAA"/>
    <w:rsid w:val="00882813"/>
    <w:rsid w:val="0089002D"/>
    <w:rsid w:val="008901D0"/>
    <w:rsid w:val="008A46F0"/>
    <w:rsid w:val="008A5A17"/>
    <w:rsid w:val="008A7E46"/>
    <w:rsid w:val="008B35FF"/>
    <w:rsid w:val="008B3A8C"/>
    <w:rsid w:val="008B792F"/>
    <w:rsid w:val="008C1C45"/>
    <w:rsid w:val="008D4B14"/>
    <w:rsid w:val="008D648F"/>
    <w:rsid w:val="008E41FE"/>
    <w:rsid w:val="008F4110"/>
    <w:rsid w:val="008F50C7"/>
    <w:rsid w:val="008F58A6"/>
    <w:rsid w:val="00904A61"/>
    <w:rsid w:val="0090727A"/>
    <w:rsid w:val="00912F53"/>
    <w:rsid w:val="00913557"/>
    <w:rsid w:val="009202A3"/>
    <w:rsid w:val="00924FD5"/>
    <w:rsid w:val="00930EEB"/>
    <w:rsid w:val="009315AA"/>
    <w:rsid w:val="009321E2"/>
    <w:rsid w:val="00934046"/>
    <w:rsid w:val="0094591E"/>
    <w:rsid w:val="00962730"/>
    <w:rsid w:val="009631E4"/>
    <w:rsid w:val="00971F11"/>
    <w:rsid w:val="00981ED0"/>
    <w:rsid w:val="009918BA"/>
    <w:rsid w:val="00992EFE"/>
    <w:rsid w:val="009A0AB8"/>
    <w:rsid w:val="009A3E32"/>
    <w:rsid w:val="009B15B7"/>
    <w:rsid w:val="009B4A8E"/>
    <w:rsid w:val="009B5671"/>
    <w:rsid w:val="009C2E2A"/>
    <w:rsid w:val="009C42E8"/>
    <w:rsid w:val="009E5DE4"/>
    <w:rsid w:val="009E621E"/>
    <w:rsid w:val="009F7D88"/>
    <w:rsid w:val="00A04E68"/>
    <w:rsid w:val="00A323A1"/>
    <w:rsid w:val="00A35471"/>
    <w:rsid w:val="00A53522"/>
    <w:rsid w:val="00A55A54"/>
    <w:rsid w:val="00A84B78"/>
    <w:rsid w:val="00A91291"/>
    <w:rsid w:val="00A91E83"/>
    <w:rsid w:val="00A966CC"/>
    <w:rsid w:val="00A97639"/>
    <w:rsid w:val="00AB09BB"/>
    <w:rsid w:val="00AB1687"/>
    <w:rsid w:val="00AB6B89"/>
    <w:rsid w:val="00AB749D"/>
    <w:rsid w:val="00AD1971"/>
    <w:rsid w:val="00AD3F49"/>
    <w:rsid w:val="00AE43D0"/>
    <w:rsid w:val="00AF7461"/>
    <w:rsid w:val="00AF791F"/>
    <w:rsid w:val="00B153A3"/>
    <w:rsid w:val="00B16A8A"/>
    <w:rsid w:val="00B176F3"/>
    <w:rsid w:val="00B26747"/>
    <w:rsid w:val="00B32C6E"/>
    <w:rsid w:val="00B339B3"/>
    <w:rsid w:val="00B37398"/>
    <w:rsid w:val="00B3752C"/>
    <w:rsid w:val="00B51EA7"/>
    <w:rsid w:val="00B520DE"/>
    <w:rsid w:val="00B56353"/>
    <w:rsid w:val="00B71165"/>
    <w:rsid w:val="00B7534D"/>
    <w:rsid w:val="00B7772E"/>
    <w:rsid w:val="00B923EC"/>
    <w:rsid w:val="00B92FB9"/>
    <w:rsid w:val="00BB35FE"/>
    <w:rsid w:val="00BC53C7"/>
    <w:rsid w:val="00BE6017"/>
    <w:rsid w:val="00C011CC"/>
    <w:rsid w:val="00C05BE4"/>
    <w:rsid w:val="00C11B68"/>
    <w:rsid w:val="00C2324E"/>
    <w:rsid w:val="00C23BFE"/>
    <w:rsid w:val="00C26A2F"/>
    <w:rsid w:val="00C26C32"/>
    <w:rsid w:val="00C304AE"/>
    <w:rsid w:val="00C31C2A"/>
    <w:rsid w:val="00C3640D"/>
    <w:rsid w:val="00C42DA4"/>
    <w:rsid w:val="00C573B8"/>
    <w:rsid w:val="00C64E5D"/>
    <w:rsid w:val="00C670E1"/>
    <w:rsid w:val="00C83208"/>
    <w:rsid w:val="00C83BEC"/>
    <w:rsid w:val="00C84A40"/>
    <w:rsid w:val="00C86D9F"/>
    <w:rsid w:val="00C90EC9"/>
    <w:rsid w:val="00C937A2"/>
    <w:rsid w:val="00CA478F"/>
    <w:rsid w:val="00CB31F3"/>
    <w:rsid w:val="00CC0DA0"/>
    <w:rsid w:val="00CD0B6C"/>
    <w:rsid w:val="00CD1E4C"/>
    <w:rsid w:val="00CD2225"/>
    <w:rsid w:val="00CD6CE9"/>
    <w:rsid w:val="00D10406"/>
    <w:rsid w:val="00D11960"/>
    <w:rsid w:val="00D140CD"/>
    <w:rsid w:val="00D230FE"/>
    <w:rsid w:val="00D27856"/>
    <w:rsid w:val="00D27CE3"/>
    <w:rsid w:val="00D320B9"/>
    <w:rsid w:val="00D32A82"/>
    <w:rsid w:val="00D33CD2"/>
    <w:rsid w:val="00D33E80"/>
    <w:rsid w:val="00D42FFB"/>
    <w:rsid w:val="00D44002"/>
    <w:rsid w:val="00D62830"/>
    <w:rsid w:val="00D841BE"/>
    <w:rsid w:val="00D8749E"/>
    <w:rsid w:val="00D9692E"/>
    <w:rsid w:val="00DA2FAE"/>
    <w:rsid w:val="00DA2FF0"/>
    <w:rsid w:val="00DA4805"/>
    <w:rsid w:val="00DA5553"/>
    <w:rsid w:val="00DA7190"/>
    <w:rsid w:val="00DA7CBB"/>
    <w:rsid w:val="00DB1FFD"/>
    <w:rsid w:val="00DB6519"/>
    <w:rsid w:val="00DC3FF8"/>
    <w:rsid w:val="00DC6683"/>
    <w:rsid w:val="00DD1F56"/>
    <w:rsid w:val="00DD7C07"/>
    <w:rsid w:val="00DE27CB"/>
    <w:rsid w:val="00DE2F0C"/>
    <w:rsid w:val="00DE7807"/>
    <w:rsid w:val="00E1482F"/>
    <w:rsid w:val="00E1586A"/>
    <w:rsid w:val="00E15B5D"/>
    <w:rsid w:val="00E21D6E"/>
    <w:rsid w:val="00E21F4B"/>
    <w:rsid w:val="00E2216D"/>
    <w:rsid w:val="00E371BD"/>
    <w:rsid w:val="00E45540"/>
    <w:rsid w:val="00E45F6B"/>
    <w:rsid w:val="00E467D4"/>
    <w:rsid w:val="00E50644"/>
    <w:rsid w:val="00E5789A"/>
    <w:rsid w:val="00E57D3F"/>
    <w:rsid w:val="00E66A4D"/>
    <w:rsid w:val="00E77A25"/>
    <w:rsid w:val="00E83DD8"/>
    <w:rsid w:val="00E91112"/>
    <w:rsid w:val="00E9722D"/>
    <w:rsid w:val="00E97BD9"/>
    <w:rsid w:val="00EA0178"/>
    <w:rsid w:val="00EA201C"/>
    <w:rsid w:val="00EA2C4D"/>
    <w:rsid w:val="00EA7BE7"/>
    <w:rsid w:val="00EB1070"/>
    <w:rsid w:val="00EB2982"/>
    <w:rsid w:val="00EC4BDA"/>
    <w:rsid w:val="00EC57F1"/>
    <w:rsid w:val="00ED50C4"/>
    <w:rsid w:val="00EF5F71"/>
    <w:rsid w:val="00F03FAD"/>
    <w:rsid w:val="00F21CD3"/>
    <w:rsid w:val="00F234A0"/>
    <w:rsid w:val="00F234F8"/>
    <w:rsid w:val="00F26153"/>
    <w:rsid w:val="00F34324"/>
    <w:rsid w:val="00F3641B"/>
    <w:rsid w:val="00F503C2"/>
    <w:rsid w:val="00F57437"/>
    <w:rsid w:val="00F6378E"/>
    <w:rsid w:val="00F70758"/>
    <w:rsid w:val="00F7546F"/>
    <w:rsid w:val="00F84AD4"/>
    <w:rsid w:val="00F87809"/>
    <w:rsid w:val="00F901BC"/>
    <w:rsid w:val="00F90491"/>
    <w:rsid w:val="00F91C0C"/>
    <w:rsid w:val="00F92F24"/>
    <w:rsid w:val="00FA1C34"/>
    <w:rsid w:val="00FC00A8"/>
    <w:rsid w:val="00FC445E"/>
    <w:rsid w:val="00FC56E4"/>
    <w:rsid w:val="00FC6AC0"/>
    <w:rsid w:val="00FD2F1E"/>
    <w:rsid w:val="00FD5B77"/>
    <w:rsid w:val="00FE50FB"/>
    <w:rsid w:val="00FF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1C3F"/>
  <w15:chartTrackingRefBased/>
  <w15:docId w15:val="{8CD5A55B-0E66-4AEF-9ACB-08ED15C9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6FE"/>
    <w:pPr>
      <w:spacing w:line="254" w:lineRule="auto"/>
    </w:pPr>
  </w:style>
  <w:style w:type="paragraph" w:styleId="Heading1">
    <w:name w:val="heading 1"/>
    <w:basedOn w:val="Normal"/>
    <w:next w:val="Normal"/>
    <w:link w:val="Heading1Char"/>
    <w:uiPriority w:val="9"/>
    <w:qFormat/>
    <w:rsid w:val="007A05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3175B4"/>
    <w:pPr>
      <w:spacing w:before="100" w:beforeAutospacing="1" w:after="100" w:afterAutospacing="1" w:line="240" w:lineRule="auto"/>
      <w:outlineLvl w:val="1"/>
    </w:pPr>
    <w:rPr>
      <w:rFonts w:ascii="Calibri" w:hAnsi="Calibri" w:cs="Calibri"/>
      <w:b/>
      <w:bCs/>
      <w:sz w:val="36"/>
      <w:szCs w:val="36"/>
    </w:rPr>
  </w:style>
  <w:style w:type="paragraph" w:styleId="Heading3">
    <w:name w:val="heading 3"/>
    <w:basedOn w:val="Normal"/>
    <w:next w:val="Normal"/>
    <w:link w:val="Heading3Char"/>
    <w:uiPriority w:val="9"/>
    <w:unhideWhenUsed/>
    <w:qFormat/>
    <w:rsid w:val="002035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6FE"/>
    <w:rPr>
      <w:color w:val="0000FF"/>
      <w:u w:val="single"/>
    </w:rPr>
  </w:style>
  <w:style w:type="character" w:customStyle="1" w:styleId="Heading2Char">
    <w:name w:val="Heading 2 Char"/>
    <w:basedOn w:val="DefaultParagraphFont"/>
    <w:link w:val="Heading2"/>
    <w:uiPriority w:val="9"/>
    <w:semiHidden/>
    <w:rsid w:val="003175B4"/>
    <w:rPr>
      <w:rFonts w:ascii="Calibri" w:hAnsi="Calibri" w:cs="Calibri"/>
      <w:b/>
      <w:bCs/>
      <w:sz w:val="36"/>
      <w:szCs w:val="36"/>
    </w:rPr>
  </w:style>
  <w:style w:type="paragraph" w:styleId="NormalWeb">
    <w:name w:val="Normal (Web)"/>
    <w:basedOn w:val="Normal"/>
    <w:uiPriority w:val="99"/>
    <w:unhideWhenUsed/>
    <w:rsid w:val="003175B4"/>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175B4"/>
    <w:rPr>
      <w:b/>
      <w:bCs/>
    </w:rPr>
  </w:style>
  <w:style w:type="character" w:customStyle="1" w:styleId="Heading3Char">
    <w:name w:val="Heading 3 Char"/>
    <w:basedOn w:val="DefaultParagraphFont"/>
    <w:link w:val="Heading3"/>
    <w:uiPriority w:val="9"/>
    <w:rsid w:val="00203550"/>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B153A3"/>
    <w:rPr>
      <w:i/>
      <w:iCs/>
    </w:rPr>
  </w:style>
  <w:style w:type="character" w:customStyle="1" w:styleId="Heading1Char">
    <w:name w:val="Heading 1 Char"/>
    <w:basedOn w:val="DefaultParagraphFont"/>
    <w:link w:val="Heading1"/>
    <w:uiPriority w:val="9"/>
    <w:rsid w:val="007A05B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00427"/>
    <w:rPr>
      <w:color w:val="605E5C"/>
      <w:shd w:val="clear" w:color="auto" w:fill="E1DFDD"/>
    </w:rPr>
  </w:style>
  <w:style w:type="character" w:styleId="FollowedHyperlink">
    <w:name w:val="FollowedHyperlink"/>
    <w:basedOn w:val="DefaultParagraphFont"/>
    <w:uiPriority w:val="99"/>
    <w:semiHidden/>
    <w:unhideWhenUsed/>
    <w:rsid w:val="004126B3"/>
    <w:rPr>
      <w:color w:val="954F72" w:themeColor="followedHyperlink"/>
      <w:u w:val="single"/>
    </w:rPr>
  </w:style>
  <w:style w:type="character" w:styleId="SmartLink">
    <w:name w:val="Smart Link"/>
    <w:basedOn w:val="DefaultParagraphFont"/>
    <w:uiPriority w:val="99"/>
    <w:semiHidden/>
    <w:unhideWhenUsed/>
    <w:rsid w:val="00674ED4"/>
    <w:rPr>
      <w:color w:val="0000FF"/>
      <w:u w:val="single"/>
      <w:shd w:val="clear" w:color="auto" w:fill="F3F2F1"/>
    </w:rPr>
  </w:style>
  <w:style w:type="paragraph" w:styleId="ListParagraph">
    <w:name w:val="List Paragraph"/>
    <w:basedOn w:val="Normal"/>
    <w:uiPriority w:val="34"/>
    <w:qFormat/>
    <w:rsid w:val="00044452"/>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2143">
      <w:bodyDiv w:val="1"/>
      <w:marLeft w:val="0"/>
      <w:marRight w:val="0"/>
      <w:marTop w:val="0"/>
      <w:marBottom w:val="0"/>
      <w:divBdr>
        <w:top w:val="none" w:sz="0" w:space="0" w:color="auto"/>
        <w:left w:val="none" w:sz="0" w:space="0" w:color="auto"/>
        <w:bottom w:val="none" w:sz="0" w:space="0" w:color="auto"/>
        <w:right w:val="none" w:sz="0" w:space="0" w:color="auto"/>
      </w:divBdr>
    </w:div>
    <w:div w:id="146746741">
      <w:bodyDiv w:val="1"/>
      <w:marLeft w:val="0"/>
      <w:marRight w:val="0"/>
      <w:marTop w:val="0"/>
      <w:marBottom w:val="0"/>
      <w:divBdr>
        <w:top w:val="none" w:sz="0" w:space="0" w:color="auto"/>
        <w:left w:val="none" w:sz="0" w:space="0" w:color="auto"/>
        <w:bottom w:val="none" w:sz="0" w:space="0" w:color="auto"/>
        <w:right w:val="none" w:sz="0" w:space="0" w:color="auto"/>
      </w:divBdr>
    </w:div>
    <w:div w:id="210384385">
      <w:bodyDiv w:val="1"/>
      <w:marLeft w:val="0"/>
      <w:marRight w:val="0"/>
      <w:marTop w:val="0"/>
      <w:marBottom w:val="0"/>
      <w:divBdr>
        <w:top w:val="none" w:sz="0" w:space="0" w:color="auto"/>
        <w:left w:val="none" w:sz="0" w:space="0" w:color="auto"/>
        <w:bottom w:val="none" w:sz="0" w:space="0" w:color="auto"/>
        <w:right w:val="none" w:sz="0" w:space="0" w:color="auto"/>
      </w:divBdr>
    </w:div>
    <w:div w:id="296839128">
      <w:bodyDiv w:val="1"/>
      <w:marLeft w:val="0"/>
      <w:marRight w:val="0"/>
      <w:marTop w:val="0"/>
      <w:marBottom w:val="0"/>
      <w:divBdr>
        <w:top w:val="none" w:sz="0" w:space="0" w:color="auto"/>
        <w:left w:val="none" w:sz="0" w:space="0" w:color="auto"/>
        <w:bottom w:val="none" w:sz="0" w:space="0" w:color="auto"/>
        <w:right w:val="none" w:sz="0" w:space="0" w:color="auto"/>
      </w:divBdr>
    </w:div>
    <w:div w:id="303386976">
      <w:bodyDiv w:val="1"/>
      <w:marLeft w:val="0"/>
      <w:marRight w:val="0"/>
      <w:marTop w:val="0"/>
      <w:marBottom w:val="0"/>
      <w:divBdr>
        <w:top w:val="none" w:sz="0" w:space="0" w:color="auto"/>
        <w:left w:val="none" w:sz="0" w:space="0" w:color="auto"/>
        <w:bottom w:val="none" w:sz="0" w:space="0" w:color="auto"/>
        <w:right w:val="none" w:sz="0" w:space="0" w:color="auto"/>
      </w:divBdr>
    </w:div>
    <w:div w:id="345712500">
      <w:bodyDiv w:val="1"/>
      <w:marLeft w:val="0"/>
      <w:marRight w:val="0"/>
      <w:marTop w:val="0"/>
      <w:marBottom w:val="0"/>
      <w:divBdr>
        <w:top w:val="none" w:sz="0" w:space="0" w:color="auto"/>
        <w:left w:val="none" w:sz="0" w:space="0" w:color="auto"/>
        <w:bottom w:val="none" w:sz="0" w:space="0" w:color="auto"/>
        <w:right w:val="none" w:sz="0" w:space="0" w:color="auto"/>
      </w:divBdr>
    </w:div>
    <w:div w:id="351147334">
      <w:bodyDiv w:val="1"/>
      <w:marLeft w:val="0"/>
      <w:marRight w:val="0"/>
      <w:marTop w:val="0"/>
      <w:marBottom w:val="0"/>
      <w:divBdr>
        <w:top w:val="none" w:sz="0" w:space="0" w:color="auto"/>
        <w:left w:val="none" w:sz="0" w:space="0" w:color="auto"/>
        <w:bottom w:val="none" w:sz="0" w:space="0" w:color="auto"/>
        <w:right w:val="none" w:sz="0" w:space="0" w:color="auto"/>
      </w:divBdr>
    </w:div>
    <w:div w:id="404378281">
      <w:bodyDiv w:val="1"/>
      <w:marLeft w:val="0"/>
      <w:marRight w:val="0"/>
      <w:marTop w:val="0"/>
      <w:marBottom w:val="0"/>
      <w:divBdr>
        <w:top w:val="none" w:sz="0" w:space="0" w:color="auto"/>
        <w:left w:val="none" w:sz="0" w:space="0" w:color="auto"/>
        <w:bottom w:val="none" w:sz="0" w:space="0" w:color="auto"/>
        <w:right w:val="none" w:sz="0" w:space="0" w:color="auto"/>
      </w:divBdr>
    </w:div>
    <w:div w:id="561447615">
      <w:bodyDiv w:val="1"/>
      <w:marLeft w:val="0"/>
      <w:marRight w:val="0"/>
      <w:marTop w:val="0"/>
      <w:marBottom w:val="0"/>
      <w:divBdr>
        <w:top w:val="none" w:sz="0" w:space="0" w:color="auto"/>
        <w:left w:val="none" w:sz="0" w:space="0" w:color="auto"/>
        <w:bottom w:val="none" w:sz="0" w:space="0" w:color="auto"/>
        <w:right w:val="none" w:sz="0" w:space="0" w:color="auto"/>
      </w:divBdr>
    </w:div>
    <w:div w:id="679236149">
      <w:bodyDiv w:val="1"/>
      <w:marLeft w:val="0"/>
      <w:marRight w:val="0"/>
      <w:marTop w:val="0"/>
      <w:marBottom w:val="0"/>
      <w:divBdr>
        <w:top w:val="none" w:sz="0" w:space="0" w:color="auto"/>
        <w:left w:val="none" w:sz="0" w:space="0" w:color="auto"/>
        <w:bottom w:val="none" w:sz="0" w:space="0" w:color="auto"/>
        <w:right w:val="none" w:sz="0" w:space="0" w:color="auto"/>
      </w:divBdr>
    </w:div>
    <w:div w:id="730032693">
      <w:bodyDiv w:val="1"/>
      <w:marLeft w:val="0"/>
      <w:marRight w:val="0"/>
      <w:marTop w:val="0"/>
      <w:marBottom w:val="0"/>
      <w:divBdr>
        <w:top w:val="none" w:sz="0" w:space="0" w:color="auto"/>
        <w:left w:val="none" w:sz="0" w:space="0" w:color="auto"/>
        <w:bottom w:val="none" w:sz="0" w:space="0" w:color="auto"/>
        <w:right w:val="none" w:sz="0" w:space="0" w:color="auto"/>
      </w:divBdr>
    </w:div>
    <w:div w:id="907113705">
      <w:bodyDiv w:val="1"/>
      <w:marLeft w:val="0"/>
      <w:marRight w:val="0"/>
      <w:marTop w:val="0"/>
      <w:marBottom w:val="0"/>
      <w:divBdr>
        <w:top w:val="none" w:sz="0" w:space="0" w:color="auto"/>
        <w:left w:val="none" w:sz="0" w:space="0" w:color="auto"/>
        <w:bottom w:val="none" w:sz="0" w:space="0" w:color="auto"/>
        <w:right w:val="none" w:sz="0" w:space="0" w:color="auto"/>
      </w:divBdr>
    </w:div>
    <w:div w:id="999652823">
      <w:bodyDiv w:val="1"/>
      <w:marLeft w:val="0"/>
      <w:marRight w:val="0"/>
      <w:marTop w:val="0"/>
      <w:marBottom w:val="0"/>
      <w:divBdr>
        <w:top w:val="none" w:sz="0" w:space="0" w:color="auto"/>
        <w:left w:val="none" w:sz="0" w:space="0" w:color="auto"/>
        <w:bottom w:val="none" w:sz="0" w:space="0" w:color="auto"/>
        <w:right w:val="none" w:sz="0" w:space="0" w:color="auto"/>
      </w:divBdr>
    </w:div>
    <w:div w:id="1062486089">
      <w:bodyDiv w:val="1"/>
      <w:marLeft w:val="0"/>
      <w:marRight w:val="0"/>
      <w:marTop w:val="0"/>
      <w:marBottom w:val="0"/>
      <w:divBdr>
        <w:top w:val="none" w:sz="0" w:space="0" w:color="auto"/>
        <w:left w:val="none" w:sz="0" w:space="0" w:color="auto"/>
        <w:bottom w:val="none" w:sz="0" w:space="0" w:color="auto"/>
        <w:right w:val="none" w:sz="0" w:space="0" w:color="auto"/>
      </w:divBdr>
    </w:div>
    <w:div w:id="1101334240">
      <w:bodyDiv w:val="1"/>
      <w:marLeft w:val="0"/>
      <w:marRight w:val="0"/>
      <w:marTop w:val="0"/>
      <w:marBottom w:val="0"/>
      <w:divBdr>
        <w:top w:val="none" w:sz="0" w:space="0" w:color="auto"/>
        <w:left w:val="none" w:sz="0" w:space="0" w:color="auto"/>
        <w:bottom w:val="none" w:sz="0" w:space="0" w:color="auto"/>
        <w:right w:val="none" w:sz="0" w:space="0" w:color="auto"/>
      </w:divBdr>
    </w:div>
    <w:div w:id="1186288081">
      <w:bodyDiv w:val="1"/>
      <w:marLeft w:val="0"/>
      <w:marRight w:val="0"/>
      <w:marTop w:val="0"/>
      <w:marBottom w:val="0"/>
      <w:divBdr>
        <w:top w:val="none" w:sz="0" w:space="0" w:color="auto"/>
        <w:left w:val="none" w:sz="0" w:space="0" w:color="auto"/>
        <w:bottom w:val="none" w:sz="0" w:space="0" w:color="auto"/>
        <w:right w:val="none" w:sz="0" w:space="0" w:color="auto"/>
      </w:divBdr>
    </w:div>
    <w:div w:id="1264872957">
      <w:bodyDiv w:val="1"/>
      <w:marLeft w:val="0"/>
      <w:marRight w:val="0"/>
      <w:marTop w:val="0"/>
      <w:marBottom w:val="0"/>
      <w:divBdr>
        <w:top w:val="none" w:sz="0" w:space="0" w:color="auto"/>
        <w:left w:val="none" w:sz="0" w:space="0" w:color="auto"/>
        <w:bottom w:val="none" w:sz="0" w:space="0" w:color="auto"/>
        <w:right w:val="none" w:sz="0" w:space="0" w:color="auto"/>
      </w:divBdr>
    </w:div>
    <w:div w:id="1385368077">
      <w:bodyDiv w:val="1"/>
      <w:marLeft w:val="0"/>
      <w:marRight w:val="0"/>
      <w:marTop w:val="0"/>
      <w:marBottom w:val="0"/>
      <w:divBdr>
        <w:top w:val="none" w:sz="0" w:space="0" w:color="auto"/>
        <w:left w:val="none" w:sz="0" w:space="0" w:color="auto"/>
        <w:bottom w:val="none" w:sz="0" w:space="0" w:color="auto"/>
        <w:right w:val="none" w:sz="0" w:space="0" w:color="auto"/>
      </w:divBdr>
    </w:div>
    <w:div w:id="1421483568">
      <w:bodyDiv w:val="1"/>
      <w:marLeft w:val="0"/>
      <w:marRight w:val="0"/>
      <w:marTop w:val="0"/>
      <w:marBottom w:val="0"/>
      <w:divBdr>
        <w:top w:val="none" w:sz="0" w:space="0" w:color="auto"/>
        <w:left w:val="none" w:sz="0" w:space="0" w:color="auto"/>
        <w:bottom w:val="none" w:sz="0" w:space="0" w:color="auto"/>
        <w:right w:val="none" w:sz="0" w:space="0" w:color="auto"/>
      </w:divBdr>
    </w:div>
    <w:div w:id="1552224947">
      <w:bodyDiv w:val="1"/>
      <w:marLeft w:val="0"/>
      <w:marRight w:val="0"/>
      <w:marTop w:val="0"/>
      <w:marBottom w:val="0"/>
      <w:divBdr>
        <w:top w:val="none" w:sz="0" w:space="0" w:color="auto"/>
        <w:left w:val="none" w:sz="0" w:space="0" w:color="auto"/>
        <w:bottom w:val="none" w:sz="0" w:space="0" w:color="auto"/>
        <w:right w:val="none" w:sz="0" w:space="0" w:color="auto"/>
      </w:divBdr>
    </w:div>
    <w:div w:id="1587347618">
      <w:bodyDiv w:val="1"/>
      <w:marLeft w:val="0"/>
      <w:marRight w:val="0"/>
      <w:marTop w:val="0"/>
      <w:marBottom w:val="0"/>
      <w:divBdr>
        <w:top w:val="none" w:sz="0" w:space="0" w:color="auto"/>
        <w:left w:val="none" w:sz="0" w:space="0" w:color="auto"/>
        <w:bottom w:val="none" w:sz="0" w:space="0" w:color="auto"/>
        <w:right w:val="none" w:sz="0" w:space="0" w:color="auto"/>
      </w:divBdr>
    </w:div>
    <w:div w:id="1665010956">
      <w:bodyDiv w:val="1"/>
      <w:marLeft w:val="0"/>
      <w:marRight w:val="0"/>
      <w:marTop w:val="0"/>
      <w:marBottom w:val="0"/>
      <w:divBdr>
        <w:top w:val="none" w:sz="0" w:space="0" w:color="auto"/>
        <w:left w:val="none" w:sz="0" w:space="0" w:color="auto"/>
        <w:bottom w:val="none" w:sz="0" w:space="0" w:color="auto"/>
        <w:right w:val="none" w:sz="0" w:space="0" w:color="auto"/>
      </w:divBdr>
    </w:div>
    <w:div w:id="1693998409">
      <w:bodyDiv w:val="1"/>
      <w:marLeft w:val="0"/>
      <w:marRight w:val="0"/>
      <w:marTop w:val="0"/>
      <w:marBottom w:val="0"/>
      <w:divBdr>
        <w:top w:val="none" w:sz="0" w:space="0" w:color="auto"/>
        <w:left w:val="none" w:sz="0" w:space="0" w:color="auto"/>
        <w:bottom w:val="none" w:sz="0" w:space="0" w:color="auto"/>
        <w:right w:val="none" w:sz="0" w:space="0" w:color="auto"/>
      </w:divBdr>
      <w:divsChild>
        <w:div w:id="1969582032">
          <w:marLeft w:val="285"/>
          <w:marRight w:val="0"/>
          <w:marTop w:val="0"/>
          <w:marBottom w:val="0"/>
          <w:divBdr>
            <w:top w:val="none" w:sz="0" w:space="0" w:color="auto"/>
            <w:left w:val="none" w:sz="0" w:space="0" w:color="auto"/>
            <w:bottom w:val="none" w:sz="0" w:space="0" w:color="auto"/>
            <w:right w:val="none" w:sz="0" w:space="0" w:color="auto"/>
          </w:divBdr>
        </w:div>
        <w:div w:id="883296348">
          <w:marLeft w:val="285"/>
          <w:marRight w:val="0"/>
          <w:marTop w:val="0"/>
          <w:marBottom w:val="0"/>
          <w:divBdr>
            <w:top w:val="none" w:sz="0" w:space="0" w:color="auto"/>
            <w:left w:val="none" w:sz="0" w:space="0" w:color="auto"/>
            <w:bottom w:val="none" w:sz="0" w:space="0" w:color="auto"/>
            <w:right w:val="none" w:sz="0" w:space="0" w:color="auto"/>
          </w:divBdr>
        </w:div>
        <w:div w:id="1060791859">
          <w:marLeft w:val="285"/>
          <w:marRight w:val="0"/>
          <w:marTop w:val="0"/>
          <w:marBottom w:val="0"/>
          <w:divBdr>
            <w:top w:val="none" w:sz="0" w:space="0" w:color="auto"/>
            <w:left w:val="none" w:sz="0" w:space="0" w:color="auto"/>
            <w:bottom w:val="none" w:sz="0" w:space="0" w:color="auto"/>
            <w:right w:val="none" w:sz="0" w:space="0" w:color="auto"/>
          </w:divBdr>
        </w:div>
      </w:divsChild>
    </w:div>
    <w:div w:id="1792699153">
      <w:bodyDiv w:val="1"/>
      <w:marLeft w:val="0"/>
      <w:marRight w:val="0"/>
      <w:marTop w:val="0"/>
      <w:marBottom w:val="0"/>
      <w:divBdr>
        <w:top w:val="none" w:sz="0" w:space="0" w:color="auto"/>
        <w:left w:val="none" w:sz="0" w:space="0" w:color="auto"/>
        <w:bottom w:val="none" w:sz="0" w:space="0" w:color="auto"/>
        <w:right w:val="none" w:sz="0" w:space="0" w:color="auto"/>
      </w:divBdr>
    </w:div>
    <w:div w:id="1905530064">
      <w:bodyDiv w:val="1"/>
      <w:marLeft w:val="0"/>
      <w:marRight w:val="0"/>
      <w:marTop w:val="0"/>
      <w:marBottom w:val="0"/>
      <w:divBdr>
        <w:top w:val="none" w:sz="0" w:space="0" w:color="auto"/>
        <w:left w:val="none" w:sz="0" w:space="0" w:color="auto"/>
        <w:bottom w:val="none" w:sz="0" w:space="0" w:color="auto"/>
        <w:right w:val="none" w:sz="0" w:space="0" w:color="auto"/>
      </w:divBdr>
    </w:div>
    <w:div w:id="1933199374">
      <w:bodyDiv w:val="1"/>
      <w:marLeft w:val="0"/>
      <w:marRight w:val="0"/>
      <w:marTop w:val="0"/>
      <w:marBottom w:val="0"/>
      <w:divBdr>
        <w:top w:val="none" w:sz="0" w:space="0" w:color="auto"/>
        <w:left w:val="none" w:sz="0" w:space="0" w:color="auto"/>
        <w:bottom w:val="none" w:sz="0" w:space="0" w:color="auto"/>
        <w:right w:val="none" w:sz="0" w:space="0" w:color="auto"/>
      </w:divBdr>
    </w:div>
    <w:div w:id="2041009050">
      <w:bodyDiv w:val="1"/>
      <w:marLeft w:val="0"/>
      <w:marRight w:val="0"/>
      <w:marTop w:val="0"/>
      <w:marBottom w:val="0"/>
      <w:divBdr>
        <w:top w:val="none" w:sz="0" w:space="0" w:color="auto"/>
        <w:left w:val="none" w:sz="0" w:space="0" w:color="auto"/>
        <w:bottom w:val="none" w:sz="0" w:space="0" w:color="auto"/>
        <w:right w:val="none" w:sz="0" w:space="0" w:color="auto"/>
      </w:divBdr>
    </w:div>
    <w:div w:id="2099016502">
      <w:bodyDiv w:val="1"/>
      <w:marLeft w:val="0"/>
      <w:marRight w:val="0"/>
      <w:marTop w:val="0"/>
      <w:marBottom w:val="0"/>
      <w:divBdr>
        <w:top w:val="none" w:sz="0" w:space="0" w:color="auto"/>
        <w:left w:val="none" w:sz="0" w:space="0" w:color="auto"/>
        <w:bottom w:val="none" w:sz="0" w:space="0" w:color="auto"/>
        <w:right w:val="none" w:sz="0" w:space="0" w:color="auto"/>
      </w:divBdr>
    </w:div>
    <w:div w:id="2099405460">
      <w:bodyDiv w:val="1"/>
      <w:marLeft w:val="0"/>
      <w:marRight w:val="0"/>
      <w:marTop w:val="0"/>
      <w:marBottom w:val="0"/>
      <w:divBdr>
        <w:top w:val="none" w:sz="0" w:space="0" w:color="auto"/>
        <w:left w:val="none" w:sz="0" w:space="0" w:color="auto"/>
        <w:bottom w:val="none" w:sz="0" w:space="0" w:color="auto"/>
        <w:right w:val="none" w:sz="0" w:space="0" w:color="auto"/>
      </w:divBdr>
      <w:divsChild>
        <w:div w:id="1409227176">
          <w:marLeft w:val="285"/>
          <w:marRight w:val="0"/>
          <w:marTop w:val="0"/>
          <w:marBottom w:val="0"/>
          <w:divBdr>
            <w:top w:val="none" w:sz="0" w:space="0" w:color="auto"/>
            <w:left w:val="none" w:sz="0" w:space="0" w:color="auto"/>
            <w:bottom w:val="none" w:sz="0" w:space="0" w:color="auto"/>
            <w:right w:val="none" w:sz="0" w:space="0" w:color="auto"/>
          </w:divBdr>
        </w:div>
        <w:div w:id="1611820777">
          <w:marLeft w:val="28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TMsInVyaSI6ImJwMjpjbGljayIsImJ1bGxldGluX2lkIjoiMjAyMjA5MDYuNjMyNjMzMzEiLCJ1cmwiOiJodHRwczovL2VkdWNhdGlvbi5reS5nb3YvZGlzdHJpY3RzL0ZpblJlcHQvUGFnZXMvRGlzdHJpY3QtRmluYW5jaWFsLUF1ZGl0LUNvbnRyYWN0cy5hc3B4P3V0bV9tZWRpdW09ZW1haWwmdXRtX3NvdXJjZT1nb3ZkZWxpdmVyeSJ9.KtXdyshTF7lPM-X003MlVRTLm8pAqHT7--eacBo4eSc/s/947322037/br/143561901005-l" TargetMode="External"/><Relationship Id="rId18" Type="http://schemas.openxmlformats.org/officeDocument/2006/relationships/hyperlink" Target="mailto:kimberly.carter@education.ky.gov" TargetMode="External"/><Relationship Id="rId26" Type="http://schemas.openxmlformats.org/officeDocument/2006/relationships/hyperlink" Target="mailto:karen.conway@education.ky.gov" TargetMode="External"/><Relationship Id="rId39" Type="http://schemas.openxmlformats.org/officeDocument/2006/relationships/hyperlink" Target="mailto:kathryn.embree@education.ky.gov" TargetMode="External"/><Relationship Id="rId21" Type="http://schemas.openxmlformats.org/officeDocument/2006/relationships/hyperlink" Target="mailto:kimberly.carter@education.ky.gov" TargetMode="External"/><Relationship Id="rId34" Type="http://schemas.openxmlformats.org/officeDocument/2006/relationships/hyperlink" Target="https://lnks.gd/l/eyJhbGciOiJIUzI1NiJ9.eyJidWxsZXRpbl9saW5rX2lkIjoxMDcsInVyaSI6ImJwMjpjbGljayIsImJ1bGxldGluX2lkIjoiMjAyMjA5MDYuNjMyNjMzMzEiLCJ1cmwiOiJodHRwczovL2FwcGxpY2F0aW9ucy5lZHVjYXRpb24ua3kuZ292L2xvZ2luP3V0bV9tZWRpdW09ZW1haWwmdXRtX3NvdXJjZT1nb3ZkZWxpdmVyeSJ9.hXJD7_h5UG69thj1Er6v-NulQCajQ0aU0jHVZAUFWMA/s/1420981258/br/143561903445-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elli.young@education.ky.gov" TargetMode="External"/><Relationship Id="rId20" Type="http://schemas.openxmlformats.org/officeDocument/2006/relationships/hyperlink" Target="https://lnks.gd/l/eyJhbGciOiJIUzI1NiJ9.eyJidWxsZXRpbl9saW5rX2lkIjoxMTQsInVyaSI6ImJwMjpjbGljayIsImJ1bGxldGluX2lkIjoiMjAyMjA5MDYuNjMyNjMzMzEiLCJ1cmwiOiJodHRwczovL2VkdWNhdGlvbi5reS5nb3YvZGlzdHJpY3RzL0ZpblJlcHQvUGFnZXMvRGlzdHJpY3QtRmluYW5jaWFsLUF1ZGl0cy5hc3B4P3V0bV9tZWRpdW09ZW1haWwmdXRtX3NvdXJjZT1nb3ZkZWxpdmVyeSJ9.WTG3xivgOEoMWGoZcFnLo_GZdnel0_pCddsGMCzTFz8/s/947322037/br/143561901005-l" TargetMode="External"/><Relationship Id="rId29" Type="http://schemas.openxmlformats.org/officeDocument/2006/relationships/hyperlink" Target="mailto:finance.reports@education.ky.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ky.gov/districts/FinRept/Pages/Pledge%20of%20Collateral.aspx" TargetMode="External"/><Relationship Id="rId24" Type="http://schemas.openxmlformats.org/officeDocument/2006/relationships/hyperlink" Target="https://lnks.gd/l/eyJhbGciOiJIUzI1NiJ9.eyJidWxsZXRpbl9saW5rX2lkIjoxMTIsInVyaSI6ImJwMjpjbGljayIsImJ1bGxldGluX2lkIjoiMjAyMjA5MDYuNjMyNjMzMzEiLCJ1cmwiOiJodHRwczovL2VkdWNhdGlvbi5reS5nb3YvZGlzdHJpY3RzL1BhZ2VzL01VTklTLUd1aWRlcy5hc3B4P3V0bV9tZWRpdW09ZW1haWwmdXRtX3NvdXJjZT1nb3ZkZWxpdmVyeSJ9.Layx8wyFVk5dDCK07Gnh9Vakx09436RDDyHq7-PFMfo/s/947322037/br/143561901005-l" TargetMode="External"/><Relationship Id="rId32" Type="http://schemas.openxmlformats.org/officeDocument/2006/relationships/hyperlink" Target="mailto:leslie.bridges@education.ky.gov" TargetMode="External"/><Relationship Id="rId37" Type="http://schemas.openxmlformats.org/officeDocument/2006/relationships/hyperlink" Target="https://nam11.safelinks.protection.outlook.com/?url=https%3A%2F%2Ffns-prod.azureedge.us%2Fsites%2Fdefault%2Ffiles%2Fresource-files%2FPricing%2520of%2520Adult%2520Meals%2520in%2520National%2520School%2520Lunch%2520and%2520School%2520Breakfast%2520Programs1.pdf&amp;data=05%7C02%7Cjackie.chism%40education.ky.gov%7C4b3d63cc89f14e66eae408dcbe250b18%7C9360c11f90e64706ad0025fcdc9e2ed1%7C0%7C0%7C638594313527599300%7CUnknown%7CTWFpbGZsb3d8eyJWIjoiMC4wLjAwMDAiLCJQIjoiV2luMzIiLCJBTiI6Ik1haWwiLCJXVCI6Mn0%3D%7C0%7C%7C%7C&amp;sdata=UuZhpujhC8ByY3w%2FHwnG1ippjCrnDEJjTPiGIMaiN4M%3D&amp;reserved=0" TargetMode="External"/><Relationship Id="rId40" Type="http://schemas.openxmlformats.org/officeDocument/2006/relationships/hyperlink" Target="mailto:Marshall.Smith@education.ky.gov" TargetMode="External"/><Relationship Id="rId5" Type="http://schemas.openxmlformats.org/officeDocument/2006/relationships/numbering" Target="numbering.xml"/><Relationship Id="rId15" Type="http://schemas.openxmlformats.org/officeDocument/2006/relationships/hyperlink" Target="mailto:kimberly.carter@education.ky.gov" TargetMode="External"/><Relationship Id="rId23" Type="http://schemas.openxmlformats.org/officeDocument/2006/relationships/hyperlink" Target="https://nam11.safelinks.protection.outlook.com/?url=https%3A%2F%2Fapps.legislature.ky.gov%2Flaw%2Fstatutes%2Fstatute.aspx%3Fid%3D50934&amp;data=05%7C02%7Cjackie.chism%40education.ky.gov%7Ce9a8abc1be104db367d908dcab16fe63%7C9360c11f90e64706ad0025fcdc9e2ed1%7C0%7C0%7C638573362456622774%7CUnknown%7CTWFpbGZsb3d8eyJWIjoiMC4wLjAwMDAiLCJQIjoiV2luMzIiLCJBTiI6Ik1haWwiLCJXVCI6Mn0%3D%7C0%7C%7C%7C&amp;sdata=U2vmQHDdAMzwvhFyYCriK2FxD7JZKqBGfmQZzqM7ubI%3D&amp;reserved=0" TargetMode="External"/><Relationship Id="rId28" Type="http://schemas.openxmlformats.org/officeDocument/2006/relationships/hyperlink" Target="mailto:finance.reports@education.ky.gov" TargetMode="External"/><Relationship Id="rId36" Type="http://schemas.openxmlformats.org/officeDocument/2006/relationships/hyperlink" Target="mailto:finance.reports@education.ky.gov" TargetMode="External"/><Relationship Id="rId10" Type="http://schemas.openxmlformats.org/officeDocument/2006/relationships/hyperlink" Target="https://www.education.ky.gov/districts/FinRept/Pages/Fidelity%20Bond.aspx" TargetMode="External"/><Relationship Id="rId19" Type="http://schemas.openxmlformats.org/officeDocument/2006/relationships/hyperlink" Target="mailto:kelli.young@education.ky.gov" TargetMode="External"/><Relationship Id="rId31" Type="http://schemas.openxmlformats.org/officeDocument/2006/relationships/hyperlink" Target="https://nam11.safelinks.protection.outlook.com/?url=https%3A%2F%2Fdocs.google.com%2Fforms%2Fd%2Fe%2F1FAIpQLSdW_ZInIXT-jtXvQsCVkK8P1-4CdDb1c0_Hj-93kiRA4exEnw%2Fviewform%3Futm_medium%3Demail%26utm_source%3Dgovdelivery&amp;data=05%7C02%7Cjackie.chism%40education.ky.gov%7C181cf1849a7b46401d7708dcab14bcb0%7C9360c11f90e64706ad0025fcdc9e2ed1%7C0%7C0%7C638573352784117251%7CUnknown%7CTWFpbGZsb3d8eyJWIjoiMC4wLjAwMDAiLCJQIjoiV2luMzIiLCJBTiI6Ik1haWwiLCJXVCI6Mn0%3D%7C0%7C%7C%7C&amp;sdata=st07IS0RqaxvHSBkbl3PjUz6Ko5rDWWanU3CeZ1YMec%3D&amp;reserved=0" TargetMode="External"/><Relationship Id="rId4" Type="http://schemas.openxmlformats.org/officeDocument/2006/relationships/customXml" Target="../customXml/item4.xml"/><Relationship Id="rId9" Type="http://schemas.openxmlformats.org/officeDocument/2006/relationships/hyperlink" Target="https://lnks.gd/l/eyJhbGciOiJIUzI1NiJ9.eyJidWxsZXRpbl9saW5rX2lkIjoxMTEsInVyaSI6ImJwMjpjbGljayIsImJ1bGxldGluX2lkIjoiMjAyMjA5MDYuNjMyNjMzMzEiLCJ1cmwiOiJodHRwczovL2VkdWNhdGlvbi5reS5nb3YvZGlzdHJpY3RzL0ZpblJlcHQvUGFnZXMvRmluYW5jaWFsJTIwTWFuYWdlbWVudCUyMENhbGVuZGFyLCUyMEZpbmFuY2lhbCUyME1hbmFnZW1lbnQlMjBNYW51YWwsJTIwSW5zdXJhbmNlJTIwR3VpZGVsaW5lcywlMjBXaG8lMjBEb2VzJTIwV2hhdCUyMGluJTIwRERTLCUyMEZpbmFuY2UlMjBOZXdzbGV0dGVycy5hc3B4P3V0bV9tZWRpdW09ZW1haWwmdXRtX3NvdXJjZT1nb3ZkZWxpdmVyeSJ9.__y9NGpXcIkg_e5e27qNVPREO_QdUhUmPvQP7BvW6D8/s/947322037/br/143561901005-l" TargetMode="External"/><Relationship Id="rId14" Type="http://schemas.openxmlformats.org/officeDocument/2006/relationships/hyperlink" Target="mailto:finance.reports@education.ky.gov" TargetMode="External"/><Relationship Id="rId22" Type="http://schemas.openxmlformats.org/officeDocument/2006/relationships/hyperlink" Target="kelli.young@education.ky.gov" TargetMode="External"/><Relationship Id="rId27" Type="http://schemas.openxmlformats.org/officeDocument/2006/relationships/hyperlink" Target="https://lnks.gd/l/eyJhbGciOiJIUzI1NiJ9.eyJidWxsZXRpbl9saW5rX2lkIjoxMDcsInVyaSI6ImJwMjpjbGljayIsImJ1bGxldGluX2lkIjoiMjAyMjA5MDYuNjMyNjMzMzEiLCJ1cmwiOiJodHRwczovL2FwcGxpY2F0aW9ucy5lZHVjYXRpb24ua3kuZ292L2xvZ2luP3V0bV9tZWRpdW09ZW1haWwmdXRtX3NvdXJjZT1nb3ZkZWxpdmVyeSJ9.hXJD7_h5UG69thj1Er6v-NulQCajQ0aU0jHVZAUFWMA/s/947322037/br/143561901005-l" TargetMode="External"/><Relationship Id="rId30" Type="http://schemas.openxmlformats.org/officeDocument/2006/relationships/hyperlink" Target="https://nam11.safelinks.protection.outlook.com/?url=http%3A%2F%2Fwww.bruman.com%2F%3Futm_medium%3Demail%26utm_source%3Dgovdelivery&amp;data=05%7C02%7Cjackie.chism%40education.ky.gov%7C181cf1849a7b46401d7708dcab14bcb0%7C9360c11f90e64706ad0025fcdc9e2ed1%7C0%7C0%7C638573352784105421%7CUnknown%7CTWFpbGZsb3d8eyJWIjoiMC4wLjAwMDAiLCJQIjoiV2luMzIiLCJBTiI6Ik1haWwiLCJXVCI6Mn0%3D%7C0%7C%7C%7C&amp;sdata=MoWHCVf8Z6OTFtFpWIjnx%2BlEsXOrqL4B0UW8YJHCLqQ%3D&amp;reserved=0" TargetMode="External"/><Relationship Id="rId35" Type="http://schemas.openxmlformats.org/officeDocument/2006/relationships/hyperlink" Target="https://lnks.gd/l/eyJhbGciOiJIUzI1NiJ9.eyJidWxsZXRpbl9saW5rX2lkIjoxMDgsInVyaSI6ImJwMjpjbGljayIsImJ1bGxldGluX2lkIjoiMjAyMjA5MDYuNjMyNjMzMzEiLCJ1cmwiOiJodHRwczovL2VkdWNhdGlvbi5reS5nb3YvZGlzdHJpY3RzL0ZpblJlcHQvUGFnZXMvU2Nob29sJTIwRGlzdHJpY3QlMjBQZXJzb25uZWwlMjBJbmZvcm1hdGlvbi5hc3B4P3V0bV9tZWRpdW09ZW1haWwmdXRtX3NvdXJjZT1nb3ZkZWxpdmVyeSJ9.G2qzL-og24ERyTmuUS7VHky9BfwsIwnD44AsaRLti1Q/s/1420981258/br/143561903445-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ackie.chism@education.ky.gov" TargetMode="External"/><Relationship Id="rId17" Type="http://schemas.openxmlformats.org/officeDocument/2006/relationships/hyperlink" Target="mailto:finance.reports@education.ky.gov" TargetMode="External"/><Relationship Id="rId25" Type="http://schemas.openxmlformats.org/officeDocument/2006/relationships/hyperlink" Target="mailto:finance.reports@education.ky.gov" TargetMode="External"/><Relationship Id="rId33" Type="http://schemas.openxmlformats.org/officeDocument/2006/relationships/hyperlink" Target="mailto:Financereports@education.ky.gov" TargetMode="External"/><Relationship Id="rId38" Type="http://schemas.openxmlformats.org/officeDocument/2006/relationships/hyperlink" Target="https://nam11.safelinks.protection.outlook.com/?url=https%3A%2F%2F360.articulate.com%2Freview%2Fcontent%2F4262da6c-c3bc-4481-9aeb-13d4c1251d93%2Freview&amp;data=05%7C02%7Cjackie.chism%40education.ky.gov%7C4b3d63cc89f14e66eae408dcbe250b18%7C9360c11f90e64706ad0025fcdc9e2ed1%7C0%7C0%7C638594313527612484%7CUnknown%7CTWFpbGZsb3d8eyJWIjoiMC4wLjAwMDAiLCJQIjoiV2luMzIiLCJBTiI6Ik1haWwiLCJXVCI6Mn0%3D%7C0%7C%7C%7C&amp;sdata=eompz5ATuOKus4TGzCRGGHVRLHbJP3mzl06aDo495X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scalYear xmlns="3a62de7d-ba57-4f43-9dae-9623ba637be0">2024-2025</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2024-09-05T04:00:00+00:00</Publication_x0020_Date>
    <Audience1 xmlns="3a62de7d-ba57-4f43-9dae-9623ba637be0"/>
    <_dlc_DocId xmlns="3a62de7d-ba57-4f43-9dae-9623ba637be0">KYED-248-14695</_dlc_DocId>
    <_dlc_DocIdUrl xmlns="3a62de7d-ba57-4f43-9dae-9623ba637be0">
      <Url>https://www.education.ky.gov/districts/FinRept/_layouts/15/DocIdRedir.aspx?ID=KYED-248-14695</Url>
      <Description>KYED-248-14695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31BD85-7622-405E-8B6B-BA541AFAB0E4}">
  <ds:schemaRefs>
    <ds:schemaRef ds:uri="http://schemas.microsoft.com/sharepoint/v3/contenttype/forms"/>
  </ds:schemaRefs>
</ds:datastoreItem>
</file>

<file path=customXml/itemProps2.xml><?xml version="1.0" encoding="utf-8"?>
<ds:datastoreItem xmlns:ds="http://schemas.openxmlformats.org/officeDocument/2006/customXml" ds:itemID="{073D9EE6-D4C2-4F37-913F-2695068D355A}">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customXml/itemProps3.xml><?xml version="1.0" encoding="utf-8"?>
<ds:datastoreItem xmlns:ds="http://schemas.openxmlformats.org/officeDocument/2006/customXml" ds:itemID="{11F6A543-73E3-4B02-8A46-47F36F8CC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29173-3D13-4134-A838-756F824FF9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8</Pages>
  <Words>4157</Words>
  <Characters>23696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Finance Newsletter September October 2023</vt:lpstr>
    </vt:vector>
  </TitlesOfParts>
  <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Newsletter September October 2024</dc:title>
  <dc:subject/>
  <dc:creator>Chism, Jackie - Division of District Support</dc:creator>
  <cp:keywords/>
  <dc:description/>
  <cp:lastModifiedBy>Chism, Jackie - Division of District Support</cp:lastModifiedBy>
  <cp:revision>170</cp:revision>
  <dcterms:created xsi:type="dcterms:W3CDTF">2024-08-15T12:40:00Z</dcterms:created>
  <dcterms:modified xsi:type="dcterms:W3CDTF">2024-09-04T14:50:00Z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413f3606-30d6-4d02-b7fd-05c079e5a211</vt:lpwstr>
  </property>
  <property fmtid="{D5CDD505-2E9C-101B-9397-08002B2CF9AE}" pid="4" name="MSIP_Label_eb544694-0027-44fa-bee4-2648c0363f9d_Enabled">
    <vt:lpwstr>true</vt:lpwstr>
  </property>
  <property fmtid="{D5CDD505-2E9C-101B-9397-08002B2CF9AE}" pid="5" name="MSIP_Label_eb544694-0027-44fa-bee4-2648c0363f9d_SetDate">
    <vt:lpwstr>2024-08-15T12:40:19Z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2a395b4c-c950-4123-a48d-9a6c24266ee1</vt:lpwstr>
  </property>
  <property fmtid="{D5CDD505-2E9C-101B-9397-08002B2CF9AE}" pid="10" name="MSIP_Label_eb544694-0027-44fa-bee4-2648c0363f9d_ContentBits">
    <vt:lpwstr>0</vt:lpwstr>
  </property>
</Properties>
</file>