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2C083" w14:textId="36C57E67" w:rsidR="00C97D40" w:rsidRPr="00D232D2" w:rsidRDefault="00AA71D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D232D2" w:rsidRPr="00D232D2">
        <w:rPr>
          <w:b/>
          <w:bCs/>
          <w:sz w:val="32"/>
          <w:szCs w:val="32"/>
        </w:rPr>
        <w:t>ARP Early Learning Grant</w:t>
      </w:r>
      <w:r w:rsidR="00B93953" w:rsidRPr="00D232D2">
        <w:rPr>
          <w:b/>
          <w:bCs/>
          <w:sz w:val="32"/>
          <w:szCs w:val="32"/>
        </w:rPr>
        <w:t xml:space="preserve"> FAQ</w:t>
      </w:r>
    </w:p>
    <w:p w14:paraId="5C246F85" w14:textId="66F2DDB4" w:rsidR="00B93953" w:rsidRPr="00227494" w:rsidRDefault="00AF42EC" w:rsidP="00AF4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494">
        <w:rPr>
          <w:rFonts w:ascii="Arial" w:eastAsia="Times New Roman" w:hAnsi="Arial" w:cs="Arial"/>
          <w:color w:val="000000"/>
          <w:sz w:val="24"/>
          <w:szCs w:val="24"/>
        </w:rPr>
        <w:t>High leverage/</w:t>
      </w:r>
      <w:r w:rsidR="00CC1934" w:rsidRPr="00227494">
        <w:rPr>
          <w:rFonts w:ascii="Arial" w:eastAsia="Times New Roman" w:hAnsi="Arial" w:cs="Arial"/>
          <w:color w:val="000000"/>
          <w:sz w:val="24"/>
          <w:szCs w:val="24"/>
        </w:rPr>
        <w:t>evidence-based</w:t>
      </w:r>
      <w:r w:rsidRPr="00227494">
        <w:rPr>
          <w:rFonts w:ascii="Arial" w:eastAsia="Times New Roman" w:hAnsi="Arial" w:cs="Arial"/>
          <w:color w:val="000000"/>
          <w:sz w:val="24"/>
          <w:szCs w:val="24"/>
        </w:rPr>
        <w:t xml:space="preserve"> practices here are a little different in early childhood than sped.  Are these HLP’s and EBP’s for sped?</w:t>
      </w:r>
    </w:p>
    <w:p w14:paraId="5C24E3B5" w14:textId="48EA43B6" w:rsidR="00227494" w:rsidRPr="00227494" w:rsidRDefault="00CC1934" w:rsidP="00CC1934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C00000"/>
          <w:sz w:val="24"/>
          <w:szCs w:val="24"/>
        </w:rPr>
      </w:pPr>
      <w:r>
        <w:rPr>
          <w:rFonts w:ascii="Arial" w:eastAsia="Times New Roman" w:hAnsi="Arial" w:cs="Arial"/>
          <w:color w:val="C00000"/>
          <w:sz w:val="24"/>
          <w:szCs w:val="24"/>
        </w:rPr>
        <w:t xml:space="preserve"> Yes</w:t>
      </w:r>
      <w:r w:rsidR="00855C0E">
        <w:rPr>
          <w:rFonts w:ascii="Arial" w:eastAsia="Times New Roman" w:hAnsi="Arial" w:cs="Arial"/>
          <w:color w:val="C00000"/>
          <w:sz w:val="24"/>
          <w:szCs w:val="24"/>
        </w:rPr>
        <w:t xml:space="preserve">, however DEC RP can be used.  </w:t>
      </w:r>
    </w:p>
    <w:p w14:paraId="72C4A2F0" w14:textId="7CABBC8E" w:rsidR="00227494" w:rsidRPr="00227494" w:rsidRDefault="00227494" w:rsidP="00227494">
      <w:pPr>
        <w:pStyle w:val="ListParagraph"/>
        <w:rPr>
          <w:rFonts w:ascii="Arial" w:eastAsia="Times New Roman" w:hAnsi="Arial" w:cs="Arial"/>
          <w:color w:val="C00000"/>
          <w:sz w:val="24"/>
          <w:szCs w:val="24"/>
        </w:rPr>
      </w:pPr>
    </w:p>
    <w:p w14:paraId="0DFCB5C4" w14:textId="281F3323" w:rsidR="00AF42EC" w:rsidRPr="00227494" w:rsidRDefault="00AF42EC" w:rsidP="00AF4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494">
        <w:rPr>
          <w:rFonts w:ascii="Arial" w:eastAsia="Times New Roman" w:hAnsi="Arial" w:cs="Arial"/>
          <w:color w:val="000000"/>
          <w:sz w:val="24"/>
          <w:szCs w:val="24"/>
        </w:rPr>
        <w:t>What percentage may be used for indirect costs?</w:t>
      </w:r>
    </w:p>
    <w:p w14:paraId="4FF98481" w14:textId="57EC67CC" w:rsidR="00227494" w:rsidRPr="00B16A17" w:rsidRDefault="003958BE" w:rsidP="00227494">
      <w:pPr>
        <w:pStyle w:val="ListParagraph"/>
        <w:numPr>
          <w:ilvl w:val="0"/>
          <w:numId w:val="2"/>
        </w:numPr>
        <w:rPr>
          <w:rFonts w:ascii="Arial" w:hAnsi="Arial" w:cs="Arial"/>
          <w:color w:val="C00000"/>
          <w:sz w:val="24"/>
          <w:szCs w:val="24"/>
        </w:rPr>
      </w:pPr>
      <w:r w:rsidRPr="00B16A17">
        <w:rPr>
          <w:rFonts w:ascii="Arial" w:hAnsi="Arial" w:cs="Arial"/>
          <w:color w:val="C00000"/>
          <w:sz w:val="24"/>
          <w:szCs w:val="24"/>
        </w:rPr>
        <w:t>The local education agency may charge the approve non-</w:t>
      </w:r>
      <w:r w:rsidR="00623CC2" w:rsidRPr="00B16A17">
        <w:rPr>
          <w:rFonts w:ascii="Arial" w:hAnsi="Arial" w:cs="Arial"/>
          <w:color w:val="C00000"/>
          <w:sz w:val="24"/>
          <w:szCs w:val="24"/>
        </w:rPr>
        <w:t>restricted</w:t>
      </w:r>
      <w:r w:rsidRPr="00B16A17">
        <w:rPr>
          <w:rFonts w:ascii="Arial" w:hAnsi="Arial" w:cs="Arial"/>
          <w:color w:val="C00000"/>
          <w:sz w:val="24"/>
          <w:szCs w:val="24"/>
        </w:rPr>
        <w:t xml:space="preserve"> </w:t>
      </w:r>
      <w:r w:rsidR="00623CC2" w:rsidRPr="00B16A17">
        <w:rPr>
          <w:rFonts w:ascii="Arial" w:hAnsi="Arial" w:cs="Arial"/>
          <w:color w:val="C00000"/>
          <w:sz w:val="24"/>
          <w:szCs w:val="24"/>
        </w:rPr>
        <w:t>indirect</w:t>
      </w:r>
      <w:r w:rsidRPr="00B16A17">
        <w:rPr>
          <w:rFonts w:ascii="Arial" w:hAnsi="Arial" w:cs="Arial"/>
          <w:color w:val="C00000"/>
          <w:sz w:val="24"/>
          <w:szCs w:val="24"/>
        </w:rPr>
        <w:t xml:space="preserve"> cost rate.  The non-re</w:t>
      </w:r>
      <w:r w:rsidR="00623CC2" w:rsidRPr="00B16A17">
        <w:rPr>
          <w:rFonts w:ascii="Arial" w:hAnsi="Arial" w:cs="Arial"/>
          <w:color w:val="C00000"/>
          <w:sz w:val="24"/>
          <w:szCs w:val="24"/>
        </w:rPr>
        <w:t>strict</w:t>
      </w:r>
      <w:r w:rsidR="00B16A17">
        <w:rPr>
          <w:rFonts w:ascii="Arial" w:hAnsi="Arial" w:cs="Arial"/>
          <w:color w:val="C00000"/>
          <w:sz w:val="24"/>
          <w:szCs w:val="24"/>
        </w:rPr>
        <w:t>ed</w:t>
      </w:r>
      <w:r w:rsidR="00623CC2" w:rsidRPr="00B16A17">
        <w:rPr>
          <w:rFonts w:ascii="Arial" w:hAnsi="Arial" w:cs="Arial"/>
          <w:color w:val="C00000"/>
          <w:sz w:val="24"/>
          <w:szCs w:val="24"/>
        </w:rPr>
        <w:t xml:space="preserve"> </w:t>
      </w:r>
      <w:r w:rsidRPr="00B16A17">
        <w:rPr>
          <w:rFonts w:ascii="Arial" w:hAnsi="Arial" w:cs="Arial"/>
          <w:color w:val="C00000"/>
          <w:sz w:val="24"/>
          <w:szCs w:val="24"/>
        </w:rPr>
        <w:t xml:space="preserve">indirect cost rate is </w:t>
      </w:r>
      <w:hyperlink r:id="rId5" w:tgtFrame="_blank" w:history="1">
        <w:r w:rsidR="00484BEB" w:rsidRPr="00B16A17">
          <w:rPr>
            <w:rStyle w:val="Hyperlink"/>
            <w:rFonts w:ascii="Arial" w:hAnsi="Arial" w:cs="Arial"/>
            <w:color w:val="C00000"/>
            <w:sz w:val="24"/>
            <w:szCs w:val="24"/>
          </w:rPr>
          <w:t>Indirect Costs 2022-2023</w:t>
        </w:r>
      </w:hyperlink>
      <w:r w:rsidR="00484BEB" w:rsidRPr="00B16A17">
        <w:rPr>
          <w:rFonts w:ascii="Arial" w:hAnsi="Arial" w:cs="Arial"/>
          <w:color w:val="C00000"/>
          <w:sz w:val="24"/>
          <w:szCs w:val="24"/>
        </w:rPr>
        <w:t>​.</w:t>
      </w:r>
    </w:p>
    <w:p w14:paraId="0B23EBC3" w14:textId="77777777" w:rsidR="00227494" w:rsidRPr="00227494" w:rsidRDefault="00227494" w:rsidP="00227494">
      <w:pPr>
        <w:pStyle w:val="ListParagraph"/>
        <w:rPr>
          <w:sz w:val="24"/>
          <w:szCs w:val="24"/>
        </w:rPr>
      </w:pPr>
    </w:p>
    <w:p w14:paraId="49F129BB" w14:textId="5A946CEF" w:rsidR="00AF42EC" w:rsidRPr="00227494" w:rsidRDefault="00AF42EC" w:rsidP="00AF42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27494">
        <w:rPr>
          <w:rFonts w:ascii="Arial" w:eastAsia="Times New Roman" w:hAnsi="Arial" w:cs="Arial"/>
          <w:color w:val="000000"/>
          <w:sz w:val="24"/>
          <w:szCs w:val="24"/>
        </w:rPr>
        <w:t>Early childhood used DEC RP for HLP. Should we use those?</w:t>
      </w:r>
    </w:p>
    <w:p w14:paraId="667E219A" w14:textId="5FCE5B77" w:rsidR="00227494" w:rsidRPr="00B344EF" w:rsidRDefault="0053009E" w:rsidP="0053009E">
      <w:pPr>
        <w:pStyle w:val="ListParagraph"/>
        <w:numPr>
          <w:ilvl w:val="0"/>
          <w:numId w:val="4"/>
        </w:numPr>
        <w:rPr>
          <w:color w:val="C00000"/>
          <w:sz w:val="24"/>
          <w:szCs w:val="24"/>
        </w:rPr>
      </w:pPr>
      <w:r>
        <w:rPr>
          <w:rFonts w:ascii="Arial" w:eastAsia="Times New Roman" w:hAnsi="Arial" w:cs="Arial"/>
          <w:color w:val="C00000"/>
          <w:sz w:val="24"/>
          <w:szCs w:val="24"/>
        </w:rPr>
        <w:t xml:space="preserve"> Yes</w:t>
      </w:r>
      <w:r w:rsidR="004A1933">
        <w:rPr>
          <w:rFonts w:ascii="Arial" w:eastAsia="Times New Roman" w:hAnsi="Arial" w:cs="Arial"/>
          <w:color w:val="C00000"/>
          <w:sz w:val="24"/>
          <w:szCs w:val="24"/>
        </w:rPr>
        <w:t>.</w:t>
      </w:r>
    </w:p>
    <w:p w14:paraId="0A97C531" w14:textId="77777777" w:rsidR="00B344EF" w:rsidRPr="00227494" w:rsidRDefault="00B344EF" w:rsidP="00B344EF">
      <w:pPr>
        <w:pStyle w:val="ListParagraph"/>
        <w:ind w:left="1080"/>
        <w:rPr>
          <w:color w:val="C00000"/>
          <w:sz w:val="24"/>
          <w:szCs w:val="24"/>
        </w:rPr>
      </w:pPr>
    </w:p>
    <w:p w14:paraId="6547A789" w14:textId="19634F0B" w:rsidR="00B93953" w:rsidRPr="00B344EF" w:rsidRDefault="00B344EF" w:rsidP="00B344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4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In the RTC ARP grant application it states that the applicant must be the fiscal agent. RTC'S are not fiscal agents. Our funding runs through other agencies. I am wondering how that would impact our ability to apply for the funding.  </w:t>
      </w:r>
    </w:p>
    <w:p w14:paraId="11DC055C" w14:textId="76B7FE87" w:rsidR="00B344EF" w:rsidRPr="00B16A17" w:rsidRDefault="00EA4AF6" w:rsidP="00EA4AF6">
      <w:pPr>
        <w:pStyle w:val="ListParagraph"/>
        <w:rPr>
          <w:rFonts w:ascii="Arial" w:hAnsi="Arial" w:cs="Arial"/>
          <w:color w:val="C00000"/>
          <w:sz w:val="24"/>
          <w:szCs w:val="24"/>
        </w:rPr>
      </w:pPr>
      <w:r w:rsidRPr="00B16A17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A.  This will not impact your ability to apply for the funding and will be addressed in the RFA.   </w:t>
      </w:r>
    </w:p>
    <w:p w14:paraId="04C3BC32" w14:textId="77777777" w:rsidR="00B93953" w:rsidRDefault="00B93953"/>
    <w:sectPr w:rsidR="00B93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64BB"/>
    <w:multiLevelType w:val="hybridMultilevel"/>
    <w:tmpl w:val="9A46F9C8"/>
    <w:lvl w:ilvl="0" w:tplc="6F98A8A6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57611"/>
    <w:multiLevelType w:val="hybridMultilevel"/>
    <w:tmpl w:val="00D6830A"/>
    <w:lvl w:ilvl="0" w:tplc="6960FFB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0F0495F"/>
    <w:multiLevelType w:val="hybridMultilevel"/>
    <w:tmpl w:val="0E32030E"/>
    <w:lvl w:ilvl="0" w:tplc="71FC63AA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6649A4"/>
    <w:multiLevelType w:val="hybridMultilevel"/>
    <w:tmpl w:val="E9982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953"/>
    <w:rsid w:val="00227494"/>
    <w:rsid w:val="002625E8"/>
    <w:rsid w:val="003741DA"/>
    <w:rsid w:val="003958BE"/>
    <w:rsid w:val="00484BEB"/>
    <w:rsid w:val="004A1933"/>
    <w:rsid w:val="0053009E"/>
    <w:rsid w:val="00623CC2"/>
    <w:rsid w:val="00855C0E"/>
    <w:rsid w:val="009B67FF"/>
    <w:rsid w:val="00A46944"/>
    <w:rsid w:val="00AA71DC"/>
    <w:rsid w:val="00AF09E8"/>
    <w:rsid w:val="00AF42EC"/>
    <w:rsid w:val="00B16A17"/>
    <w:rsid w:val="00B344EF"/>
    <w:rsid w:val="00B93953"/>
    <w:rsid w:val="00C97D40"/>
    <w:rsid w:val="00CC1934"/>
    <w:rsid w:val="00D232D2"/>
    <w:rsid w:val="00EA4AF6"/>
    <w:rsid w:val="00F0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EC48"/>
  <w15:chartTrackingRefBased/>
  <w15:docId w15:val="{35437A4A-F68B-4C15-A7CD-BCEA8BF3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2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4BEB"/>
    <w:rPr>
      <w:strike w:val="0"/>
      <w:dstrike w:val="0"/>
      <w:color w:val="0072BC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education.ky.gov/districts/FinRept/Documents/Indirect%20Costs%202022-2023%20ADA.XLS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2022-09-08T04:00:00+00:00</Publication_x0020_Date>
    <Audience1 xmlns="3a62de7d-ba57-4f43-9dae-9623ba637be0">
      <Value>1</Value>
      <Value>2</Value>
      <Value>4</Value>
      <Value>7</Value>
    </Audience1>
    <_dlc_DocId xmlns="3a62de7d-ba57-4f43-9dae-9623ba637be0">KYED-320-788</_dlc_DocId>
    <_dlc_DocIdUrl xmlns="3a62de7d-ba57-4f43-9dae-9623ba637be0">
      <Url>https://www.education.ky.gov/districts/business/_layouts/15/DocIdRedir.aspx?ID=KYED-320-788</Url>
      <Description>KYED-320-788</Description>
    </_dlc_DocIdUrl>
  </documentManagement>
</p:properties>
</file>

<file path=customXml/itemProps1.xml><?xml version="1.0" encoding="utf-8"?>
<ds:datastoreItem xmlns:ds="http://schemas.openxmlformats.org/officeDocument/2006/customXml" ds:itemID="{1E8074B6-22AB-4DE3-A122-41DE00D2B6B2}"/>
</file>

<file path=customXml/itemProps2.xml><?xml version="1.0" encoding="utf-8"?>
<ds:datastoreItem xmlns:ds="http://schemas.openxmlformats.org/officeDocument/2006/customXml" ds:itemID="{6D939AA1-D1B1-4C58-98EB-6DF6C89EA4D2}"/>
</file>

<file path=customXml/itemProps3.xml><?xml version="1.0" encoding="utf-8"?>
<ds:datastoreItem xmlns:ds="http://schemas.openxmlformats.org/officeDocument/2006/customXml" ds:itemID="{5534241D-26A4-483F-99EF-03EE7A6AD23E}"/>
</file>

<file path=customXml/itemProps4.xml><?xml version="1.0" encoding="utf-8"?>
<ds:datastoreItem xmlns:ds="http://schemas.openxmlformats.org/officeDocument/2006/customXml" ds:itemID="{B5C4019E-8A84-4C67-9A0B-78AE69A80D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Jennifer - Division of Budget and Financial Management</dc:creator>
  <cp:keywords/>
  <dc:description/>
  <cp:lastModifiedBy>Bryant, Jennifer - Division of Budget and Financial Management</cp:lastModifiedBy>
  <cp:revision>2</cp:revision>
  <dcterms:created xsi:type="dcterms:W3CDTF">2022-09-07T14:21:00Z</dcterms:created>
  <dcterms:modified xsi:type="dcterms:W3CDTF">2022-09-07T14:21:00Z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_dlc_DocIdItemGuid">
    <vt:lpwstr>a6b870bd-137b-4947-b7a5-39b04cf43ea5</vt:lpwstr>
  </property>
</Properties>
</file>