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D" w:rsidRDefault="0075408B" w:rsidP="0075408B">
      <w:pPr>
        <w:jc w:val="center"/>
        <w:rPr>
          <w:sz w:val="32"/>
          <w:szCs w:val="32"/>
        </w:rPr>
      </w:pPr>
      <w:r>
        <w:rPr>
          <w:sz w:val="32"/>
          <w:szCs w:val="32"/>
        </w:rPr>
        <w:t>FY20 KAS FAQ</w:t>
      </w:r>
    </w:p>
    <w:p w:rsidR="0075408B" w:rsidRDefault="0075408B" w:rsidP="0075408B">
      <w:pPr>
        <w:jc w:val="center"/>
        <w:rPr>
          <w:sz w:val="32"/>
          <w:szCs w:val="32"/>
        </w:rPr>
      </w:pPr>
    </w:p>
    <w:p w:rsidR="0075408B" w:rsidRDefault="007735D0" w:rsidP="0075408B">
      <w:pPr>
        <w:rPr>
          <w:rFonts w:eastAsia="Times New Roman" w:cstheme="minorHAnsi"/>
          <w:color w:val="000000"/>
          <w:sz w:val="24"/>
          <w:szCs w:val="24"/>
        </w:rPr>
      </w:pPr>
      <w:r w:rsidRPr="00B21CCA">
        <w:rPr>
          <w:rFonts w:eastAsia="Times New Roman" w:cstheme="minorHAnsi"/>
          <w:color w:val="000000"/>
          <w:sz w:val="24"/>
          <w:szCs w:val="24"/>
        </w:rPr>
        <w:t xml:space="preserve">Q. </w:t>
      </w:r>
      <w:r w:rsidR="005379F5" w:rsidRPr="00B21CCA">
        <w:rPr>
          <w:rFonts w:eastAsia="Times New Roman" w:cstheme="minorHAnsi"/>
          <w:color w:val="000000"/>
          <w:sz w:val="24"/>
          <w:szCs w:val="24"/>
        </w:rPr>
        <w:t>If awarded the grant, what it the timeline for the money to be spent?</w:t>
      </w:r>
    </w:p>
    <w:p w:rsidR="00475972" w:rsidRPr="00FE4E46" w:rsidRDefault="00475972" w:rsidP="00475972">
      <w:pPr>
        <w:rPr>
          <w:rFonts w:eastAsia="Times New Roman" w:cstheme="minorHAnsi"/>
          <w:color w:val="C00000"/>
          <w:sz w:val="24"/>
          <w:szCs w:val="24"/>
        </w:rPr>
      </w:pPr>
      <w:r w:rsidRPr="00FE4E46">
        <w:rPr>
          <w:rFonts w:eastAsia="Times New Roman" w:cstheme="minorHAnsi"/>
          <w:color w:val="C00000"/>
          <w:sz w:val="24"/>
          <w:szCs w:val="24"/>
        </w:rPr>
        <w:t>A. Funds will be made available to the district in January, 2020 and must be spen</w:t>
      </w:r>
      <w:r w:rsidR="004E5A79" w:rsidRPr="00FE4E46">
        <w:rPr>
          <w:rFonts w:eastAsia="Times New Roman" w:cstheme="minorHAnsi"/>
          <w:color w:val="C00000"/>
          <w:sz w:val="24"/>
          <w:szCs w:val="24"/>
        </w:rPr>
        <w:t>t</w:t>
      </w:r>
      <w:r w:rsidR="00AF5FF1" w:rsidRPr="00FE4E46">
        <w:rPr>
          <w:rFonts w:eastAsia="Times New Roman" w:cstheme="minorHAnsi"/>
          <w:color w:val="C00000"/>
          <w:sz w:val="24"/>
          <w:szCs w:val="24"/>
        </w:rPr>
        <w:t xml:space="preserve"> by</w:t>
      </w:r>
      <w:r w:rsidRPr="00FE4E46">
        <w:rPr>
          <w:rFonts w:eastAsia="Times New Roman" w:cstheme="minorHAnsi"/>
          <w:color w:val="C00000"/>
          <w:sz w:val="24"/>
          <w:szCs w:val="24"/>
        </w:rPr>
        <w:t xml:space="preserve"> June 30</w:t>
      </w:r>
      <w:r w:rsidRPr="00FE4E46">
        <w:rPr>
          <w:rFonts w:eastAsia="Times New Roman" w:cstheme="minorHAnsi"/>
          <w:color w:val="C00000"/>
          <w:sz w:val="24"/>
          <w:szCs w:val="24"/>
          <w:vertAlign w:val="superscript"/>
        </w:rPr>
        <w:t>th</w:t>
      </w:r>
      <w:r w:rsidRPr="00FE4E46">
        <w:rPr>
          <w:rFonts w:eastAsia="Times New Roman" w:cstheme="minorHAnsi"/>
          <w:color w:val="C00000"/>
          <w:sz w:val="24"/>
          <w:szCs w:val="24"/>
        </w:rPr>
        <w:t>, 2020.</w:t>
      </w:r>
    </w:p>
    <w:p w:rsidR="005379F5" w:rsidRPr="00B21CCA" w:rsidRDefault="005379F5" w:rsidP="0075408B">
      <w:pPr>
        <w:rPr>
          <w:rFonts w:eastAsia="Times New Roman" w:cstheme="minorHAnsi"/>
          <w:color w:val="000000"/>
          <w:sz w:val="24"/>
          <w:szCs w:val="24"/>
        </w:rPr>
      </w:pPr>
    </w:p>
    <w:p w:rsidR="000D2744" w:rsidRPr="00B21CCA" w:rsidRDefault="000D2744" w:rsidP="000D2744">
      <w:pPr>
        <w:rPr>
          <w:rFonts w:cstheme="minorHAnsi"/>
          <w:sz w:val="24"/>
          <w:szCs w:val="24"/>
        </w:rPr>
      </w:pPr>
    </w:p>
    <w:p w:rsidR="000D2744" w:rsidRDefault="007735D0" w:rsidP="000D2744">
      <w:pPr>
        <w:rPr>
          <w:rFonts w:cstheme="minorHAnsi"/>
          <w:sz w:val="24"/>
          <w:szCs w:val="24"/>
        </w:rPr>
      </w:pPr>
      <w:r w:rsidRPr="00B21CCA">
        <w:rPr>
          <w:rFonts w:cstheme="minorHAnsi"/>
          <w:sz w:val="24"/>
          <w:szCs w:val="24"/>
        </w:rPr>
        <w:t xml:space="preserve">Q. </w:t>
      </w:r>
      <w:r w:rsidR="000D2744" w:rsidRPr="00B21CCA">
        <w:rPr>
          <w:rFonts w:cstheme="minorHAnsi"/>
          <w:sz w:val="24"/>
          <w:szCs w:val="24"/>
        </w:rPr>
        <w:t>We were wondering about the KDE PD Sessions and if there is a cost?</w:t>
      </w:r>
    </w:p>
    <w:p w:rsidR="00E55DB7" w:rsidRPr="00FE4E46" w:rsidRDefault="00E55DB7" w:rsidP="000D2744">
      <w:pPr>
        <w:rPr>
          <w:rFonts w:cstheme="minorHAnsi"/>
          <w:color w:val="C00000"/>
          <w:sz w:val="24"/>
          <w:szCs w:val="24"/>
        </w:rPr>
      </w:pPr>
      <w:r w:rsidRPr="00FE4E46">
        <w:rPr>
          <w:rFonts w:cstheme="minorHAnsi"/>
          <w:color w:val="C00000"/>
          <w:sz w:val="24"/>
          <w:szCs w:val="24"/>
        </w:rPr>
        <w:t xml:space="preserve">A. </w:t>
      </w:r>
      <w:r w:rsidR="00BB3B4B" w:rsidRPr="00FE4E46">
        <w:rPr>
          <w:rFonts w:cstheme="minorHAnsi"/>
          <w:color w:val="C00000"/>
          <w:sz w:val="24"/>
          <w:szCs w:val="24"/>
        </w:rPr>
        <w:t xml:space="preserve">No, there is no cost for the </w:t>
      </w:r>
      <w:r w:rsidR="004F5CBA" w:rsidRPr="00FE4E46">
        <w:rPr>
          <w:rFonts w:cstheme="minorHAnsi"/>
          <w:color w:val="C00000"/>
          <w:sz w:val="24"/>
          <w:szCs w:val="24"/>
        </w:rPr>
        <w:t xml:space="preserve">virtual </w:t>
      </w:r>
      <w:r w:rsidR="00A14FDC" w:rsidRPr="00FE4E46">
        <w:rPr>
          <w:rFonts w:cstheme="minorHAnsi"/>
          <w:color w:val="C00000"/>
          <w:sz w:val="24"/>
          <w:szCs w:val="24"/>
        </w:rPr>
        <w:t>professional learning</w:t>
      </w:r>
      <w:r w:rsidR="00DA76D0" w:rsidRPr="00FE4E46">
        <w:rPr>
          <w:rFonts w:cstheme="minorHAnsi"/>
          <w:color w:val="C00000"/>
          <w:sz w:val="24"/>
          <w:szCs w:val="24"/>
        </w:rPr>
        <w:t xml:space="preserve"> (PL)</w:t>
      </w:r>
      <w:r w:rsidR="00A14FDC" w:rsidRPr="00FE4E46">
        <w:rPr>
          <w:rFonts w:cstheme="minorHAnsi"/>
          <w:color w:val="C00000"/>
          <w:sz w:val="24"/>
          <w:szCs w:val="24"/>
        </w:rPr>
        <w:t xml:space="preserve"> </w:t>
      </w:r>
      <w:r w:rsidR="00BB3B4B" w:rsidRPr="00FE4E46">
        <w:rPr>
          <w:rFonts w:cstheme="minorHAnsi"/>
          <w:color w:val="C00000"/>
          <w:sz w:val="24"/>
          <w:szCs w:val="24"/>
        </w:rPr>
        <w:t>session</w:t>
      </w:r>
      <w:r w:rsidR="004F5CBA" w:rsidRPr="00FE4E46">
        <w:rPr>
          <w:rFonts w:cstheme="minorHAnsi"/>
          <w:color w:val="C00000"/>
          <w:sz w:val="24"/>
          <w:szCs w:val="24"/>
        </w:rPr>
        <w:t>s available on kystandards.org</w:t>
      </w:r>
      <w:r w:rsidR="00BB3B4B" w:rsidRPr="00FE4E46">
        <w:rPr>
          <w:rFonts w:cstheme="minorHAnsi"/>
          <w:color w:val="C00000"/>
          <w:sz w:val="24"/>
          <w:szCs w:val="24"/>
        </w:rPr>
        <w:t>.</w:t>
      </w:r>
    </w:p>
    <w:p w:rsidR="000D2744" w:rsidRDefault="000D2744" w:rsidP="000D2744">
      <w:pPr>
        <w:rPr>
          <w:rFonts w:cstheme="minorHAnsi"/>
          <w:sz w:val="24"/>
          <w:szCs w:val="24"/>
        </w:rPr>
      </w:pPr>
    </w:p>
    <w:p w:rsidR="00E55DB7" w:rsidRPr="00B21CCA" w:rsidRDefault="00E55DB7" w:rsidP="000D2744">
      <w:pPr>
        <w:rPr>
          <w:rFonts w:cstheme="minorHAnsi"/>
          <w:sz w:val="24"/>
          <w:szCs w:val="24"/>
        </w:rPr>
      </w:pPr>
    </w:p>
    <w:p w:rsidR="00F659C3" w:rsidRDefault="007735D0" w:rsidP="000D2744">
      <w:pPr>
        <w:rPr>
          <w:rFonts w:cstheme="minorHAnsi"/>
          <w:sz w:val="24"/>
          <w:szCs w:val="24"/>
        </w:rPr>
      </w:pPr>
      <w:r w:rsidRPr="00B21CCA">
        <w:rPr>
          <w:rFonts w:cstheme="minorHAnsi"/>
          <w:sz w:val="24"/>
          <w:szCs w:val="24"/>
        </w:rPr>
        <w:t xml:space="preserve">Q. </w:t>
      </w:r>
      <w:r w:rsidR="000D2744" w:rsidRPr="00B21CCA">
        <w:rPr>
          <w:rFonts w:cstheme="minorHAnsi"/>
          <w:sz w:val="24"/>
          <w:szCs w:val="24"/>
        </w:rPr>
        <w:t xml:space="preserve">Also, how many do the people implementing the grant have to attend? </w:t>
      </w:r>
    </w:p>
    <w:p w:rsidR="00DA76D0" w:rsidRPr="00FE4E46" w:rsidRDefault="006601F7" w:rsidP="00FD49A7">
      <w:pPr>
        <w:pStyle w:val="ListParagraph"/>
        <w:numPr>
          <w:ilvl w:val="0"/>
          <w:numId w:val="3"/>
        </w:numPr>
        <w:rPr>
          <w:rFonts w:cstheme="minorHAnsi"/>
          <w:color w:val="C00000"/>
          <w:sz w:val="24"/>
          <w:szCs w:val="24"/>
        </w:rPr>
      </w:pPr>
      <w:r w:rsidRPr="00FE4E46">
        <w:rPr>
          <w:rFonts w:cstheme="minorHAnsi"/>
          <w:color w:val="C00000"/>
          <w:sz w:val="24"/>
          <w:szCs w:val="24"/>
        </w:rPr>
        <w:t>There is not a required amount</w:t>
      </w:r>
      <w:r w:rsidR="00001AA7" w:rsidRPr="00FE4E46">
        <w:rPr>
          <w:rFonts w:cstheme="minorHAnsi"/>
          <w:color w:val="C00000"/>
          <w:sz w:val="24"/>
          <w:szCs w:val="24"/>
        </w:rPr>
        <w:t xml:space="preserve"> of PL sessions</w:t>
      </w:r>
      <w:r w:rsidRPr="00FE4E46">
        <w:rPr>
          <w:rFonts w:cstheme="minorHAnsi"/>
          <w:color w:val="C00000"/>
          <w:sz w:val="24"/>
          <w:szCs w:val="24"/>
        </w:rPr>
        <w:t xml:space="preserve">. </w:t>
      </w:r>
      <w:r w:rsidR="00DA76D0" w:rsidRPr="00FE4E46">
        <w:rPr>
          <w:rFonts w:cstheme="minorHAnsi"/>
          <w:color w:val="C00000"/>
          <w:sz w:val="24"/>
          <w:szCs w:val="24"/>
        </w:rPr>
        <w:t>The number of staff and the amount of PL sessions</w:t>
      </w:r>
      <w:r w:rsidR="009313DE" w:rsidRPr="00FE4E46">
        <w:rPr>
          <w:rFonts w:cstheme="minorHAnsi"/>
          <w:color w:val="C00000"/>
          <w:sz w:val="24"/>
          <w:szCs w:val="24"/>
        </w:rPr>
        <w:t xml:space="preserve"> required will be dependent on </w:t>
      </w:r>
      <w:r w:rsidRPr="00FE4E46">
        <w:rPr>
          <w:rFonts w:cstheme="minorHAnsi"/>
          <w:color w:val="C00000"/>
          <w:sz w:val="24"/>
          <w:szCs w:val="24"/>
        </w:rPr>
        <w:t xml:space="preserve">the </w:t>
      </w:r>
      <w:r w:rsidR="00262959" w:rsidRPr="00FE4E46">
        <w:rPr>
          <w:rFonts w:cstheme="minorHAnsi"/>
          <w:color w:val="C00000"/>
          <w:sz w:val="24"/>
          <w:szCs w:val="24"/>
        </w:rPr>
        <w:t>KAS Implementation Learning P</w:t>
      </w:r>
      <w:r w:rsidRPr="00FE4E46">
        <w:rPr>
          <w:rFonts w:cstheme="minorHAnsi"/>
          <w:color w:val="C00000"/>
          <w:sz w:val="24"/>
          <w:szCs w:val="24"/>
        </w:rPr>
        <w:t xml:space="preserve">lan </w:t>
      </w:r>
      <w:r w:rsidR="00262959" w:rsidRPr="00FE4E46">
        <w:rPr>
          <w:rFonts w:cstheme="minorHAnsi"/>
          <w:color w:val="C00000"/>
          <w:sz w:val="24"/>
          <w:szCs w:val="24"/>
        </w:rPr>
        <w:t>submitted</w:t>
      </w:r>
      <w:r w:rsidRPr="00FE4E46">
        <w:rPr>
          <w:rFonts w:cstheme="minorHAnsi"/>
          <w:color w:val="C00000"/>
          <w:sz w:val="24"/>
          <w:szCs w:val="24"/>
        </w:rPr>
        <w:t xml:space="preserve"> by the district</w:t>
      </w:r>
      <w:r w:rsidR="00001AA7" w:rsidRPr="00FE4E46">
        <w:rPr>
          <w:rFonts w:cstheme="minorHAnsi"/>
          <w:color w:val="C00000"/>
          <w:sz w:val="24"/>
          <w:szCs w:val="24"/>
        </w:rPr>
        <w:t>. Most PL sessions are available digitally, therefore travel</w:t>
      </w:r>
      <w:r w:rsidR="00257A40" w:rsidRPr="00FE4E46">
        <w:rPr>
          <w:rFonts w:cstheme="minorHAnsi"/>
          <w:color w:val="C00000"/>
          <w:sz w:val="24"/>
          <w:szCs w:val="24"/>
        </w:rPr>
        <w:t xml:space="preserve"> is not required</w:t>
      </w:r>
      <w:r w:rsidR="00001AA7" w:rsidRPr="00FE4E46">
        <w:rPr>
          <w:rFonts w:cstheme="minorHAnsi"/>
          <w:color w:val="C00000"/>
          <w:sz w:val="24"/>
          <w:szCs w:val="24"/>
        </w:rPr>
        <w:t xml:space="preserve"> and </w:t>
      </w:r>
      <w:r w:rsidR="00CD4C4B" w:rsidRPr="00FE4E46">
        <w:rPr>
          <w:rFonts w:cstheme="minorHAnsi"/>
          <w:color w:val="C00000"/>
          <w:sz w:val="24"/>
          <w:szCs w:val="24"/>
        </w:rPr>
        <w:t xml:space="preserve">the </w:t>
      </w:r>
      <w:r w:rsidR="00001AA7" w:rsidRPr="00FE4E46">
        <w:rPr>
          <w:rFonts w:cstheme="minorHAnsi"/>
          <w:color w:val="C00000"/>
          <w:sz w:val="24"/>
          <w:szCs w:val="24"/>
        </w:rPr>
        <w:t>number of participants</w:t>
      </w:r>
      <w:r w:rsidR="00257A40" w:rsidRPr="00FE4E46">
        <w:rPr>
          <w:rFonts w:cstheme="minorHAnsi"/>
          <w:color w:val="C00000"/>
          <w:sz w:val="24"/>
          <w:szCs w:val="24"/>
        </w:rPr>
        <w:t xml:space="preserve"> able to attend is not limited. </w:t>
      </w:r>
    </w:p>
    <w:p w:rsidR="00F659C3" w:rsidRDefault="00F659C3" w:rsidP="000D2744">
      <w:pPr>
        <w:rPr>
          <w:rFonts w:cstheme="minorHAnsi"/>
          <w:sz w:val="24"/>
          <w:szCs w:val="24"/>
        </w:rPr>
      </w:pPr>
    </w:p>
    <w:p w:rsidR="00E55DB7" w:rsidRPr="00B21CCA" w:rsidRDefault="00E55DB7" w:rsidP="000D2744">
      <w:pPr>
        <w:rPr>
          <w:rFonts w:cstheme="minorHAnsi"/>
          <w:sz w:val="24"/>
          <w:szCs w:val="24"/>
        </w:rPr>
      </w:pPr>
    </w:p>
    <w:p w:rsidR="00F659C3" w:rsidRPr="00B21CCA" w:rsidRDefault="007735D0" w:rsidP="00F659C3">
      <w:pPr>
        <w:rPr>
          <w:rFonts w:cstheme="minorHAnsi"/>
          <w:sz w:val="24"/>
          <w:szCs w:val="24"/>
        </w:rPr>
      </w:pPr>
      <w:bookmarkStart w:id="0" w:name="_GoBack"/>
      <w:bookmarkEnd w:id="0"/>
      <w:r w:rsidRPr="00B21CCA">
        <w:rPr>
          <w:rFonts w:cstheme="minorHAnsi"/>
          <w:sz w:val="24"/>
          <w:szCs w:val="24"/>
        </w:rPr>
        <w:t xml:space="preserve">Q. </w:t>
      </w:r>
      <w:r w:rsidR="00F659C3" w:rsidRPr="00B21CCA">
        <w:rPr>
          <w:rFonts w:cstheme="minorHAnsi"/>
          <w:sz w:val="24"/>
          <w:szCs w:val="24"/>
        </w:rPr>
        <w:t>Are the educational cooperatives permitted to apply for this grant?</w:t>
      </w:r>
    </w:p>
    <w:p w:rsidR="00B21CCA" w:rsidRPr="00253631" w:rsidRDefault="00B21CCA" w:rsidP="00F659C3">
      <w:pPr>
        <w:rPr>
          <w:rFonts w:cstheme="minorHAnsi"/>
          <w:color w:val="C00000"/>
          <w:sz w:val="24"/>
          <w:szCs w:val="24"/>
        </w:rPr>
      </w:pPr>
      <w:r w:rsidRPr="00253631">
        <w:rPr>
          <w:rFonts w:cstheme="minorHAnsi"/>
          <w:color w:val="C00000"/>
          <w:sz w:val="24"/>
          <w:szCs w:val="24"/>
        </w:rPr>
        <w:t>A. No, Cooperatives cannot apply.</w:t>
      </w:r>
      <w:r w:rsidR="00945020">
        <w:rPr>
          <w:rFonts w:cstheme="minorHAnsi"/>
          <w:color w:val="C00000"/>
          <w:sz w:val="24"/>
          <w:szCs w:val="24"/>
        </w:rPr>
        <w:t xml:space="preserve"> </w:t>
      </w:r>
    </w:p>
    <w:p w:rsidR="00F659C3" w:rsidRPr="00B21CCA" w:rsidRDefault="00F659C3" w:rsidP="00F659C3">
      <w:pPr>
        <w:rPr>
          <w:rFonts w:cstheme="minorHAnsi"/>
          <w:sz w:val="24"/>
          <w:szCs w:val="24"/>
        </w:rPr>
      </w:pPr>
    </w:p>
    <w:p w:rsidR="00F659C3" w:rsidRPr="00B21CCA" w:rsidRDefault="00F659C3" w:rsidP="00F659C3">
      <w:pPr>
        <w:rPr>
          <w:rFonts w:cstheme="minorHAnsi"/>
          <w:sz w:val="24"/>
          <w:szCs w:val="24"/>
        </w:rPr>
      </w:pPr>
    </w:p>
    <w:p w:rsidR="00F659C3" w:rsidRDefault="007735D0" w:rsidP="00F659C3">
      <w:pPr>
        <w:rPr>
          <w:rFonts w:eastAsia="Times New Roman" w:cstheme="minorHAnsi"/>
          <w:color w:val="000000"/>
          <w:sz w:val="24"/>
          <w:szCs w:val="24"/>
        </w:rPr>
      </w:pPr>
      <w:r w:rsidRPr="00B21CCA">
        <w:rPr>
          <w:rFonts w:eastAsia="Times New Roman" w:cstheme="minorHAnsi"/>
          <w:color w:val="000000"/>
          <w:sz w:val="24"/>
          <w:szCs w:val="24"/>
        </w:rPr>
        <w:t xml:space="preserve">Q. </w:t>
      </w:r>
      <w:r w:rsidR="00F659C3" w:rsidRPr="00B21CCA">
        <w:rPr>
          <w:rFonts w:eastAsia="Times New Roman" w:cstheme="minorHAnsi"/>
          <w:color w:val="000000"/>
          <w:sz w:val="24"/>
          <w:szCs w:val="24"/>
        </w:rPr>
        <w:t>Is there a limit of $10,000 per district?  We have 4 schools in our district and were wondering if we needed to write the grant based on the district or each school's need.</w:t>
      </w:r>
    </w:p>
    <w:p w:rsidR="00945020" w:rsidRPr="00FE4E46" w:rsidRDefault="00945020" w:rsidP="00F659C3">
      <w:pPr>
        <w:rPr>
          <w:rFonts w:eastAsia="Times New Roman" w:cstheme="minorHAnsi"/>
          <w:color w:val="C00000"/>
          <w:sz w:val="24"/>
          <w:szCs w:val="24"/>
        </w:rPr>
      </w:pPr>
      <w:r w:rsidRPr="00FE4E46">
        <w:rPr>
          <w:rFonts w:eastAsia="Times New Roman" w:cstheme="minorHAnsi"/>
          <w:color w:val="C00000"/>
          <w:sz w:val="24"/>
          <w:szCs w:val="24"/>
        </w:rPr>
        <w:t>A. Yes, the limit is $10,000 per district</w:t>
      </w:r>
      <w:r w:rsidR="0033396A" w:rsidRPr="00FE4E46">
        <w:rPr>
          <w:rFonts w:eastAsia="Times New Roman" w:cstheme="minorHAnsi"/>
          <w:color w:val="C00000"/>
          <w:sz w:val="24"/>
          <w:szCs w:val="24"/>
        </w:rPr>
        <w:t xml:space="preserve">. </w:t>
      </w:r>
      <w:r w:rsidR="00A77201" w:rsidRPr="00FE4E46">
        <w:rPr>
          <w:rFonts w:eastAsia="Times New Roman" w:cstheme="minorHAnsi"/>
          <w:color w:val="C00000"/>
          <w:sz w:val="24"/>
          <w:szCs w:val="24"/>
        </w:rPr>
        <w:t>A district can only submit one application</w:t>
      </w:r>
      <w:r w:rsidR="00B86ED8" w:rsidRPr="00FE4E46">
        <w:rPr>
          <w:rFonts w:eastAsia="Times New Roman" w:cstheme="minorHAnsi"/>
          <w:color w:val="C00000"/>
          <w:sz w:val="24"/>
          <w:szCs w:val="24"/>
        </w:rPr>
        <w:t>.</w:t>
      </w:r>
      <w:r w:rsidR="0036083C" w:rsidRPr="00FE4E46">
        <w:rPr>
          <w:rFonts w:eastAsia="Times New Roman" w:cstheme="minorHAnsi"/>
          <w:color w:val="C00000"/>
          <w:sz w:val="24"/>
          <w:szCs w:val="24"/>
        </w:rPr>
        <w:t xml:space="preserve"> If the </w:t>
      </w:r>
      <w:r w:rsidR="00001AA7" w:rsidRPr="00FE4E46">
        <w:rPr>
          <w:rFonts w:eastAsia="Times New Roman" w:cstheme="minorHAnsi"/>
          <w:color w:val="C00000"/>
          <w:sz w:val="24"/>
          <w:szCs w:val="24"/>
        </w:rPr>
        <w:t>KAS Implementation Learning P</w:t>
      </w:r>
      <w:r w:rsidR="0056798A" w:rsidRPr="00FE4E46">
        <w:rPr>
          <w:rFonts w:eastAsia="Times New Roman" w:cstheme="minorHAnsi"/>
          <w:color w:val="C00000"/>
          <w:sz w:val="24"/>
          <w:szCs w:val="24"/>
        </w:rPr>
        <w:t xml:space="preserve">lan is for </w:t>
      </w:r>
      <w:r w:rsidR="001B7EB6" w:rsidRPr="00FE4E46">
        <w:rPr>
          <w:rFonts w:eastAsia="Times New Roman" w:cstheme="minorHAnsi"/>
          <w:color w:val="C00000"/>
          <w:sz w:val="24"/>
          <w:szCs w:val="24"/>
        </w:rPr>
        <w:t xml:space="preserve">all schools in </w:t>
      </w:r>
      <w:r w:rsidR="0056798A" w:rsidRPr="00FE4E46">
        <w:rPr>
          <w:rFonts w:eastAsia="Times New Roman" w:cstheme="minorHAnsi"/>
          <w:color w:val="C00000"/>
          <w:sz w:val="24"/>
          <w:szCs w:val="24"/>
        </w:rPr>
        <w:t xml:space="preserve">the district, then the </w:t>
      </w:r>
      <w:r w:rsidR="00990851" w:rsidRPr="00FE4E46">
        <w:rPr>
          <w:rFonts w:eastAsia="Times New Roman" w:cstheme="minorHAnsi"/>
          <w:color w:val="C00000"/>
          <w:sz w:val="24"/>
          <w:szCs w:val="24"/>
        </w:rPr>
        <w:t>grant</w:t>
      </w:r>
      <w:r w:rsidR="0056798A" w:rsidRPr="00FE4E46">
        <w:rPr>
          <w:rFonts w:eastAsia="Times New Roman" w:cstheme="minorHAnsi"/>
          <w:color w:val="C00000"/>
          <w:sz w:val="24"/>
          <w:szCs w:val="24"/>
        </w:rPr>
        <w:t xml:space="preserve"> should be based on the district’s need. If the district is submitting the plan on behalf of </w:t>
      </w:r>
      <w:r w:rsidR="001B7EB6" w:rsidRPr="00FE4E46">
        <w:rPr>
          <w:rFonts w:eastAsia="Times New Roman" w:cstheme="minorHAnsi"/>
          <w:color w:val="C00000"/>
          <w:sz w:val="24"/>
          <w:szCs w:val="24"/>
        </w:rPr>
        <w:t>specific</w:t>
      </w:r>
      <w:r w:rsidR="0056798A" w:rsidRPr="00FE4E46">
        <w:rPr>
          <w:rFonts w:eastAsia="Times New Roman" w:cstheme="minorHAnsi"/>
          <w:color w:val="C00000"/>
          <w:sz w:val="24"/>
          <w:szCs w:val="24"/>
        </w:rPr>
        <w:t xml:space="preserve"> schools</w:t>
      </w:r>
      <w:r w:rsidR="00990851" w:rsidRPr="00FE4E46">
        <w:rPr>
          <w:rFonts w:eastAsia="Times New Roman" w:cstheme="minorHAnsi"/>
          <w:color w:val="C00000"/>
          <w:sz w:val="24"/>
          <w:szCs w:val="24"/>
        </w:rPr>
        <w:t xml:space="preserve">, then the grant should be written based on </w:t>
      </w:r>
      <w:r w:rsidR="00230FC8" w:rsidRPr="00FE4E46">
        <w:rPr>
          <w:rFonts w:eastAsia="Times New Roman" w:cstheme="minorHAnsi"/>
          <w:color w:val="C00000"/>
          <w:sz w:val="24"/>
          <w:szCs w:val="24"/>
        </w:rPr>
        <w:t xml:space="preserve">just </w:t>
      </w:r>
      <w:r w:rsidR="00990851" w:rsidRPr="00FE4E46">
        <w:rPr>
          <w:rFonts w:eastAsia="Times New Roman" w:cstheme="minorHAnsi"/>
          <w:color w:val="C00000"/>
          <w:sz w:val="24"/>
          <w:szCs w:val="24"/>
        </w:rPr>
        <w:t>those school’s needs.</w:t>
      </w:r>
      <w:r w:rsidR="0036083C" w:rsidRPr="00FE4E46">
        <w:rPr>
          <w:rFonts w:eastAsia="Times New Roman" w:cstheme="minorHAnsi"/>
          <w:color w:val="C00000"/>
          <w:sz w:val="24"/>
          <w:szCs w:val="24"/>
        </w:rPr>
        <w:t xml:space="preserve"> </w:t>
      </w:r>
    </w:p>
    <w:p w:rsidR="00550650" w:rsidRDefault="00550650" w:rsidP="00F659C3">
      <w:pPr>
        <w:rPr>
          <w:rFonts w:eastAsia="Times New Roman" w:cstheme="minorHAnsi"/>
          <w:color w:val="C00000"/>
          <w:sz w:val="24"/>
          <w:szCs w:val="24"/>
        </w:rPr>
      </w:pPr>
    </w:p>
    <w:p w:rsidR="00AB55A6" w:rsidRPr="00B21CCA" w:rsidRDefault="00AB55A6" w:rsidP="00F659C3">
      <w:pPr>
        <w:rPr>
          <w:rFonts w:eastAsia="Times New Roman" w:cstheme="minorHAnsi"/>
          <w:color w:val="000000"/>
          <w:sz w:val="24"/>
          <w:szCs w:val="24"/>
        </w:rPr>
      </w:pPr>
    </w:p>
    <w:p w:rsidR="00AB55A6" w:rsidRPr="00B21CCA" w:rsidRDefault="00AB55A6" w:rsidP="00F659C3">
      <w:pPr>
        <w:rPr>
          <w:rFonts w:eastAsia="Times New Roman" w:cstheme="minorHAnsi"/>
          <w:color w:val="000000"/>
          <w:sz w:val="24"/>
          <w:szCs w:val="24"/>
        </w:rPr>
      </w:pPr>
    </w:p>
    <w:p w:rsidR="00AB55A6" w:rsidRDefault="007735D0" w:rsidP="00F659C3">
      <w:pPr>
        <w:rPr>
          <w:rFonts w:eastAsia="Times New Roman" w:cstheme="minorHAnsi"/>
          <w:sz w:val="24"/>
          <w:szCs w:val="24"/>
        </w:rPr>
      </w:pPr>
      <w:r w:rsidRPr="00B21CCA">
        <w:rPr>
          <w:rFonts w:eastAsia="Times New Roman" w:cstheme="minorHAnsi"/>
          <w:sz w:val="24"/>
          <w:szCs w:val="24"/>
        </w:rPr>
        <w:t xml:space="preserve">Q. </w:t>
      </w:r>
      <w:r w:rsidR="00AB55A6" w:rsidRPr="00B21CCA">
        <w:rPr>
          <w:rFonts w:eastAsia="Times New Roman" w:cstheme="minorHAnsi"/>
          <w:sz w:val="24"/>
          <w:szCs w:val="24"/>
        </w:rPr>
        <w:t>What is the time frame for spending the allocated funds for our district if we receive the grant? Is it within the first 180 days?</w:t>
      </w:r>
    </w:p>
    <w:p w:rsidR="006E4790" w:rsidRPr="00FE4E46" w:rsidRDefault="006E4790" w:rsidP="00F659C3">
      <w:pPr>
        <w:rPr>
          <w:rFonts w:eastAsia="Times New Roman" w:cstheme="minorHAnsi"/>
          <w:color w:val="C00000"/>
          <w:sz w:val="24"/>
          <w:szCs w:val="24"/>
        </w:rPr>
      </w:pPr>
      <w:r w:rsidRPr="00FE4E46">
        <w:rPr>
          <w:rFonts w:eastAsia="Times New Roman" w:cstheme="minorHAnsi"/>
          <w:color w:val="C00000"/>
          <w:sz w:val="24"/>
          <w:szCs w:val="24"/>
        </w:rPr>
        <w:t>A.</w:t>
      </w:r>
      <w:r w:rsidR="008A731A" w:rsidRPr="00FE4E46">
        <w:rPr>
          <w:rFonts w:eastAsia="Times New Roman" w:cstheme="minorHAnsi"/>
          <w:color w:val="C00000"/>
          <w:sz w:val="24"/>
          <w:szCs w:val="24"/>
        </w:rPr>
        <w:t xml:space="preserve"> Funds will be made available to the district in January, 2020 and must be </w:t>
      </w:r>
      <w:r w:rsidR="00990851" w:rsidRPr="00FE4E46">
        <w:rPr>
          <w:rFonts w:eastAsia="Times New Roman" w:cstheme="minorHAnsi"/>
          <w:color w:val="C00000"/>
          <w:sz w:val="24"/>
          <w:szCs w:val="24"/>
        </w:rPr>
        <w:t xml:space="preserve">spent </w:t>
      </w:r>
      <w:r w:rsidR="00550650" w:rsidRPr="00FE4E46">
        <w:rPr>
          <w:rFonts w:eastAsia="Times New Roman" w:cstheme="minorHAnsi"/>
          <w:color w:val="C00000"/>
          <w:sz w:val="24"/>
          <w:szCs w:val="24"/>
        </w:rPr>
        <w:t>by</w:t>
      </w:r>
      <w:r w:rsidR="00FD49A7" w:rsidRPr="00FE4E46">
        <w:rPr>
          <w:rFonts w:eastAsia="Times New Roman" w:cstheme="minorHAnsi"/>
          <w:color w:val="C00000"/>
          <w:sz w:val="24"/>
          <w:szCs w:val="24"/>
        </w:rPr>
        <w:t xml:space="preserve"> </w:t>
      </w:r>
      <w:r w:rsidR="008A731A" w:rsidRPr="00FE4E46">
        <w:rPr>
          <w:rFonts w:eastAsia="Times New Roman" w:cstheme="minorHAnsi"/>
          <w:color w:val="C00000"/>
          <w:sz w:val="24"/>
          <w:szCs w:val="24"/>
        </w:rPr>
        <w:t>June 30</w:t>
      </w:r>
      <w:r w:rsidR="008A731A" w:rsidRPr="00FE4E46">
        <w:rPr>
          <w:rFonts w:eastAsia="Times New Roman" w:cstheme="minorHAnsi"/>
          <w:color w:val="C00000"/>
          <w:sz w:val="24"/>
          <w:szCs w:val="24"/>
          <w:vertAlign w:val="superscript"/>
        </w:rPr>
        <w:t>th</w:t>
      </w:r>
      <w:r w:rsidR="008A731A" w:rsidRPr="00FE4E46">
        <w:rPr>
          <w:rFonts w:eastAsia="Times New Roman" w:cstheme="minorHAnsi"/>
          <w:color w:val="C00000"/>
          <w:sz w:val="24"/>
          <w:szCs w:val="24"/>
        </w:rPr>
        <w:t>, 2020.</w:t>
      </w:r>
    </w:p>
    <w:p w:rsidR="007735D0" w:rsidRPr="00B21CCA" w:rsidRDefault="007735D0" w:rsidP="00F659C3">
      <w:pPr>
        <w:rPr>
          <w:rFonts w:eastAsia="Times New Roman" w:cstheme="minorHAnsi"/>
          <w:sz w:val="24"/>
          <w:szCs w:val="24"/>
        </w:rPr>
      </w:pPr>
    </w:p>
    <w:p w:rsidR="00AB55A6" w:rsidRPr="00B21CCA" w:rsidRDefault="00AB55A6" w:rsidP="00F659C3">
      <w:pPr>
        <w:rPr>
          <w:rFonts w:eastAsia="Times New Roman" w:cstheme="minorHAnsi"/>
          <w:sz w:val="24"/>
          <w:szCs w:val="24"/>
        </w:rPr>
      </w:pPr>
    </w:p>
    <w:p w:rsidR="00AB55A6" w:rsidRPr="00B21CCA" w:rsidRDefault="00AB55A6" w:rsidP="00F659C3">
      <w:pPr>
        <w:rPr>
          <w:rFonts w:eastAsia="Times New Roman" w:cstheme="minorHAnsi"/>
          <w:sz w:val="24"/>
          <w:szCs w:val="24"/>
        </w:rPr>
      </w:pPr>
    </w:p>
    <w:p w:rsidR="007735D0" w:rsidRPr="00FD49A7" w:rsidRDefault="007735D0" w:rsidP="00F659C3">
      <w:pPr>
        <w:rPr>
          <w:rFonts w:eastAsia="Times New Roman" w:cstheme="minorHAnsi"/>
          <w:sz w:val="24"/>
          <w:szCs w:val="24"/>
        </w:rPr>
      </w:pPr>
      <w:r w:rsidRPr="00FD49A7">
        <w:rPr>
          <w:rFonts w:eastAsia="Times New Roman" w:cstheme="minorHAnsi"/>
          <w:sz w:val="24"/>
          <w:szCs w:val="24"/>
        </w:rPr>
        <w:t xml:space="preserve">Q. </w:t>
      </w:r>
      <w:r w:rsidR="00AB55A6" w:rsidRPr="00FD49A7">
        <w:rPr>
          <w:rFonts w:eastAsia="Times New Roman" w:cstheme="minorHAnsi"/>
          <w:sz w:val="24"/>
          <w:szCs w:val="24"/>
        </w:rPr>
        <w:t>Can a portion of the allocated funds also be used for a scholarship $500.00 for a senior social studies student in our district in May? Possibly 0676 MUNIS Code Scholarships?</w:t>
      </w:r>
    </w:p>
    <w:p w:rsidR="00AB55A6" w:rsidRPr="0007248A" w:rsidRDefault="006E4790" w:rsidP="00F659C3">
      <w:pPr>
        <w:rPr>
          <w:rFonts w:eastAsia="Times New Roman" w:cstheme="minorHAnsi"/>
          <w:color w:val="FF0000"/>
          <w:sz w:val="24"/>
          <w:szCs w:val="24"/>
        </w:rPr>
      </w:pPr>
      <w:r w:rsidRPr="00FE4E46">
        <w:rPr>
          <w:rFonts w:eastAsia="Times New Roman" w:cstheme="minorHAnsi"/>
          <w:color w:val="C00000"/>
          <w:sz w:val="24"/>
          <w:szCs w:val="24"/>
        </w:rPr>
        <w:t>A.</w:t>
      </w:r>
      <w:r w:rsidR="00C54F59" w:rsidRPr="00FE4E46">
        <w:rPr>
          <w:rFonts w:eastAsia="Times New Roman" w:cstheme="minorHAnsi"/>
          <w:color w:val="C00000"/>
          <w:sz w:val="24"/>
          <w:szCs w:val="24"/>
        </w:rPr>
        <w:t xml:space="preserve"> No,</w:t>
      </w:r>
      <w:r w:rsidR="0007248A" w:rsidRPr="00FE4E46">
        <w:rPr>
          <w:rFonts w:eastAsia="Times New Roman" w:cstheme="minorHAnsi"/>
          <w:color w:val="C00000"/>
          <w:sz w:val="24"/>
          <w:szCs w:val="24"/>
        </w:rPr>
        <w:t xml:space="preserve"> funds should be </w:t>
      </w:r>
      <w:r w:rsidR="0007248A" w:rsidRPr="00FE4E46">
        <w:rPr>
          <w:rFonts w:cstheme="minorHAnsi"/>
          <w:color w:val="C00000"/>
          <w:sz w:val="24"/>
          <w:szCs w:val="24"/>
        </w:rPr>
        <w:t>directly connected to professional learning to effectively impact Kentucky Academic Standards Implementation.</w:t>
      </w:r>
    </w:p>
    <w:p w:rsidR="006E4790" w:rsidRDefault="006E4790" w:rsidP="00F659C3">
      <w:pPr>
        <w:rPr>
          <w:rFonts w:eastAsia="Times New Roman"/>
        </w:rPr>
      </w:pPr>
    </w:p>
    <w:p w:rsidR="007B5C94" w:rsidRDefault="007B5C94" w:rsidP="00AB55A6"/>
    <w:p w:rsidR="00AB55A6" w:rsidRPr="00FD49A7" w:rsidRDefault="007735D0" w:rsidP="00AB55A6">
      <w:pPr>
        <w:rPr>
          <w:i/>
          <w:iCs/>
          <w:color w:val="000000"/>
          <w:sz w:val="24"/>
          <w:szCs w:val="24"/>
        </w:rPr>
      </w:pPr>
      <w:r w:rsidRPr="00FD49A7">
        <w:rPr>
          <w:sz w:val="24"/>
          <w:szCs w:val="24"/>
        </w:rPr>
        <w:t xml:space="preserve">Q. </w:t>
      </w:r>
      <w:r w:rsidR="00AB55A6" w:rsidRPr="00FD49A7">
        <w:rPr>
          <w:sz w:val="24"/>
          <w:szCs w:val="24"/>
        </w:rPr>
        <w:t xml:space="preserve">The </w:t>
      </w:r>
      <w:r w:rsidR="00604675" w:rsidRPr="00FD49A7">
        <w:rPr>
          <w:sz w:val="24"/>
          <w:szCs w:val="24"/>
        </w:rPr>
        <w:t>XXXX</w:t>
      </w:r>
      <w:r w:rsidR="00AB55A6" w:rsidRPr="00FD49A7">
        <w:rPr>
          <w:sz w:val="24"/>
          <w:szCs w:val="24"/>
        </w:rPr>
        <w:t xml:space="preserve"> Coop has an ATLAS subscription </w:t>
      </w:r>
      <w:r w:rsidR="00AB55A6" w:rsidRPr="00FD49A7">
        <w:rPr>
          <w:rFonts w:ascii="Arial" w:hAnsi="Arial" w:cs="Arial"/>
          <w:color w:val="FFFFFF"/>
          <w:sz w:val="26"/>
          <w:szCs w:val="26"/>
          <w:shd w:val="clear" w:color="auto" w:fill="FFFFFF"/>
        </w:rPr>
        <w:t>T</w:t>
      </w:r>
      <w:hyperlink r:id="rId5" w:history="1">
        <w:r w:rsidR="00AB55A6" w:rsidRPr="00FD49A7">
          <w:rPr>
            <w:rStyle w:val="Hyperlink"/>
            <w:i/>
            <w:iCs/>
          </w:rPr>
          <w:t>https://atlas.nbpts.org/login?next=%2F</w:t>
        </w:r>
      </w:hyperlink>
      <w:r w:rsidR="00AB55A6" w:rsidRPr="00FD49A7">
        <w:rPr>
          <w:i/>
          <w:iCs/>
        </w:rPr>
        <w:t xml:space="preserve">  </w:t>
      </w:r>
      <w:r w:rsidR="00AB55A6" w:rsidRPr="00FD49A7">
        <w:rPr>
          <w:i/>
          <w:iCs/>
          <w:color w:val="000000"/>
          <w:sz w:val="24"/>
          <w:szCs w:val="24"/>
          <w:shd w:val="clear" w:color="auto" w:fill="FFFFFF"/>
        </w:rPr>
        <w:t>ATLAS provides a library of authentic cases of accomplished teaching practice indexed to common teaching and learning frameworks across a wide variety of classroom settings</w:t>
      </w:r>
      <w:r w:rsidR="007B5C94" w:rsidRPr="00FD49A7">
        <w:rPr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AB55A6" w:rsidRPr="00FD49A7">
        <w:rPr>
          <w:color w:val="000000"/>
          <w:sz w:val="24"/>
          <w:szCs w:val="24"/>
        </w:rPr>
        <w:t xml:space="preserve">Several of our </w:t>
      </w:r>
      <w:r w:rsidR="00AB55A6" w:rsidRPr="00FD49A7">
        <w:rPr>
          <w:sz w:val="24"/>
          <w:szCs w:val="24"/>
        </w:rPr>
        <w:t xml:space="preserve">districts have purchased user accounts in order to use the videos and case studies for professional learning. We used this resources when training on the Opportunity Myth this summer. . </w:t>
      </w:r>
    </w:p>
    <w:p w:rsidR="006E4790" w:rsidRPr="00FD49A7" w:rsidRDefault="00AB55A6" w:rsidP="00AB55A6">
      <w:pPr>
        <w:rPr>
          <w:sz w:val="24"/>
          <w:szCs w:val="24"/>
        </w:rPr>
      </w:pPr>
      <w:r w:rsidRPr="00FD49A7">
        <w:rPr>
          <w:sz w:val="24"/>
          <w:szCs w:val="24"/>
        </w:rPr>
        <w:t>My question is would districts be able to use the funds from the grants to purchase new or additional user acco</w:t>
      </w:r>
      <w:r w:rsidR="00626646" w:rsidRPr="00FD49A7">
        <w:rPr>
          <w:sz w:val="24"/>
          <w:szCs w:val="24"/>
        </w:rPr>
        <w:t>unts through our subscription (</w:t>
      </w:r>
      <w:r w:rsidRPr="00FD49A7">
        <w:rPr>
          <w:sz w:val="24"/>
          <w:szCs w:val="24"/>
        </w:rPr>
        <w:t>we get a substant</w:t>
      </w:r>
      <w:r w:rsidR="006E4790" w:rsidRPr="00FD49A7">
        <w:rPr>
          <w:sz w:val="24"/>
          <w:szCs w:val="24"/>
        </w:rPr>
        <w:t>ial discount</w:t>
      </w:r>
      <w:proofErr w:type="gramStart"/>
      <w:r w:rsidR="006E4790" w:rsidRPr="00FD49A7">
        <w:rPr>
          <w:sz w:val="24"/>
          <w:szCs w:val="24"/>
        </w:rPr>
        <w:t>)  for</w:t>
      </w:r>
      <w:proofErr w:type="gramEnd"/>
      <w:r w:rsidR="006E4790" w:rsidRPr="00FD49A7">
        <w:rPr>
          <w:sz w:val="24"/>
          <w:szCs w:val="24"/>
        </w:rPr>
        <w:t xml:space="preserve"> their staff?</w:t>
      </w:r>
    </w:p>
    <w:p w:rsidR="00AB55A6" w:rsidRPr="00FE4E46" w:rsidRDefault="00D92121" w:rsidP="006E4790">
      <w:pPr>
        <w:pStyle w:val="ListParagraph"/>
        <w:numPr>
          <w:ilvl w:val="0"/>
          <w:numId w:val="1"/>
        </w:numPr>
        <w:rPr>
          <w:color w:val="C00000"/>
        </w:rPr>
      </w:pPr>
      <w:r w:rsidRPr="00FE4E46">
        <w:rPr>
          <w:color w:val="C00000"/>
        </w:rPr>
        <w:t xml:space="preserve">Yes, some of the funds </w:t>
      </w:r>
      <w:r w:rsidR="005F1C80" w:rsidRPr="00FE4E46">
        <w:rPr>
          <w:rFonts w:cstheme="minorHAnsi"/>
          <w:color w:val="C00000"/>
          <w:szCs w:val="28"/>
        </w:rPr>
        <w:t xml:space="preserve">can be used </w:t>
      </w:r>
      <w:r w:rsidR="00001AA7" w:rsidRPr="00FE4E46">
        <w:rPr>
          <w:rFonts w:cstheme="minorHAnsi"/>
          <w:color w:val="C00000"/>
          <w:szCs w:val="28"/>
        </w:rPr>
        <w:t xml:space="preserve">for professional learning materials </w:t>
      </w:r>
      <w:r w:rsidR="005F1C80" w:rsidRPr="00FE4E46">
        <w:rPr>
          <w:rFonts w:cstheme="minorHAnsi"/>
          <w:color w:val="C00000"/>
          <w:szCs w:val="28"/>
        </w:rPr>
        <w:t>to supplement ongoing efforts, but cannot be used to supplant funds.</w:t>
      </w:r>
      <w:r w:rsidRPr="00FE4E46">
        <w:rPr>
          <w:color w:val="C00000"/>
        </w:rPr>
        <w:t xml:space="preserve">  </w:t>
      </w:r>
      <w:r w:rsidR="00001AA7" w:rsidRPr="00FE4E46">
        <w:rPr>
          <w:color w:val="C00000"/>
        </w:rPr>
        <w:t>An accompanying</w:t>
      </w:r>
      <w:r w:rsidRPr="00FE4E46">
        <w:rPr>
          <w:color w:val="C00000"/>
        </w:rPr>
        <w:t xml:space="preserve"> rationale </w:t>
      </w:r>
      <w:r w:rsidR="00001AA7" w:rsidRPr="00FE4E46">
        <w:rPr>
          <w:color w:val="C00000"/>
        </w:rPr>
        <w:t xml:space="preserve">should </w:t>
      </w:r>
      <w:r w:rsidRPr="00FE4E46">
        <w:rPr>
          <w:color w:val="C00000"/>
        </w:rPr>
        <w:t xml:space="preserve">provide context of how </w:t>
      </w:r>
      <w:r w:rsidR="00001AA7" w:rsidRPr="00FE4E46">
        <w:rPr>
          <w:rFonts w:cstheme="minorHAnsi"/>
          <w:color w:val="C00000"/>
          <w:szCs w:val="28"/>
        </w:rPr>
        <w:t xml:space="preserve">the instructional material will </w:t>
      </w:r>
      <w:r w:rsidR="005F1C80" w:rsidRPr="00FE4E46">
        <w:rPr>
          <w:rFonts w:cstheme="minorHAnsi"/>
          <w:color w:val="C00000"/>
          <w:szCs w:val="28"/>
        </w:rPr>
        <w:t>enhance and complement the teacher professional learning for standards implementation</w:t>
      </w:r>
      <w:r w:rsidR="00FD49A7" w:rsidRPr="00FE4E46">
        <w:rPr>
          <w:color w:val="C00000"/>
        </w:rPr>
        <w:t>.</w:t>
      </w:r>
    </w:p>
    <w:p w:rsidR="0007248A" w:rsidRPr="0007248A" w:rsidRDefault="0007248A" w:rsidP="0007248A">
      <w:pPr>
        <w:pStyle w:val="ListParagraph"/>
        <w:ind w:left="360"/>
        <w:rPr>
          <w:color w:val="FF0000"/>
          <w:highlight w:val="yellow"/>
        </w:rPr>
      </w:pPr>
    </w:p>
    <w:p w:rsidR="00AB55A6" w:rsidRDefault="00AB55A6" w:rsidP="00F659C3">
      <w:pPr>
        <w:rPr>
          <w:rFonts w:ascii="Times New Roman" w:hAnsi="Times New Roman"/>
        </w:rPr>
      </w:pPr>
    </w:p>
    <w:p w:rsidR="00F659C3" w:rsidRDefault="00F659C3" w:rsidP="000D2744"/>
    <w:p w:rsidR="005379F5" w:rsidRPr="0075408B" w:rsidRDefault="005379F5" w:rsidP="0075408B">
      <w:pPr>
        <w:rPr>
          <w:sz w:val="24"/>
          <w:szCs w:val="24"/>
        </w:rPr>
      </w:pPr>
    </w:p>
    <w:sectPr w:rsidR="005379F5" w:rsidRPr="0075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1284"/>
    <w:multiLevelType w:val="hybridMultilevel"/>
    <w:tmpl w:val="2BD4F274"/>
    <w:lvl w:ilvl="0" w:tplc="B03A1F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CA6"/>
    <w:multiLevelType w:val="hybridMultilevel"/>
    <w:tmpl w:val="4CF48034"/>
    <w:lvl w:ilvl="0" w:tplc="C846E42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E20DF"/>
    <w:multiLevelType w:val="hybridMultilevel"/>
    <w:tmpl w:val="FCE2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001AA7"/>
    <w:rsid w:val="00057C97"/>
    <w:rsid w:val="0007248A"/>
    <w:rsid w:val="000D2744"/>
    <w:rsid w:val="001B7EB6"/>
    <w:rsid w:val="001F3EBE"/>
    <w:rsid w:val="00230FC8"/>
    <w:rsid w:val="002427A7"/>
    <w:rsid w:val="00253631"/>
    <w:rsid w:val="00257A40"/>
    <w:rsid w:val="00262959"/>
    <w:rsid w:val="00290E31"/>
    <w:rsid w:val="00320396"/>
    <w:rsid w:val="0033396A"/>
    <w:rsid w:val="0036083C"/>
    <w:rsid w:val="003B2C15"/>
    <w:rsid w:val="00475972"/>
    <w:rsid w:val="004B6747"/>
    <w:rsid w:val="004E5A79"/>
    <w:rsid w:val="004F5CBA"/>
    <w:rsid w:val="005379F5"/>
    <w:rsid w:val="00550650"/>
    <w:rsid w:val="0056798A"/>
    <w:rsid w:val="005F1C80"/>
    <w:rsid w:val="00604675"/>
    <w:rsid w:val="00626646"/>
    <w:rsid w:val="006601F7"/>
    <w:rsid w:val="006E4790"/>
    <w:rsid w:val="00716B8D"/>
    <w:rsid w:val="00733067"/>
    <w:rsid w:val="0075408B"/>
    <w:rsid w:val="007735D0"/>
    <w:rsid w:val="007B5C94"/>
    <w:rsid w:val="008A731A"/>
    <w:rsid w:val="009313DE"/>
    <w:rsid w:val="00945020"/>
    <w:rsid w:val="00990851"/>
    <w:rsid w:val="00A04BD5"/>
    <w:rsid w:val="00A14FDC"/>
    <w:rsid w:val="00A77201"/>
    <w:rsid w:val="00A97BC9"/>
    <w:rsid w:val="00AB55A6"/>
    <w:rsid w:val="00AF5FF1"/>
    <w:rsid w:val="00B21CCA"/>
    <w:rsid w:val="00B86ED8"/>
    <w:rsid w:val="00BB3B4B"/>
    <w:rsid w:val="00C54F59"/>
    <w:rsid w:val="00CD4C4B"/>
    <w:rsid w:val="00D92121"/>
    <w:rsid w:val="00DA76D0"/>
    <w:rsid w:val="00DE5B1E"/>
    <w:rsid w:val="00E06A67"/>
    <w:rsid w:val="00E55DB7"/>
    <w:rsid w:val="00E57F06"/>
    <w:rsid w:val="00F659C3"/>
    <w:rsid w:val="00FD49A7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5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atlas.nbpts.org/login?next=%2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2019-10-11T04:00:00+00:00</Publication_x0020_Date>
    <Audience1 xmlns="3a62de7d-ba57-4f43-9dae-9623ba637be0">
      <Value>1</Value>
      <Value>2</Value>
      <Value>10</Value>
    </Audience1>
    <_dlc_DocId xmlns="3a62de7d-ba57-4f43-9dae-9623ba637be0">KYED-320-602</_dlc_DocId>
    <_dlc_DocIdUrl xmlns="3a62de7d-ba57-4f43-9dae-9623ba637be0">
      <Url>https://www.education.ky.gov/districts/business/_layouts/15/DocIdRedir.aspx?ID=KYED-320-602</Url>
      <Description>KYED-320-602</Description>
    </_dlc_DocIdUrl>
  </documentManagement>
</p:properties>
</file>

<file path=customXml/itemProps1.xml><?xml version="1.0" encoding="utf-8"?>
<ds:datastoreItem xmlns:ds="http://schemas.openxmlformats.org/officeDocument/2006/customXml" ds:itemID="{4853FB78-8939-4F64-B696-F9BF6971427C}"/>
</file>

<file path=customXml/itemProps2.xml><?xml version="1.0" encoding="utf-8"?>
<ds:datastoreItem xmlns:ds="http://schemas.openxmlformats.org/officeDocument/2006/customXml" ds:itemID="{E3BDD267-5E82-4E6A-AB20-A6E068D45EA9}"/>
</file>

<file path=customXml/itemProps3.xml><?xml version="1.0" encoding="utf-8"?>
<ds:datastoreItem xmlns:ds="http://schemas.openxmlformats.org/officeDocument/2006/customXml" ds:itemID="{9C6B956F-809A-4E83-BC55-D887AAED4910}"/>
</file>

<file path=customXml/itemProps4.xml><?xml version="1.0" encoding="utf-8"?>
<ds:datastoreItem xmlns:ds="http://schemas.openxmlformats.org/officeDocument/2006/customXml" ds:itemID="{5FEB6DEB-D092-4462-80B1-65298F2BA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3</cp:revision>
  <dcterms:created xsi:type="dcterms:W3CDTF">2019-10-11T13:28:00Z</dcterms:created>
  <dcterms:modified xsi:type="dcterms:W3CDTF">2019-10-11T13:29:00Z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08404e5d-9dd0-4137-8d30-58897375310f</vt:lpwstr>
  </property>
</Properties>
</file>