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17609" w14:textId="7E84C71B" w:rsidR="00216436" w:rsidRPr="000A4C71" w:rsidRDefault="000A4C71">
      <w:pPr>
        <w:rPr>
          <w:rFonts w:ascii="Times New Roman" w:hAnsi="Times New Roman" w:cs="Times New Roman"/>
          <w:sz w:val="36"/>
          <w:szCs w:val="36"/>
        </w:rPr>
      </w:pPr>
      <w:r>
        <w:rPr>
          <w:rFonts w:ascii="Times New Roman" w:hAnsi="Times New Roman" w:cs="Times New Roman"/>
          <w:sz w:val="36"/>
          <w:szCs w:val="36"/>
        </w:rPr>
        <w:t xml:space="preserve">FY23 </w:t>
      </w:r>
      <w:r w:rsidR="008C696A" w:rsidRPr="000A4C71">
        <w:rPr>
          <w:rFonts w:ascii="Times New Roman" w:hAnsi="Times New Roman" w:cs="Times New Roman"/>
          <w:sz w:val="36"/>
          <w:szCs w:val="36"/>
        </w:rPr>
        <w:t>21</w:t>
      </w:r>
      <w:r w:rsidR="008C696A" w:rsidRPr="000A4C71">
        <w:rPr>
          <w:rFonts w:ascii="Times New Roman" w:hAnsi="Times New Roman" w:cs="Times New Roman"/>
          <w:sz w:val="36"/>
          <w:szCs w:val="36"/>
          <w:vertAlign w:val="superscript"/>
        </w:rPr>
        <w:t>st</w:t>
      </w:r>
      <w:r w:rsidR="008C696A" w:rsidRPr="000A4C71">
        <w:rPr>
          <w:rFonts w:ascii="Times New Roman" w:hAnsi="Times New Roman" w:cs="Times New Roman"/>
          <w:sz w:val="36"/>
          <w:szCs w:val="36"/>
        </w:rPr>
        <w:t xml:space="preserve"> CCLC FAQ </w:t>
      </w:r>
    </w:p>
    <w:p w14:paraId="14940CF0" w14:textId="77777777" w:rsidR="002B5A7F" w:rsidRDefault="004514BC" w:rsidP="006C3F18">
      <w:pPr>
        <w:pStyle w:val="ListParagraph"/>
        <w:numPr>
          <w:ilvl w:val="0"/>
          <w:numId w:val="1"/>
        </w:numPr>
        <w:shd w:val="clear" w:color="auto" w:fill="FFFFFF"/>
        <w:rPr>
          <w:rFonts w:ascii="Times New Roman" w:eastAsia="Times New Roman" w:hAnsi="Times New Roman" w:cs="Times New Roman"/>
          <w:color w:val="000000"/>
          <w:sz w:val="24"/>
          <w:szCs w:val="24"/>
        </w:rPr>
      </w:pPr>
      <w:r w:rsidRPr="000A4C71">
        <w:rPr>
          <w:rFonts w:ascii="Times New Roman" w:eastAsia="Times New Roman" w:hAnsi="Times New Roman" w:cs="Times New Roman"/>
          <w:color w:val="000000"/>
          <w:sz w:val="24"/>
          <w:szCs w:val="24"/>
        </w:rPr>
        <w:t xml:space="preserve">Do names with mascots have to be blinded? For example, </w:t>
      </w:r>
      <w:r w:rsidR="000A4C71" w:rsidRPr="000A4C71">
        <w:rPr>
          <w:rFonts w:ascii="Times New Roman" w:eastAsia="Times New Roman" w:hAnsi="Times New Roman" w:cs="Times New Roman"/>
          <w:color w:val="000000"/>
          <w:sz w:val="24"/>
          <w:szCs w:val="24"/>
        </w:rPr>
        <w:t>Owl’s</w:t>
      </w:r>
      <w:r w:rsidRPr="000A4C71">
        <w:rPr>
          <w:rFonts w:ascii="Times New Roman" w:eastAsia="Times New Roman" w:hAnsi="Times New Roman" w:cs="Times New Roman"/>
          <w:color w:val="000000"/>
          <w:sz w:val="24"/>
          <w:szCs w:val="24"/>
        </w:rPr>
        <w:t xml:space="preserve"> nest 21</w:t>
      </w:r>
      <w:r w:rsidRPr="000A4C71">
        <w:rPr>
          <w:rFonts w:ascii="Times New Roman" w:eastAsia="Times New Roman" w:hAnsi="Times New Roman" w:cs="Times New Roman"/>
          <w:color w:val="000000"/>
          <w:sz w:val="24"/>
          <w:szCs w:val="24"/>
          <w:vertAlign w:val="superscript"/>
        </w:rPr>
        <w:t>st</w:t>
      </w:r>
      <w:r w:rsidRPr="000A4C71">
        <w:rPr>
          <w:rFonts w:ascii="Times New Roman" w:eastAsia="Times New Roman" w:hAnsi="Times New Roman" w:cs="Times New Roman"/>
          <w:color w:val="000000"/>
          <w:sz w:val="24"/>
          <w:szCs w:val="24"/>
        </w:rPr>
        <w:t xml:space="preserve"> Century Program.</w:t>
      </w:r>
      <w:r w:rsidR="00E82F7D">
        <w:rPr>
          <w:rFonts w:ascii="Times New Roman" w:eastAsia="Times New Roman" w:hAnsi="Times New Roman" w:cs="Times New Roman"/>
          <w:color w:val="000000"/>
          <w:sz w:val="24"/>
          <w:szCs w:val="24"/>
        </w:rPr>
        <w:t xml:space="preserve"> </w:t>
      </w:r>
    </w:p>
    <w:p w14:paraId="3C4CE960" w14:textId="6E95C601" w:rsidR="008C696A" w:rsidRPr="002B5A7F" w:rsidRDefault="00E82F7D" w:rsidP="002B5A7F">
      <w:pPr>
        <w:pStyle w:val="ListParagraph"/>
        <w:numPr>
          <w:ilvl w:val="0"/>
          <w:numId w:val="21"/>
        </w:numPr>
        <w:shd w:val="clear" w:color="auto" w:fill="FFFFFF"/>
        <w:rPr>
          <w:rFonts w:ascii="Times New Roman" w:eastAsia="Times New Roman" w:hAnsi="Times New Roman" w:cs="Times New Roman"/>
          <w:color w:val="C00000"/>
          <w:sz w:val="24"/>
          <w:szCs w:val="24"/>
        </w:rPr>
      </w:pPr>
      <w:r w:rsidRPr="002B5A7F">
        <w:rPr>
          <w:rFonts w:ascii="Times New Roman" w:eastAsia="Times New Roman" w:hAnsi="Times New Roman" w:cs="Times New Roman"/>
          <w:color w:val="C00000"/>
          <w:sz w:val="24"/>
          <w:szCs w:val="24"/>
        </w:rPr>
        <w:t xml:space="preserve">No.  As long as it meets </w:t>
      </w:r>
      <w:r w:rsidR="002B5A7F" w:rsidRPr="002B5A7F">
        <w:rPr>
          <w:rFonts w:ascii="Times New Roman" w:eastAsia="Times New Roman" w:hAnsi="Times New Roman" w:cs="Times New Roman"/>
          <w:color w:val="C00000"/>
          <w:sz w:val="24"/>
          <w:szCs w:val="24"/>
        </w:rPr>
        <w:t>guidance for blinding in the Cycle 20 RFA.</w:t>
      </w:r>
    </w:p>
    <w:p w14:paraId="009A11D6" w14:textId="11BA7E3D" w:rsidR="004514BC" w:rsidRPr="002B5A7F" w:rsidRDefault="00643EC4" w:rsidP="002B5A7F">
      <w:pPr>
        <w:pStyle w:val="ListParagraph"/>
        <w:numPr>
          <w:ilvl w:val="0"/>
          <w:numId w:val="1"/>
        </w:numPr>
        <w:shd w:val="clear" w:color="auto" w:fill="FFFFFF"/>
        <w:rPr>
          <w:rFonts w:ascii="Times New Roman" w:eastAsia="Times New Roman" w:hAnsi="Times New Roman" w:cs="Times New Roman"/>
          <w:color w:val="000000"/>
          <w:sz w:val="24"/>
          <w:szCs w:val="24"/>
        </w:rPr>
      </w:pPr>
      <w:r w:rsidRPr="002B5A7F">
        <w:rPr>
          <w:rFonts w:ascii="Times New Roman" w:eastAsia="Times New Roman" w:hAnsi="Times New Roman" w:cs="Times New Roman"/>
          <w:color w:val="000000"/>
          <w:sz w:val="24"/>
          <w:szCs w:val="24"/>
        </w:rPr>
        <w:t>Could we get some recommendations on the three communication methods?</w:t>
      </w:r>
    </w:p>
    <w:p w14:paraId="6F7F16D6" w14:textId="4E23E7C5" w:rsidR="00643EC4" w:rsidRPr="000A4C71" w:rsidRDefault="00643EC4" w:rsidP="00643EC4">
      <w:pPr>
        <w:pStyle w:val="ListParagraph"/>
        <w:numPr>
          <w:ilvl w:val="0"/>
          <w:numId w:val="2"/>
        </w:numPr>
        <w:shd w:val="clear" w:color="auto" w:fill="FFFFFF"/>
        <w:rPr>
          <w:rFonts w:ascii="Times New Roman" w:eastAsia="Times New Roman" w:hAnsi="Times New Roman" w:cs="Times New Roman"/>
          <w:color w:val="000000"/>
          <w:sz w:val="24"/>
          <w:szCs w:val="24"/>
        </w:rPr>
      </w:pPr>
      <w:r w:rsidRPr="000A4C71">
        <w:rPr>
          <w:rFonts w:ascii="Times New Roman" w:eastAsia="Times New Roman" w:hAnsi="Times New Roman" w:cs="Times New Roman"/>
          <w:color w:val="C00000"/>
          <w:sz w:val="24"/>
          <w:szCs w:val="24"/>
        </w:rPr>
        <w:t xml:space="preserve">Call, email, mail, post to </w:t>
      </w:r>
      <w:r w:rsidR="00AE1A2B">
        <w:rPr>
          <w:rFonts w:ascii="Times New Roman" w:eastAsia="Times New Roman" w:hAnsi="Times New Roman" w:cs="Times New Roman"/>
          <w:color w:val="C00000"/>
          <w:sz w:val="24"/>
          <w:szCs w:val="24"/>
        </w:rPr>
        <w:t xml:space="preserve">the </w:t>
      </w:r>
      <w:r w:rsidRPr="000A4C71">
        <w:rPr>
          <w:rFonts w:ascii="Times New Roman" w:eastAsia="Times New Roman" w:hAnsi="Times New Roman" w:cs="Times New Roman"/>
          <w:color w:val="C00000"/>
          <w:sz w:val="24"/>
          <w:szCs w:val="24"/>
        </w:rPr>
        <w:t>website, one-call systems, meetings</w:t>
      </w:r>
      <w:r w:rsidR="002371BE">
        <w:rPr>
          <w:rFonts w:ascii="Times New Roman" w:eastAsia="Times New Roman" w:hAnsi="Times New Roman" w:cs="Times New Roman"/>
          <w:color w:val="C00000"/>
          <w:sz w:val="24"/>
          <w:szCs w:val="24"/>
        </w:rPr>
        <w:t>, local newspaper,</w:t>
      </w:r>
      <w:r w:rsidR="00AE1A2B">
        <w:rPr>
          <w:rFonts w:ascii="Times New Roman" w:eastAsia="Times New Roman" w:hAnsi="Times New Roman" w:cs="Times New Roman"/>
          <w:color w:val="C00000"/>
          <w:sz w:val="24"/>
          <w:szCs w:val="24"/>
        </w:rPr>
        <w:t xml:space="preserve"> etc.</w:t>
      </w:r>
      <w:r w:rsidR="002371BE">
        <w:rPr>
          <w:rFonts w:ascii="Times New Roman" w:eastAsia="Times New Roman" w:hAnsi="Times New Roman" w:cs="Times New Roman"/>
          <w:color w:val="C00000"/>
          <w:sz w:val="24"/>
          <w:szCs w:val="24"/>
        </w:rPr>
        <w:t xml:space="preserve"> </w:t>
      </w:r>
    </w:p>
    <w:p w14:paraId="22B46B49" w14:textId="2B3168EE" w:rsidR="0066510E" w:rsidRPr="008D784F" w:rsidRDefault="00205601" w:rsidP="00CA7F0F">
      <w:pPr>
        <w:pStyle w:val="ListParagraph"/>
        <w:numPr>
          <w:ilvl w:val="0"/>
          <w:numId w:val="1"/>
        </w:numPr>
        <w:shd w:val="clear" w:color="auto" w:fill="FFFFFF"/>
        <w:rPr>
          <w:rFonts w:ascii="Times New Roman" w:eastAsia="Times New Roman" w:hAnsi="Times New Roman" w:cs="Times New Roman"/>
          <w:color w:val="000000"/>
          <w:sz w:val="24"/>
          <w:szCs w:val="24"/>
        </w:rPr>
      </w:pPr>
      <w:r w:rsidRPr="008D784F">
        <w:rPr>
          <w:rFonts w:ascii="Times New Roman" w:eastAsia="Times New Roman" w:hAnsi="Times New Roman" w:cs="Times New Roman"/>
          <w:color w:val="000000"/>
          <w:sz w:val="24"/>
          <w:szCs w:val="24"/>
        </w:rPr>
        <w:t>In getting the priority points for continuation grants is consideration being given to the impacts of COVID-19</w:t>
      </w:r>
      <w:r w:rsidR="00B04B55" w:rsidRPr="008D784F">
        <w:rPr>
          <w:rFonts w:ascii="Times New Roman" w:eastAsia="Times New Roman" w:hAnsi="Times New Roman" w:cs="Times New Roman"/>
          <w:color w:val="000000"/>
          <w:sz w:val="24"/>
          <w:szCs w:val="24"/>
        </w:rPr>
        <w:t xml:space="preserve"> on attendance</w:t>
      </w:r>
      <w:r w:rsidRPr="008D784F">
        <w:rPr>
          <w:rFonts w:ascii="Times New Roman" w:eastAsia="Times New Roman" w:hAnsi="Times New Roman" w:cs="Times New Roman"/>
          <w:color w:val="000000"/>
          <w:sz w:val="24"/>
          <w:szCs w:val="24"/>
        </w:rPr>
        <w:t>?</w:t>
      </w:r>
    </w:p>
    <w:p w14:paraId="21933BE5" w14:textId="0B7C48BC" w:rsidR="00CA7F0F" w:rsidRPr="00A1502D" w:rsidRDefault="00E5661C" w:rsidP="00E5661C">
      <w:pPr>
        <w:pStyle w:val="ListParagraph"/>
        <w:shd w:val="clear" w:color="auto" w:fill="FFFFFF"/>
        <w:rPr>
          <w:rFonts w:ascii="Times New Roman" w:eastAsia="Times New Roman" w:hAnsi="Times New Roman" w:cs="Times New Roman"/>
          <w:color w:val="C00000"/>
          <w:sz w:val="28"/>
          <w:szCs w:val="28"/>
          <w:highlight w:val="yellow"/>
        </w:rPr>
      </w:pPr>
      <w:r>
        <w:rPr>
          <w:rFonts w:ascii="Times New Roman" w:hAnsi="Times New Roman" w:cs="Times New Roman"/>
          <w:color w:val="C00000"/>
          <w:sz w:val="24"/>
          <w:szCs w:val="24"/>
        </w:rPr>
        <w:t xml:space="preserve">A. </w:t>
      </w:r>
      <w:r w:rsidR="008D784F" w:rsidRPr="00A1502D">
        <w:rPr>
          <w:rFonts w:ascii="Times New Roman" w:hAnsi="Times New Roman" w:cs="Times New Roman"/>
          <w:color w:val="C00000"/>
          <w:sz w:val="24"/>
          <w:szCs w:val="24"/>
        </w:rPr>
        <w:t xml:space="preserve">KDE will give priority to 21st CCLC continuation applicants who have shown significant improvement in student achievement. Continuation applicants must show 50% improvement in both math and reading scores to receive 10 points. Continuation applicants must use the 21- 22 Center Profile data (these will be available around </w:t>
      </w:r>
      <w:r w:rsidR="008D784F" w:rsidRPr="00E5661C">
        <w:rPr>
          <w:rFonts w:ascii="Times New Roman" w:hAnsi="Times New Roman" w:cs="Times New Roman"/>
          <w:color w:val="C00000"/>
          <w:sz w:val="24"/>
          <w:szCs w:val="24"/>
        </w:rPr>
        <w:t>November 1, 2022), and continuation applicants whose funding lapsed before the 21-22</w:t>
      </w:r>
      <w:r w:rsidR="008D784F" w:rsidRPr="00A1502D">
        <w:rPr>
          <w:rFonts w:ascii="Times New Roman" w:hAnsi="Times New Roman" w:cs="Times New Roman"/>
          <w:color w:val="C00000"/>
          <w:sz w:val="24"/>
          <w:szCs w:val="24"/>
        </w:rPr>
        <w:t xml:space="preserve"> school year, must use the most current profile available. To receive priority points, the Center Profile must demonstrate that 50% or more of regular participants improved and/or earned the highest grade possible in reading combined, and 50% or more of regular participants improved or earned the highest grade possible in mathematics </w:t>
      </w:r>
      <w:r w:rsidR="008D784F" w:rsidRPr="00E5661C">
        <w:rPr>
          <w:rFonts w:ascii="Times New Roman" w:hAnsi="Times New Roman" w:cs="Times New Roman"/>
          <w:color w:val="C00000"/>
          <w:sz w:val="24"/>
          <w:szCs w:val="24"/>
        </w:rPr>
        <w:t>combined. If an applicant shows 50% improvement in either math or reading, the</w:t>
      </w:r>
      <w:r w:rsidR="008D784F" w:rsidRPr="00A1502D">
        <w:rPr>
          <w:rFonts w:ascii="Times New Roman" w:hAnsi="Times New Roman" w:cs="Times New Roman"/>
          <w:color w:val="C00000"/>
          <w:sz w:val="24"/>
          <w:szCs w:val="24"/>
        </w:rPr>
        <w:t xml:space="preserve"> applicant will receive five points. Continuation competitive priority points will not be awarded if the 2021-2022 Center Profile, or most current for those with a lapse in funding, is not attached to the application and the criteria above are not met. </w:t>
      </w:r>
      <w:r w:rsidR="00CA7F0F" w:rsidRPr="00A1502D">
        <w:rPr>
          <w:rFonts w:ascii="Times New Roman" w:eastAsia="Times New Roman" w:hAnsi="Times New Roman" w:cs="Times New Roman"/>
          <w:color w:val="C00000"/>
          <w:sz w:val="28"/>
          <w:szCs w:val="28"/>
          <w:highlight w:val="yellow"/>
        </w:rPr>
        <w:t xml:space="preserve"> </w:t>
      </w:r>
    </w:p>
    <w:p w14:paraId="76FE0C67" w14:textId="561ABA1E" w:rsidR="00B04B55" w:rsidRPr="000A4C71" w:rsidRDefault="00B04B55" w:rsidP="00E5661C">
      <w:pPr>
        <w:pStyle w:val="ListParagraph"/>
        <w:numPr>
          <w:ilvl w:val="0"/>
          <w:numId w:val="1"/>
        </w:numPr>
        <w:shd w:val="clear" w:color="auto" w:fill="FFFFFF"/>
        <w:rPr>
          <w:rFonts w:ascii="Times New Roman" w:eastAsia="Times New Roman" w:hAnsi="Times New Roman" w:cs="Times New Roman"/>
          <w:color w:val="000000"/>
          <w:sz w:val="24"/>
          <w:szCs w:val="24"/>
        </w:rPr>
      </w:pPr>
      <w:r w:rsidRPr="000A4C71">
        <w:rPr>
          <w:rFonts w:ascii="Times New Roman" w:eastAsia="Times New Roman" w:hAnsi="Times New Roman" w:cs="Times New Roman"/>
          <w:color w:val="000000"/>
          <w:sz w:val="24"/>
          <w:szCs w:val="24"/>
        </w:rPr>
        <w:t xml:space="preserve">If you have a </w:t>
      </w:r>
      <w:r w:rsidR="000A4C71" w:rsidRPr="000A4C71">
        <w:rPr>
          <w:rFonts w:ascii="Times New Roman" w:eastAsia="Times New Roman" w:hAnsi="Times New Roman" w:cs="Times New Roman"/>
          <w:color w:val="000000"/>
          <w:sz w:val="24"/>
          <w:szCs w:val="24"/>
        </w:rPr>
        <w:t>three-hour</w:t>
      </w:r>
      <w:r w:rsidRPr="000A4C71">
        <w:rPr>
          <w:rFonts w:ascii="Times New Roman" w:eastAsia="Times New Roman" w:hAnsi="Times New Roman" w:cs="Times New Roman"/>
          <w:color w:val="000000"/>
          <w:sz w:val="24"/>
          <w:szCs w:val="24"/>
        </w:rPr>
        <w:t xml:space="preserve"> </w:t>
      </w:r>
      <w:r w:rsidR="002B6816" w:rsidRPr="000A4C71">
        <w:rPr>
          <w:rFonts w:ascii="Times New Roman" w:eastAsia="Times New Roman" w:hAnsi="Times New Roman" w:cs="Times New Roman"/>
          <w:color w:val="000000"/>
          <w:sz w:val="24"/>
          <w:szCs w:val="24"/>
        </w:rPr>
        <w:t>program,</w:t>
      </w:r>
      <w:r w:rsidRPr="000A4C71">
        <w:rPr>
          <w:rFonts w:ascii="Times New Roman" w:eastAsia="Times New Roman" w:hAnsi="Times New Roman" w:cs="Times New Roman"/>
          <w:color w:val="000000"/>
          <w:sz w:val="24"/>
          <w:szCs w:val="24"/>
        </w:rPr>
        <w:t xml:space="preserve"> can you offer a meal?</w:t>
      </w:r>
    </w:p>
    <w:p w14:paraId="3A93E927" w14:textId="29A4F4E8" w:rsidR="00B04B55" w:rsidRPr="000A4C71" w:rsidRDefault="00466476" w:rsidP="00B04B55">
      <w:pPr>
        <w:pStyle w:val="ListParagraph"/>
        <w:numPr>
          <w:ilvl w:val="0"/>
          <w:numId w:val="5"/>
        </w:numPr>
        <w:shd w:val="clear" w:color="auto" w:fill="FFFFFF"/>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Please r</w:t>
      </w:r>
      <w:r w:rsidR="00B04B55" w:rsidRPr="000A4C71">
        <w:rPr>
          <w:rFonts w:ascii="Times New Roman" w:eastAsia="Times New Roman" w:hAnsi="Times New Roman" w:cs="Times New Roman"/>
          <w:color w:val="C00000"/>
          <w:sz w:val="24"/>
          <w:szCs w:val="24"/>
        </w:rPr>
        <w:t>eference the chart on page 31 of the RFA.</w:t>
      </w:r>
    </w:p>
    <w:p w14:paraId="418EFBF9" w14:textId="5E97F310" w:rsidR="00B04B55" w:rsidRPr="000A4C71" w:rsidRDefault="008750FE" w:rsidP="00E5661C">
      <w:pPr>
        <w:pStyle w:val="ListParagraph"/>
        <w:numPr>
          <w:ilvl w:val="0"/>
          <w:numId w:val="1"/>
        </w:numPr>
        <w:shd w:val="clear" w:color="auto" w:fill="FFFFFF"/>
        <w:rPr>
          <w:rFonts w:ascii="Times New Roman" w:eastAsia="Times New Roman" w:hAnsi="Times New Roman" w:cs="Times New Roman"/>
          <w:color w:val="000000"/>
          <w:sz w:val="24"/>
          <w:szCs w:val="24"/>
        </w:rPr>
      </w:pPr>
      <w:r w:rsidRPr="000A4C71">
        <w:rPr>
          <w:rFonts w:ascii="Times New Roman" w:eastAsia="Times New Roman" w:hAnsi="Times New Roman" w:cs="Times New Roman"/>
          <w:color w:val="000000"/>
          <w:sz w:val="24"/>
          <w:szCs w:val="24"/>
        </w:rPr>
        <w:t>Do you have to provide transportation for home school students who attend your program?</w:t>
      </w:r>
    </w:p>
    <w:p w14:paraId="3D09CCE8" w14:textId="5932B5CB" w:rsidR="00A90480" w:rsidRPr="00E3765C" w:rsidRDefault="00AA74F8" w:rsidP="00E3765C">
      <w:pPr>
        <w:pStyle w:val="ListParagraph"/>
        <w:rPr>
          <w:rFonts w:ascii="Times New Roman" w:hAnsi="Times New Roman" w:cs="Times New Roman"/>
          <w:color w:val="C00000"/>
          <w:sz w:val="24"/>
          <w:szCs w:val="24"/>
        </w:rPr>
      </w:pPr>
      <w:r w:rsidRPr="00AA74F8">
        <w:rPr>
          <w:rFonts w:ascii="Times New Roman" w:hAnsi="Times New Roman" w:cs="Times New Roman"/>
          <w:color w:val="C00000"/>
          <w:sz w:val="24"/>
          <w:szCs w:val="24"/>
        </w:rPr>
        <w:t>A. I</w:t>
      </w:r>
      <w:r w:rsidR="00A90480" w:rsidRPr="00AA74F8">
        <w:rPr>
          <w:rFonts w:ascii="Times New Roman" w:hAnsi="Times New Roman" w:cs="Times New Roman"/>
          <w:color w:val="C00000"/>
          <w:sz w:val="24"/>
          <w:szCs w:val="24"/>
        </w:rPr>
        <w:t xml:space="preserve">f the district is not providing transportation home or to a local </w:t>
      </w:r>
      <w:r w:rsidR="00AE4C06">
        <w:rPr>
          <w:rFonts w:ascii="Times New Roman" w:hAnsi="Times New Roman" w:cs="Times New Roman"/>
          <w:color w:val="C00000"/>
          <w:sz w:val="24"/>
          <w:szCs w:val="24"/>
        </w:rPr>
        <w:t>drop-off</w:t>
      </w:r>
      <w:r w:rsidR="00A90480" w:rsidRPr="00AA74F8">
        <w:rPr>
          <w:rFonts w:ascii="Times New Roman" w:hAnsi="Times New Roman" w:cs="Times New Roman"/>
          <w:color w:val="C00000"/>
          <w:sz w:val="24"/>
          <w:szCs w:val="24"/>
        </w:rPr>
        <w:t xml:space="preserve"> site for all students, they would not have to make special arrangements for private school students.  </w:t>
      </w:r>
    </w:p>
    <w:p w14:paraId="0DF2091C" w14:textId="06F696F4" w:rsidR="008750FE" w:rsidRPr="00A90480" w:rsidRDefault="004E3F10" w:rsidP="00E5661C">
      <w:pPr>
        <w:pStyle w:val="ListParagraph"/>
        <w:numPr>
          <w:ilvl w:val="0"/>
          <w:numId w:val="1"/>
        </w:numPr>
        <w:shd w:val="clear" w:color="auto" w:fill="FFFFFF"/>
        <w:rPr>
          <w:rFonts w:ascii="Times New Roman" w:eastAsia="Times New Roman" w:hAnsi="Times New Roman" w:cs="Times New Roman"/>
          <w:color w:val="000000"/>
          <w:sz w:val="24"/>
          <w:szCs w:val="24"/>
        </w:rPr>
      </w:pPr>
      <w:r w:rsidRPr="00A90480">
        <w:rPr>
          <w:rFonts w:ascii="Times New Roman" w:eastAsia="Times New Roman" w:hAnsi="Times New Roman" w:cs="Times New Roman"/>
          <w:color w:val="000000"/>
          <w:sz w:val="24"/>
          <w:szCs w:val="24"/>
        </w:rPr>
        <w:t xml:space="preserve">What if you </w:t>
      </w:r>
      <w:r w:rsidR="002B6816" w:rsidRPr="00A90480">
        <w:rPr>
          <w:rFonts w:ascii="Times New Roman" w:eastAsia="Times New Roman" w:hAnsi="Times New Roman" w:cs="Times New Roman"/>
          <w:color w:val="000000"/>
          <w:sz w:val="24"/>
          <w:szCs w:val="24"/>
        </w:rPr>
        <w:t>cannot</w:t>
      </w:r>
      <w:r w:rsidRPr="00A90480">
        <w:rPr>
          <w:rFonts w:ascii="Times New Roman" w:eastAsia="Times New Roman" w:hAnsi="Times New Roman" w:cs="Times New Roman"/>
          <w:color w:val="000000"/>
          <w:sz w:val="24"/>
          <w:szCs w:val="24"/>
        </w:rPr>
        <w:t xml:space="preserve"> hire bus drivers but you wrote it in your proposal?</w:t>
      </w:r>
    </w:p>
    <w:p w14:paraId="43223E30" w14:textId="19536E5E" w:rsidR="004E3F10" w:rsidRPr="000A4C71" w:rsidRDefault="00A03EA2" w:rsidP="004E3F10">
      <w:pPr>
        <w:pStyle w:val="ListParagraph"/>
        <w:numPr>
          <w:ilvl w:val="0"/>
          <w:numId w:val="7"/>
        </w:numPr>
        <w:shd w:val="clear" w:color="auto" w:fill="FFFFFF"/>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 xml:space="preserve">If awarded, the KDE </w:t>
      </w:r>
      <w:r w:rsidR="00DF5C73">
        <w:rPr>
          <w:rFonts w:ascii="Times New Roman" w:eastAsia="Times New Roman" w:hAnsi="Times New Roman" w:cs="Times New Roman"/>
          <w:color w:val="C00000"/>
          <w:sz w:val="24"/>
          <w:szCs w:val="24"/>
        </w:rPr>
        <w:t xml:space="preserve">will address </w:t>
      </w:r>
      <w:r w:rsidR="00AE4C06">
        <w:rPr>
          <w:rFonts w:ascii="Times New Roman" w:eastAsia="Times New Roman" w:hAnsi="Times New Roman" w:cs="Times New Roman"/>
          <w:color w:val="C00000"/>
          <w:sz w:val="24"/>
          <w:szCs w:val="24"/>
        </w:rPr>
        <w:t xml:space="preserve">this </w:t>
      </w:r>
      <w:r w:rsidR="00DF5C73">
        <w:rPr>
          <w:rFonts w:ascii="Times New Roman" w:eastAsia="Times New Roman" w:hAnsi="Times New Roman" w:cs="Times New Roman"/>
          <w:color w:val="C00000"/>
          <w:sz w:val="24"/>
          <w:szCs w:val="24"/>
        </w:rPr>
        <w:t xml:space="preserve">on an individual basis.  </w:t>
      </w:r>
    </w:p>
    <w:p w14:paraId="074259DB" w14:textId="56130A0E" w:rsidR="008C696A" w:rsidRPr="000A4C71" w:rsidRDefault="00203C0A" w:rsidP="00E5661C">
      <w:pPr>
        <w:pStyle w:val="ListParagraph"/>
        <w:numPr>
          <w:ilvl w:val="0"/>
          <w:numId w:val="1"/>
        </w:numPr>
        <w:rPr>
          <w:rFonts w:ascii="Times New Roman" w:hAnsi="Times New Roman" w:cs="Times New Roman"/>
          <w:sz w:val="24"/>
          <w:szCs w:val="24"/>
        </w:rPr>
      </w:pPr>
      <w:r w:rsidRPr="000A4C71">
        <w:rPr>
          <w:rFonts w:ascii="Times New Roman" w:hAnsi="Times New Roman" w:cs="Times New Roman"/>
          <w:sz w:val="24"/>
          <w:szCs w:val="24"/>
        </w:rPr>
        <w:t xml:space="preserve">If a CBO is the </w:t>
      </w:r>
      <w:r w:rsidR="00600BF3" w:rsidRPr="000A4C71">
        <w:rPr>
          <w:rFonts w:ascii="Times New Roman" w:hAnsi="Times New Roman" w:cs="Times New Roman"/>
          <w:sz w:val="24"/>
          <w:szCs w:val="24"/>
        </w:rPr>
        <w:t>fiscal agent</w:t>
      </w:r>
      <w:r w:rsidRPr="000A4C71">
        <w:rPr>
          <w:rFonts w:ascii="Times New Roman" w:hAnsi="Times New Roman" w:cs="Times New Roman"/>
          <w:sz w:val="24"/>
          <w:szCs w:val="24"/>
        </w:rPr>
        <w:t xml:space="preserve"> can a partner be the FRYSC?</w:t>
      </w:r>
    </w:p>
    <w:p w14:paraId="13DFA8AF" w14:textId="0EF443DF" w:rsidR="00203C0A" w:rsidRPr="000A4C71" w:rsidRDefault="00203C0A" w:rsidP="00203C0A">
      <w:pPr>
        <w:pStyle w:val="ListParagraph"/>
        <w:numPr>
          <w:ilvl w:val="0"/>
          <w:numId w:val="8"/>
        </w:numPr>
        <w:rPr>
          <w:rFonts w:ascii="Times New Roman" w:hAnsi="Times New Roman" w:cs="Times New Roman"/>
          <w:color w:val="C00000"/>
          <w:sz w:val="24"/>
          <w:szCs w:val="24"/>
        </w:rPr>
      </w:pPr>
      <w:r w:rsidRPr="000A4C71">
        <w:rPr>
          <w:rFonts w:ascii="Times New Roman" w:hAnsi="Times New Roman" w:cs="Times New Roman"/>
          <w:color w:val="C00000"/>
          <w:sz w:val="24"/>
          <w:szCs w:val="24"/>
        </w:rPr>
        <w:t>No, they would be included in the co-applicant agreement with the district.</w:t>
      </w:r>
    </w:p>
    <w:p w14:paraId="4BDC6A53" w14:textId="1A119E2A" w:rsidR="00203C0A" w:rsidRDefault="00C70719" w:rsidP="00E5661C">
      <w:pPr>
        <w:pStyle w:val="ListParagraph"/>
        <w:numPr>
          <w:ilvl w:val="0"/>
          <w:numId w:val="1"/>
        </w:numPr>
        <w:rPr>
          <w:rFonts w:ascii="Times New Roman" w:hAnsi="Times New Roman" w:cs="Times New Roman"/>
          <w:sz w:val="24"/>
          <w:szCs w:val="24"/>
        </w:rPr>
      </w:pPr>
      <w:r w:rsidRPr="000A4C71">
        <w:rPr>
          <w:rFonts w:ascii="Times New Roman" w:hAnsi="Times New Roman" w:cs="Times New Roman"/>
          <w:sz w:val="24"/>
          <w:szCs w:val="24"/>
        </w:rPr>
        <w:t>Food is an unallowable expense, but required for meals, snacks, etc. How does that work?</w:t>
      </w:r>
    </w:p>
    <w:p w14:paraId="30ED7DE9" w14:textId="71F30CEC" w:rsidR="00266F03" w:rsidRPr="00DF0AFD" w:rsidRDefault="00266F03" w:rsidP="00DF0AFD">
      <w:pPr>
        <w:pStyle w:val="ListParagraph"/>
        <w:numPr>
          <w:ilvl w:val="0"/>
          <w:numId w:val="18"/>
        </w:numPr>
        <w:rPr>
          <w:rFonts w:ascii="Times New Roman" w:hAnsi="Times New Roman" w:cs="Times New Roman"/>
          <w:color w:val="C00000"/>
          <w:sz w:val="24"/>
          <w:szCs w:val="24"/>
        </w:rPr>
      </w:pPr>
      <w:r w:rsidRPr="00DF0AFD">
        <w:rPr>
          <w:rFonts w:ascii="Times New Roman" w:hAnsi="Times New Roman" w:cs="Times New Roman"/>
          <w:color w:val="C00000"/>
          <w:sz w:val="24"/>
          <w:szCs w:val="24"/>
        </w:rPr>
        <w:t xml:space="preserve">Please </w:t>
      </w:r>
      <w:r w:rsidR="00B35987">
        <w:rPr>
          <w:rFonts w:ascii="Times New Roman" w:hAnsi="Times New Roman" w:cs="Times New Roman"/>
          <w:color w:val="C00000"/>
          <w:sz w:val="24"/>
          <w:szCs w:val="24"/>
        </w:rPr>
        <w:t>refer</w:t>
      </w:r>
      <w:r w:rsidRPr="00DF0AFD">
        <w:rPr>
          <w:rFonts w:ascii="Times New Roman" w:hAnsi="Times New Roman" w:cs="Times New Roman"/>
          <w:color w:val="C00000"/>
          <w:sz w:val="24"/>
          <w:szCs w:val="24"/>
        </w:rPr>
        <w:t xml:space="preserve"> to page </w:t>
      </w:r>
      <w:r w:rsidR="00DF0AFD" w:rsidRPr="00DF0AFD">
        <w:rPr>
          <w:rFonts w:ascii="Times New Roman" w:hAnsi="Times New Roman" w:cs="Times New Roman"/>
          <w:color w:val="C00000"/>
          <w:sz w:val="24"/>
          <w:szCs w:val="24"/>
        </w:rPr>
        <w:t xml:space="preserve">31 in the Cycle 20 RFA. </w:t>
      </w:r>
    </w:p>
    <w:p w14:paraId="694209DC" w14:textId="080FFC24" w:rsidR="00C70719" w:rsidRDefault="00C24B3E" w:rsidP="00E5661C">
      <w:pPr>
        <w:pStyle w:val="ListParagraph"/>
        <w:numPr>
          <w:ilvl w:val="0"/>
          <w:numId w:val="1"/>
        </w:numPr>
        <w:rPr>
          <w:rFonts w:ascii="Times New Roman" w:hAnsi="Times New Roman" w:cs="Times New Roman"/>
          <w:sz w:val="24"/>
          <w:szCs w:val="24"/>
        </w:rPr>
      </w:pPr>
      <w:r w:rsidRPr="000A4C71">
        <w:rPr>
          <w:rFonts w:ascii="Times New Roman" w:hAnsi="Times New Roman" w:cs="Times New Roman"/>
          <w:sz w:val="24"/>
          <w:szCs w:val="24"/>
        </w:rPr>
        <w:t>How do we address the bullets around homework help if our school is homework free?</w:t>
      </w:r>
    </w:p>
    <w:p w14:paraId="6848A47A" w14:textId="353F3F56" w:rsidR="00DF0AFD" w:rsidRPr="008D6E76" w:rsidRDefault="005864CE" w:rsidP="00DF0AFD">
      <w:pPr>
        <w:pStyle w:val="ListParagraph"/>
        <w:rPr>
          <w:rFonts w:ascii="Times New Roman" w:hAnsi="Times New Roman" w:cs="Times New Roman"/>
          <w:color w:val="C00000"/>
          <w:sz w:val="24"/>
          <w:szCs w:val="24"/>
        </w:rPr>
      </w:pPr>
      <w:r w:rsidRPr="008D6E76">
        <w:rPr>
          <w:rFonts w:ascii="Times New Roman" w:hAnsi="Times New Roman" w:cs="Times New Roman"/>
          <w:color w:val="C00000"/>
          <w:sz w:val="24"/>
          <w:szCs w:val="24"/>
        </w:rPr>
        <w:t>R</w:t>
      </w:r>
      <w:r w:rsidR="00450BE7" w:rsidRPr="008D6E76">
        <w:rPr>
          <w:rFonts w:ascii="Times New Roman" w:hAnsi="Times New Roman" w:cs="Times New Roman"/>
          <w:color w:val="C00000"/>
          <w:sz w:val="24"/>
          <w:szCs w:val="24"/>
        </w:rPr>
        <w:t xml:space="preserve">each out to teachers </w:t>
      </w:r>
      <w:r w:rsidRPr="008D6E76">
        <w:rPr>
          <w:rFonts w:ascii="Times New Roman" w:hAnsi="Times New Roman" w:cs="Times New Roman"/>
          <w:color w:val="C00000"/>
          <w:sz w:val="24"/>
          <w:szCs w:val="24"/>
        </w:rPr>
        <w:t xml:space="preserve">to </w:t>
      </w:r>
      <w:r w:rsidR="006B50EC" w:rsidRPr="008D6E76">
        <w:rPr>
          <w:rFonts w:ascii="Times New Roman" w:hAnsi="Times New Roman" w:cs="Times New Roman"/>
          <w:color w:val="C00000"/>
          <w:sz w:val="24"/>
          <w:szCs w:val="24"/>
        </w:rPr>
        <w:t xml:space="preserve">check on </w:t>
      </w:r>
      <w:r w:rsidR="008600E5">
        <w:rPr>
          <w:rFonts w:ascii="Times New Roman" w:hAnsi="Times New Roman" w:cs="Times New Roman"/>
          <w:color w:val="C00000"/>
          <w:sz w:val="24"/>
          <w:szCs w:val="24"/>
        </w:rPr>
        <w:t xml:space="preserve">the </w:t>
      </w:r>
      <w:r w:rsidR="006B50EC" w:rsidRPr="008D6E76">
        <w:rPr>
          <w:rFonts w:ascii="Times New Roman" w:hAnsi="Times New Roman" w:cs="Times New Roman"/>
          <w:color w:val="C00000"/>
          <w:sz w:val="24"/>
          <w:szCs w:val="24"/>
        </w:rPr>
        <w:t xml:space="preserve">individual needs of students in the program.  A program </w:t>
      </w:r>
      <w:r w:rsidR="006A1D5D">
        <w:rPr>
          <w:rFonts w:ascii="Times New Roman" w:hAnsi="Times New Roman" w:cs="Times New Roman"/>
          <w:color w:val="C00000"/>
          <w:sz w:val="24"/>
          <w:szCs w:val="24"/>
        </w:rPr>
        <w:t xml:space="preserve">would </w:t>
      </w:r>
      <w:r w:rsidRPr="008D6E76">
        <w:rPr>
          <w:rFonts w:ascii="Times New Roman" w:hAnsi="Times New Roman" w:cs="Times New Roman"/>
          <w:color w:val="C00000"/>
          <w:sz w:val="24"/>
          <w:szCs w:val="24"/>
        </w:rPr>
        <w:t>have more time for remediation/acceleration activities</w:t>
      </w:r>
      <w:r w:rsidR="008600E5">
        <w:rPr>
          <w:rFonts w:ascii="Times New Roman" w:hAnsi="Times New Roman" w:cs="Times New Roman"/>
          <w:color w:val="C00000"/>
          <w:sz w:val="24"/>
          <w:szCs w:val="24"/>
        </w:rPr>
        <w:t xml:space="preserve"> and academic enrichment</w:t>
      </w:r>
      <w:r w:rsidR="00E3765C">
        <w:rPr>
          <w:rFonts w:ascii="Times New Roman" w:hAnsi="Times New Roman" w:cs="Times New Roman"/>
          <w:color w:val="C00000"/>
          <w:sz w:val="24"/>
          <w:szCs w:val="24"/>
        </w:rPr>
        <w:t xml:space="preserve">.  </w:t>
      </w:r>
      <w:r w:rsidR="007668F4" w:rsidRPr="008D6E76">
        <w:rPr>
          <w:rFonts w:ascii="Times New Roman" w:hAnsi="Times New Roman" w:cs="Times New Roman"/>
          <w:color w:val="C00000"/>
          <w:sz w:val="24"/>
          <w:szCs w:val="24"/>
        </w:rPr>
        <w:t xml:space="preserve">  </w:t>
      </w:r>
      <w:r w:rsidR="00450BE7" w:rsidRPr="008D6E76">
        <w:rPr>
          <w:rFonts w:ascii="Times New Roman" w:hAnsi="Times New Roman" w:cs="Times New Roman"/>
          <w:color w:val="C00000"/>
          <w:sz w:val="24"/>
          <w:szCs w:val="24"/>
        </w:rPr>
        <w:t xml:space="preserve"> </w:t>
      </w:r>
    </w:p>
    <w:p w14:paraId="465C7F90" w14:textId="70AABFB2" w:rsidR="00C24B3E" w:rsidRPr="000A4C71" w:rsidRDefault="002D709A" w:rsidP="00E5661C">
      <w:pPr>
        <w:pStyle w:val="ListParagraph"/>
        <w:numPr>
          <w:ilvl w:val="0"/>
          <w:numId w:val="1"/>
        </w:numPr>
        <w:rPr>
          <w:rFonts w:ascii="Times New Roman" w:hAnsi="Times New Roman" w:cs="Times New Roman"/>
          <w:sz w:val="24"/>
          <w:szCs w:val="24"/>
        </w:rPr>
      </w:pPr>
      <w:r w:rsidRPr="000A4C71">
        <w:rPr>
          <w:rFonts w:ascii="Times New Roman" w:hAnsi="Times New Roman" w:cs="Times New Roman"/>
          <w:sz w:val="24"/>
          <w:szCs w:val="24"/>
        </w:rPr>
        <w:t xml:space="preserve">Is the UEI and SAM code for the </w:t>
      </w:r>
      <w:r w:rsidR="000A4C71" w:rsidRPr="000A4C71">
        <w:rPr>
          <w:rFonts w:ascii="Times New Roman" w:hAnsi="Times New Roman" w:cs="Times New Roman"/>
          <w:sz w:val="24"/>
          <w:szCs w:val="24"/>
        </w:rPr>
        <w:t>school</w:t>
      </w:r>
      <w:r w:rsidRPr="000A4C71">
        <w:rPr>
          <w:rFonts w:ascii="Times New Roman" w:hAnsi="Times New Roman" w:cs="Times New Roman"/>
          <w:sz w:val="24"/>
          <w:szCs w:val="24"/>
        </w:rPr>
        <w:t>?</w:t>
      </w:r>
    </w:p>
    <w:p w14:paraId="33700D0B" w14:textId="62C3BAA9" w:rsidR="002D709A" w:rsidRDefault="002D709A" w:rsidP="002D709A">
      <w:pPr>
        <w:pStyle w:val="ListParagraph"/>
        <w:numPr>
          <w:ilvl w:val="0"/>
          <w:numId w:val="9"/>
        </w:numPr>
        <w:rPr>
          <w:rFonts w:ascii="Times New Roman" w:hAnsi="Times New Roman" w:cs="Times New Roman"/>
          <w:color w:val="C00000"/>
          <w:sz w:val="24"/>
          <w:szCs w:val="24"/>
        </w:rPr>
      </w:pPr>
      <w:r w:rsidRPr="000A4C71">
        <w:rPr>
          <w:rFonts w:ascii="Times New Roman" w:hAnsi="Times New Roman" w:cs="Times New Roman"/>
          <w:color w:val="C00000"/>
          <w:sz w:val="24"/>
          <w:szCs w:val="24"/>
        </w:rPr>
        <w:t>No, if the district is the fiscal agent</w:t>
      </w:r>
      <w:r w:rsidR="00600BF3" w:rsidRPr="000A4C71">
        <w:rPr>
          <w:rFonts w:ascii="Times New Roman" w:hAnsi="Times New Roman" w:cs="Times New Roman"/>
          <w:color w:val="C00000"/>
          <w:sz w:val="24"/>
          <w:szCs w:val="24"/>
        </w:rPr>
        <w:t xml:space="preserve"> you use the </w:t>
      </w:r>
      <w:r w:rsidR="00FF3BD9">
        <w:rPr>
          <w:rFonts w:ascii="Times New Roman" w:hAnsi="Times New Roman" w:cs="Times New Roman"/>
          <w:color w:val="C00000"/>
          <w:sz w:val="24"/>
          <w:szCs w:val="24"/>
        </w:rPr>
        <w:t>district’s</w:t>
      </w:r>
      <w:r w:rsidR="00600BF3" w:rsidRPr="000A4C71">
        <w:rPr>
          <w:rFonts w:ascii="Times New Roman" w:hAnsi="Times New Roman" w:cs="Times New Roman"/>
          <w:color w:val="C00000"/>
          <w:sz w:val="24"/>
          <w:szCs w:val="24"/>
        </w:rPr>
        <w:t xml:space="preserve"> UEI/SAM.</w:t>
      </w:r>
    </w:p>
    <w:p w14:paraId="09DCE274" w14:textId="23594DA5" w:rsidR="00B83887" w:rsidRDefault="00B83887" w:rsidP="00B83887">
      <w:pPr>
        <w:rPr>
          <w:rFonts w:ascii="Times New Roman" w:hAnsi="Times New Roman" w:cs="Times New Roman"/>
          <w:color w:val="C00000"/>
          <w:sz w:val="24"/>
          <w:szCs w:val="24"/>
        </w:rPr>
      </w:pPr>
    </w:p>
    <w:p w14:paraId="34048656" w14:textId="77777777" w:rsidR="00B83887" w:rsidRPr="00B83887" w:rsidRDefault="00B83887" w:rsidP="00B83887">
      <w:pPr>
        <w:rPr>
          <w:rFonts w:ascii="Times New Roman" w:hAnsi="Times New Roman" w:cs="Times New Roman"/>
          <w:color w:val="C00000"/>
          <w:sz w:val="24"/>
          <w:szCs w:val="24"/>
        </w:rPr>
      </w:pPr>
    </w:p>
    <w:p w14:paraId="0EAE93FD" w14:textId="04732092" w:rsidR="00834972" w:rsidRPr="000A4C71" w:rsidRDefault="00834972" w:rsidP="00E5661C">
      <w:pPr>
        <w:pStyle w:val="ListParagraph"/>
        <w:numPr>
          <w:ilvl w:val="0"/>
          <w:numId w:val="1"/>
        </w:numPr>
        <w:rPr>
          <w:rFonts w:ascii="Times New Roman" w:hAnsi="Times New Roman" w:cs="Times New Roman"/>
          <w:sz w:val="24"/>
          <w:szCs w:val="24"/>
        </w:rPr>
      </w:pPr>
      <w:r w:rsidRPr="000A4C71">
        <w:rPr>
          <w:rFonts w:ascii="Times New Roman" w:hAnsi="Times New Roman" w:cs="Times New Roman"/>
          <w:sz w:val="24"/>
          <w:szCs w:val="24"/>
        </w:rPr>
        <w:t>On the new applicant form G</w:t>
      </w:r>
      <w:r w:rsidR="00887091" w:rsidRPr="000A4C71">
        <w:rPr>
          <w:rFonts w:ascii="Times New Roman" w:hAnsi="Times New Roman" w:cs="Times New Roman"/>
          <w:sz w:val="24"/>
          <w:szCs w:val="24"/>
        </w:rPr>
        <w:t>, the first question asks if you are currently operating an afterschool program. If the answer is no, do I leave the rest of the form blank?</w:t>
      </w:r>
    </w:p>
    <w:p w14:paraId="4FB531E4" w14:textId="52DEC7A9" w:rsidR="00887091" w:rsidRPr="000A4C71" w:rsidRDefault="00887091" w:rsidP="00BF778F">
      <w:pPr>
        <w:pStyle w:val="ListParagraph"/>
        <w:numPr>
          <w:ilvl w:val="0"/>
          <w:numId w:val="12"/>
        </w:numPr>
        <w:rPr>
          <w:rFonts w:ascii="Times New Roman" w:hAnsi="Times New Roman" w:cs="Times New Roman"/>
          <w:color w:val="C00000"/>
          <w:sz w:val="24"/>
          <w:szCs w:val="24"/>
        </w:rPr>
      </w:pPr>
      <w:r w:rsidRPr="000A4C71">
        <w:rPr>
          <w:rFonts w:ascii="Times New Roman" w:hAnsi="Times New Roman" w:cs="Times New Roman"/>
          <w:color w:val="C00000"/>
          <w:sz w:val="24"/>
          <w:szCs w:val="24"/>
        </w:rPr>
        <w:t xml:space="preserve">Yes, if you are not currently offering an </w:t>
      </w:r>
      <w:r w:rsidR="000A4C71" w:rsidRPr="000A4C71">
        <w:rPr>
          <w:rFonts w:ascii="Times New Roman" w:hAnsi="Times New Roman" w:cs="Times New Roman"/>
          <w:color w:val="C00000"/>
          <w:sz w:val="24"/>
          <w:szCs w:val="24"/>
        </w:rPr>
        <w:t>after-school</w:t>
      </w:r>
      <w:r w:rsidRPr="000A4C71">
        <w:rPr>
          <w:rFonts w:ascii="Times New Roman" w:hAnsi="Times New Roman" w:cs="Times New Roman"/>
          <w:color w:val="C00000"/>
          <w:sz w:val="24"/>
          <w:szCs w:val="24"/>
        </w:rPr>
        <w:t xml:space="preserve"> program, the remainder </w:t>
      </w:r>
      <w:r w:rsidR="00F43E3E" w:rsidRPr="000A4C71">
        <w:rPr>
          <w:rFonts w:ascii="Times New Roman" w:hAnsi="Times New Roman" w:cs="Times New Roman"/>
          <w:color w:val="C00000"/>
          <w:sz w:val="24"/>
          <w:szCs w:val="24"/>
        </w:rPr>
        <w:t>of the form would be left blank.</w:t>
      </w:r>
      <w:r w:rsidR="002142CA">
        <w:rPr>
          <w:rFonts w:ascii="Times New Roman" w:hAnsi="Times New Roman" w:cs="Times New Roman"/>
          <w:color w:val="C00000"/>
          <w:sz w:val="24"/>
          <w:szCs w:val="24"/>
        </w:rPr>
        <w:t xml:space="preserve">  There is a checkbox to select yes or no at the top of the form. </w:t>
      </w:r>
    </w:p>
    <w:p w14:paraId="38C16B74" w14:textId="14E8BF4C" w:rsidR="00906785" w:rsidRPr="000A4C71" w:rsidRDefault="00906785" w:rsidP="00E5661C">
      <w:pPr>
        <w:pStyle w:val="ListParagraph"/>
        <w:numPr>
          <w:ilvl w:val="0"/>
          <w:numId w:val="1"/>
        </w:numPr>
        <w:rPr>
          <w:rFonts w:ascii="Times New Roman" w:hAnsi="Times New Roman" w:cs="Times New Roman"/>
          <w:color w:val="000000"/>
          <w:sz w:val="24"/>
          <w:szCs w:val="24"/>
        </w:rPr>
      </w:pPr>
      <w:r w:rsidRPr="000A4C71">
        <w:rPr>
          <w:rFonts w:ascii="Times New Roman" w:hAnsi="Times New Roman" w:cs="Times New Roman"/>
          <w:color w:val="000000"/>
          <w:sz w:val="24"/>
          <w:szCs w:val="24"/>
        </w:rPr>
        <w:t xml:space="preserve">We have approximately </w:t>
      </w:r>
      <w:r w:rsidR="002B6816" w:rsidRPr="000A4C71">
        <w:rPr>
          <w:rFonts w:ascii="Times New Roman" w:hAnsi="Times New Roman" w:cs="Times New Roman"/>
          <w:color w:val="000000"/>
          <w:sz w:val="24"/>
          <w:szCs w:val="24"/>
        </w:rPr>
        <w:t>one hundred</w:t>
      </w:r>
      <w:r w:rsidRPr="000A4C71">
        <w:rPr>
          <w:rFonts w:ascii="Times New Roman" w:hAnsi="Times New Roman" w:cs="Times New Roman"/>
          <w:color w:val="000000"/>
          <w:sz w:val="24"/>
          <w:szCs w:val="24"/>
        </w:rPr>
        <w:t xml:space="preserve"> homeschooled students. Do we need to list each of those </w:t>
      </w:r>
      <w:r w:rsidR="002B6816" w:rsidRPr="000A4C71">
        <w:rPr>
          <w:rFonts w:ascii="Times New Roman" w:hAnsi="Times New Roman" w:cs="Times New Roman"/>
          <w:color w:val="000000"/>
          <w:sz w:val="24"/>
          <w:szCs w:val="24"/>
        </w:rPr>
        <w:t>one hundred</w:t>
      </w:r>
      <w:r w:rsidRPr="000A4C71">
        <w:rPr>
          <w:rFonts w:ascii="Times New Roman" w:hAnsi="Times New Roman" w:cs="Times New Roman"/>
          <w:color w:val="000000"/>
          <w:sz w:val="24"/>
          <w:szCs w:val="24"/>
        </w:rPr>
        <w:t xml:space="preserve"> homeschools on Form O? </w:t>
      </w:r>
    </w:p>
    <w:p w14:paraId="78F2BBC5" w14:textId="3F886AA8" w:rsidR="00D33CD2" w:rsidRPr="00B83887" w:rsidRDefault="00BF778F" w:rsidP="00D33CD2">
      <w:pPr>
        <w:pStyle w:val="ListParagraph"/>
        <w:numPr>
          <w:ilvl w:val="0"/>
          <w:numId w:val="11"/>
        </w:numPr>
        <w:rPr>
          <w:rFonts w:ascii="Times New Roman" w:hAnsi="Times New Roman" w:cs="Times New Roman"/>
          <w:color w:val="C00000"/>
          <w:sz w:val="24"/>
          <w:szCs w:val="24"/>
        </w:rPr>
      </w:pPr>
      <w:r w:rsidRPr="000A4C71">
        <w:rPr>
          <w:rFonts w:ascii="Times New Roman" w:hAnsi="Times New Roman" w:cs="Times New Roman"/>
          <w:color w:val="C00000"/>
          <w:sz w:val="24"/>
          <w:szCs w:val="24"/>
        </w:rPr>
        <w:t xml:space="preserve">The applicant will complete the Private/Home Schools Form and will maintain documentation of the method of communication and who was contacted. Signatures are not required. Therefore, the form should be completed to demonstrate </w:t>
      </w:r>
      <w:r w:rsidRPr="000A4C71">
        <w:rPr>
          <w:rFonts w:ascii="Times New Roman" w:hAnsi="Times New Roman" w:cs="Times New Roman"/>
          <w:color w:val="C00000"/>
          <w:sz w:val="24"/>
          <w:szCs w:val="24"/>
          <w:u w:val="single"/>
        </w:rPr>
        <w:t>how</w:t>
      </w:r>
      <w:r w:rsidRPr="000A4C71">
        <w:rPr>
          <w:rFonts w:ascii="Times New Roman" w:hAnsi="Times New Roman" w:cs="Times New Roman"/>
          <w:color w:val="C00000"/>
          <w:sz w:val="24"/>
          <w:szCs w:val="24"/>
        </w:rPr>
        <w:t xml:space="preserve"> private/homeschools were contacted and list </w:t>
      </w:r>
      <w:r w:rsidRPr="000A4C71">
        <w:rPr>
          <w:rFonts w:ascii="Times New Roman" w:hAnsi="Times New Roman" w:cs="Times New Roman"/>
          <w:color w:val="C00000"/>
          <w:sz w:val="24"/>
          <w:szCs w:val="24"/>
          <w:u w:val="single"/>
        </w:rPr>
        <w:t>who</w:t>
      </w:r>
      <w:r w:rsidRPr="000A4C71">
        <w:rPr>
          <w:rFonts w:ascii="Times New Roman" w:hAnsi="Times New Roman" w:cs="Times New Roman"/>
          <w:color w:val="C00000"/>
          <w:sz w:val="24"/>
          <w:szCs w:val="24"/>
        </w:rPr>
        <w:t xml:space="preserve"> provided feedback to the development of the application in a manner that would allow for </w:t>
      </w:r>
      <w:r w:rsidR="00B83887">
        <w:rPr>
          <w:rFonts w:ascii="Times New Roman" w:hAnsi="Times New Roman" w:cs="Times New Roman"/>
          <w:color w:val="C00000"/>
          <w:sz w:val="24"/>
          <w:szCs w:val="24"/>
        </w:rPr>
        <w:t xml:space="preserve">the </w:t>
      </w:r>
      <w:r w:rsidRPr="000A4C71">
        <w:rPr>
          <w:rFonts w:ascii="Times New Roman" w:hAnsi="Times New Roman" w:cs="Times New Roman"/>
          <w:color w:val="C00000"/>
          <w:sz w:val="24"/>
          <w:szCs w:val="24"/>
        </w:rPr>
        <w:t>participation of homeschools and/or private schools.</w:t>
      </w:r>
    </w:p>
    <w:p w14:paraId="21B855E5" w14:textId="11F35F3D" w:rsidR="00BF778F" w:rsidRPr="000A4C71" w:rsidRDefault="00A60F20" w:rsidP="00E5661C">
      <w:pPr>
        <w:pStyle w:val="ListParagraph"/>
        <w:numPr>
          <w:ilvl w:val="0"/>
          <w:numId w:val="1"/>
        </w:numPr>
        <w:rPr>
          <w:rFonts w:ascii="Times New Roman" w:hAnsi="Times New Roman" w:cs="Times New Roman"/>
          <w:sz w:val="24"/>
          <w:szCs w:val="24"/>
        </w:rPr>
      </w:pPr>
      <w:r w:rsidRPr="000A4C71">
        <w:rPr>
          <w:rFonts w:ascii="Times New Roman" w:hAnsi="Times New Roman" w:cs="Times New Roman"/>
          <w:sz w:val="24"/>
          <w:szCs w:val="24"/>
        </w:rPr>
        <w:t>Please clarify the time frame for applying for the expansion grant.  We attended the RFA Technical Assistance session on September 26</w:t>
      </w:r>
      <w:r w:rsidRPr="000A4C71">
        <w:rPr>
          <w:rFonts w:ascii="Times New Roman" w:hAnsi="Times New Roman" w:cs="Times New Roman"/>
          <w:sz w:val="24"/>
          <w:szCs w:val="24"/>
          <w:vertAlign w:val="superscript"/>
        </w:rPr>
        <w:t>th</w:t>
      </w:r>
      <w:r w:rsidRPr="000A4C71">
        <w:rPr>
          <w:rFonts w:ascii="Times New Roman" w:hAnsi="Times New Roman" w:cs="Times New Roman"/>
          <w:sz w:val="24"/>
          <w:szCs w:val="24"/>
        </w:rPr>
        <w:t xml:space="preserve"> and it was our understanding that we could apply for the expansion grant after the completion of year 3.  However, the application states grantees are eligible to apply for the expansion grant during the third year of programming.  We just completed our </w:t>
      </w:r>
      <w:r w:rsidR="002B6816" w:rsidRPr="000A4C71">
        <w:rPr>
          <w:rFonts w:ascii="Times New Roman" w:hAnsi="Times New Roman" w:cs="Times New Roman"/>
          <w:sz w:val="24"/>
          <w:szCs w:val="24"/>
        </w:rPr>
        <w:t>third</w:t>
      </w:r>
      <w:r w:rsidRPr="000A4C71">
        <w:rPr>
          <w:rFonts w:ascii="Times New Roman" w:hAnsi="Times New Roman" w:cs="Times New Roman"/>
          <w:sz w:val="24"/>
          <w:szCs w:val="24"/>
        </w:rPr>
        <w:t xml:space="preserve"> year of programming (2021-2022) and have just started </w:t>
      </w:r>
      <w:r w:rsidR="00271286">
        <w:rPr>
          <w:rFonts w:ascii="Times New Roman" w:hAnsi="Times New Roman" w:cs="Times New Roman"/>
          <w:sz w:val="24"/>
          <w:szCs w:val="24"/>
        </w:rPr>
        <w:t xml:space="preserve">the </w:t>
      </w:r>
      <w:r w:rsidR="002B6816" w:rsidRPr="000A4C71">
        <w:rPr>
          <w:rFonts w:ascii="Times New Roman" w:hAnsi="Times New Roman" w:cs="Times New Roman"/>
          <w:sz w:val="24"/>
          <w:szCs w:val="24"/>
        </w:rPr>
        <w:t>fourth</w:t>
      </w:r>
      <w:r w:rsidRPr="000A4C71">
        <w:rPr>
          <w:rFonts w:ascii="Times New Roman" w:hAnsi="Times New Roman" w:cs="Times New Roman"/>
          <w:sz w:val="24"/>
          <w:szCs w:val="24"/>
        </w:rPr>
        <w:t xml:space="preserve"> year of programming.  We plan to apply but want to make sure we meet the guidelines regarding year of programming. </w:t>
      </w:r>
    </w:p>
    <w:p w14:paraId="2F268BAF" w14:textId="30A9D26B" w:rsidR="00E92898" w:rsidRPr="000A4C71" w:rsidRDefault="00A60F20" w:rsidP="00E92898">
      <w:pPr>
        <w:pStyle w:val="ListParagraph"/>
        <w:numPr>
          <w:ilvl w:val="0"/>
          <w:numId w:val="13"/>
        </w:numPr>
        <w:rPr>
          <w:rFonts w:ascii="Times New Roman" w:hAnsi="Times New Roman" w:cs="Times New Roman"/>
          <w:sz w:val="24"/>
          <w:szCs w:val="24"/>
        </w:rPr>
      </w:pPr>
      <w:r w:rsidRPr="000A4C71">
        <w:rPr>
          <w:rFonts w:ascii="Times New Roman" w:hAnsi="Times New Roman" w:cs="Times New Roman"/>
          <w:sz w:val="24"/>
          <w:szCs w:val="24"/>
        </w:rPr>
        <w:t xml:space="preserve"> </w:t>
      </w:r>
      <w:r w:rsidR="00E92898" w:rsidRPr="002B6816">
        <w:rPr>
          <w:rFonts w:ascii="Times New Roman" w:hAnsi="Times New Roman" w:cs="Times New Roman"/>
          <w:color w:val="C00000"/>
          <w:sz w:val="24"/>
          <w:szCs w:val="24"/>
        </w:rPr>
        <w:t xml:space="preserve">Grantees may apply for an expansion grant in </w:t>
      </w:r>
      <w:r w:rsidR="00655CCB">
        <w:rPr>
          <w:rFonts w:ascii="Times New Roman" w:hAnsi="Times New Roman" w:cs="Times New Roman"/>
          <w:color w:val="C00000"/>
          <w:sz w:val="24"/>
          <w:szCs w:val="24"/>
        </w:rPr>
        <w:t>years</w:t>
      </w:r>
      <w:r w:rsidR="008F4C63">
        <w:rPr>
          <w:rFonts w:ascii="Times New Roman" w:hAnsi="Times New Roman" w:cs="Times New Roman"/>
          <w:color w:val="C00000"/>
          <w:sz w:val="24"/>
          <w:szCs w:val="24"/>
        </w:rPr>
        <w:t xml:space="preserve"> three and </w:t>
      </w:r>
      <w:r w:rsidR="00E92898" w:rsidRPr="002B6816">
        <w:rPr>
          <w:rFonts w:ascii="Times New Roman" w:hAnsi="Times New Roman" w:cs="Times New Roman"/>
          <w:color w:val="C00000"/>
          <w:sz w:val="24"/>
          <w:szCs w:val="24"/>
        </w:rPr>
        <w:t>four.  Just make sure all eligibility requirements are met</w:t>
      </w:r>
      <w:r w:rsidR="008A661D">
        <w:rPr>
          <w:rFonts w:ascii="Times New Roman" w:hAnsi="Times New Roman" w:cs="Times New Roman"/>
          <w:color w:val="C00000"/>
          <w:sz w:val="24"/>
          <w:szCs w:val="24"/>
        </w:rPr>
        <w:t>,</w:t>
      </w:r>
      <w:r w:rsidR="00E92898" w:rsidRPr="002B6816">
        <w:rPr>
          <w:rFonts w:ascii="Times New Roman" w:hAnsi="Times New Roman" w:cs="Times New Roman"/>
          <w:color w:val="C00000"/>
          <w:sz w:val="24"/>
          <w:szCs w:val="24"/>
        </w:rPr>
        <w:t xml:space="preserve"> and the applicant is </w:t>
      </w:r>
      <w:r w:rsidR="00D33CD2">
        <w:rPr>
          <w:rFonts w:ascii="Times New Roman" w:hAnsi="Times New Roman" w:cs="Times New Roman"/>
          <w:color w:val="C00000"/>
          <w:sz w:val="24"/>
          <w:szCs w:val="24"/>
        </w:rPr>
        <w:t>compliant in all</w:t>
      </w:r>
      <w:r w:rsidR="00E92898" w:rsidRPr="002B6816">
        <w:rPr>
          <w:rFonts w:ascii="Times New Roman" w:hAnsi="Times New Roman" w:cs="Times New Roman"/>
          <w:color w:val="C00000"/>
          <w:sz w:val="24"/>
          <w:szCs w:val="24"/>
        </w:rPr>
        <w:t xml:space="preserve"> areas of the current grant. </w:t>
      </w:r>
    </w:p>
    <w:p w14:paraId="7696067C" w14:textId="5BA3DA63" w:rsidR="00E92898" w:rsidRPr="000A4C71" w:rsidRDefault="00E92898" w:rsidP="00E5661C">
      <w:pPr>
        <w:pStyle w:val="ListParagraph"/>
        <w:numPr>
          <w:ilvl w:val="0"/>
          <w:numId w:val="1"/>
        </w:numPr>
        <w:rPr>
          <w:rFonts w:ascii="Times New Roman" w:hAnsi="Times New Roman" w:cs="Times New Roman"/>
          <w:sz w:val="24"/>
          <w:szCs w:val="24"/>
        </w:rPr>
      </w:pPr>
      <w:r w:rsidRPr="000A4C71">
        <w:rPr>
          <w:rFonts w:ascii="Times New Roman" w:hAnsi="Times New Roman" w:cs="Times New Roman"/>
          <w:sz w:val="24"/>
          <w:szCs w:val="24"/>
        </w:rPr>
        <w:t xml:space="preserve"> </w:t>
      </w:r>
      <w:r w:rsidR="004529E3" w:rsidRPr="000A4C71">
        <w:rPr>
          <w:rFonts w:ascii="Times New Roman" w:hAnsi="Times New Roman" w:cs="Times New Roman"/>
          <w:color w:val="000000"/>
          <w:sz w:val="24"/>
          <w:szCs w:val="24"/>
        </w:rPr>
        <w:t>For the 21</w:t>
      </w:r>
      <w:r w:rsidR="004529E3" w:rsidRPr="000A4C71">
        <w:rPr>
          <w:rFonts w:ascii="Times New Roman" w:hAnsi="Times New Roman" w:cs="Times New Roman"/>
          <w:color w:val="000000"/>
          <w:sz w:val="24"/>
          <w:szCs w:val="24"/>
          <w:vertAlign w:val="superscript"/>
        </w:rPr>
        <w:t>st</w:t>
      </w:r>
      <w:r w:rsidR="004529E3" w:rsidRPr="000A4C71">
        <w:rPr>
          <w:rFonts w:ascii="Times New Roman" w:hAnsi="Times New Roman" w:cs="Times New Roman"/>
          <w:color w:val="000000"/>
          <w:sz w:val="24"/>
          <w:szCs w:val="24"/>
        </w:rPr>
        <w:t xml:space="preserve"> Century CCLC program we understand that we cannot pay anyone until July 1, </w:t>
      </w:r>
      <w:r w:rsidR="002B6816" w:rsidRPr="000A4C71">
        <w:rPr>
          <w:rFonts w:ascii="Times New Roman" w:hAnsi="Times New Roman" w:cs="Times New Roman"/>
          <w:color w:val="000000"/>
          <w:sz w:val="24"/>
          <w:szCs w:val="24"/>
        </w:rPr>
        <w:t>2023,</w:t>
      </w:r>
      <w:r w:rsidR="004529E3" w:rsidRPr="000A4C71">
        <w:rPr>
          <w:rFonts w:ascii="Times New Roman" w:hAnsi="Times New Roman" w:cs="Times New Roman"/>
          <w:color w:val="000000"/>
          <w:sz w:val="24"/>
          <w:szCs w:val="24"/>
        </w:rPr>
        <w:t xml:space="preserve"> with funds awarded. However, can a school or district hire a director and they start prior to July 1 if they use their own funds? </w:t>
      </w:r>
    </w:p>
    <w:p w14:paraId="633D97A4" w14:textId="11D659CA" w:rsidR="00951139" w:rsidRPr="000A4C71" w:rsidRDefault="00951139" w:rsidP="00951139">
      <w:pPr>
        <w:pStyle w:val="ListParagraph"/>
        <w:numPr>
          <w:ilvl w:val="0"/>
          <w:numId w:val="15"/>
        </w:numPr>
        <w:rPr>
          <w:rFonts w:ascii="Times New Roman" w:eastAsia="Times New Roman" w:hAnsi="Times New Roman" w:cs="Times New Roman"/>
          <w:color w:val="C00000"/>
          <w:sz w:val="24"/>
          <w:szCs w:val="24"/>
        </w:rPr>
      </w:pPr>
      <w:r w:rsidRPr="000A4C71">
        <w:rPr>
          <w:rFonts w:ascii="Times New Roman" w:eastAsia="Times New Roman" w:hAnsi="Times New Roman" w:cs="Times New Roman"/>
          <w:color w:val="C00000"/>
          <w:sz w:val="24"/>
          <w:szCs w:val="24"/>
        </w:rPr>
        <w:t xml:space="preserve">The district can hire anyone with their own funds at </w:t>
      </w:r>
      <w:r w:rsidR="002B6816" w:rsidRPr="000A4C71">
        <w:rPr>
          <w:rFonts w:ascii="Times New Roman" w:eastAsia="Times New Roman" w:hAnsi="Times New Roman" w:cs="Times New Roman"/>
          <w:color w:val="C00000"/>
          <w:sz w:val="24"/>
          <w:szCs w:val="24"/>
        </w:rPr>
        <w:t>any time</w:t>
      </w:r>
      <w:r w:rsidRPr="000A4C71">
        <w:rPr>
          <w:rFonts w:ascii="Times New Roman" w:eastAsia="Times New Roman" w:hAnsi="Times New Roman" w:cs="Times New Roman"/>
          <w:color w:val="C00000"/>
          <w:sz w:val="24"/>
          <w:szCs w:val="24"/>
        </w:rPr>
        <w:t>.  </w:t>
      </w:r>
      <w:proofErr w:type="gramStart"/>
      <w:r w:rsidRPr="000A4C71">
        <w:rPr>
          <w:rFonts w:ascii="Times New Roman" w:eastAsia="Times New Roman" w:hAnsi="Times New Roman" w:cs="Times New Roman"/>
          <w:color w:val="C00000"/>
          <w:sz w:val="24"/>
          <w:szCs w:val="24"/>
        </w:rPr>
        <w:t>Particular to</w:t>
      </w:r>
      <w:proofErr w:type="gramEnd"/>
      <w:r w:rsidRPr="000A4C71">
        <w:rPr>
          <w:rFonts w:ascii="Times New Roman" w:eastAsia="Times New Roman" w:hAnsi="Times New Roman" w:cs="Times New Roman"/>
          <w:color w:val="C00000"/>
          <w:sz w:val="24"/>
          <w:szCs w:val="24"/>
        </w:rPr>
        <w:t xml:space="preserve"> 21st CCLC</w:t>
      </w:r>
      <w:r w:rsidR="0003245C">
        <w:rPr>
          <w:rFonts w:ascii="Times New Roman" w:eastAsia="Times New Roman" w:hAnsi="Times New Roman" w:cs="Times New Roman"/>
          <w:color w:val="C00000"/>
          <w:sz w:val="24"/>
          <w:szCs w:val="24"/>
        </w:rPr>
        <w:t xml:space="preserve">, </w:t>
      </w:r>
      <w:r w:rsidRPr="000A4C71">
        <w:rPr>
          <w:rFonts w:ascii="Times New Roman" w:eastAsia="Times New Roman" w:hAnsi="Times New Roman" w:cs="Times New Roman"/>
          <w:color w:val="C00000"/>
          <w:sz w:val="24"/>
          <w:szCs w:val="24"/>
        </w:rPr>
        <w:t>grant funds cannot be used to reimburse the district for any work completed before July 1, 2023</w:t>
      </w:r>
      <w:r w:rsidR="00243045">
        <w:rPr>
          <w:rFonts w:ascii="Times New Roman" w:eastAsia="Times New Roman" w:hAnsi="Times New Roman" w:cs="Times New Roman"/>
          <w:color w:val="C00000"/>
          <w:sz w:val="24"/>
          <w:szCs w:val="24"/>
        </w:rPr>
        <w:t>,</w:t>
      </w:r>
      <w:r w:rsidR="0003245C">
        <w:rPr>
          <w:rFonts w:ascii="Times New Roman" w:eastAsia="Times New Roman" w:hAnsi="Times New Roman" w:cs="Times New Roman"/>
          <w:color w:val="C00000"/>
          <w:sz w:val="24"/>
          <w:szCs w:val="24"/>
        </w:rPr>
        <w:t xml:space="preserve"> or the</w:t>
      </w:r>
      <w:r w:rsidR="00617A4E">
        <w:rPr>
          <w:rFonts w:ascii="Times New Roman" w:eastAsia="Times New Roman" w:hAnsi="Times New Roman" w:cs="Times New Roman"/>
          <w:color w:val="C00000"/>
          <w:sz w:val="24"/>
          <w:szCs w:val="24"/>
        </w:rPr>
        <w:t xml:space="preserve"> date the contract is approved by both the district and KDE</w:t>
      </w:r>
      <w:r w:rsidRPr="000A4C71">
        <w:rPr>
          <w:rFonts w:ascii="Times New Roman" w:eastAsia="Times New Roman" w:hAnsi="Times New Roman" w:cs="Times New Roman"/>
          <w:color w:val="C00000"/>
          <w:sz w:val="24"/>
          <w:szCs w:val="24"/>
        </w:rPr>
        <w:t>.  </w:t>
      </w:r>
    </w:p>
    <w:p w14:paraId="02F7C282" w14:textId="58869D82" w:rsidR="00EA2434" w:rsidRPr="000A4C71" w:rsidRDefault="00EA2434" w:rsidP="00E5661C">
      <w:pPr>
        <w:pStyle w:val="ListParagraph"/>
        <w:numPr>
          <w:ilvl w:val="0"/>
          <w:numId w:val="1"/>
        </w:numPr>
        <w:rPr>
          <w:rFonts w:ascii="Times New Roman" w:hAnsi="Times New Roman" w:cs="Times New Roman"/>
          <w:sz w:val="24"/>
          <w:szCs w:val="24"/>
        </w:rPr>
      </w:pPr>
      <w:r w:rsidRPr="000A4C71">
        <w:rPr>
          <w:rFonts w:ascii="Times New Roman" w:hAnsi="Times New Roman" w:cs="Times New Roman"/>
          <w:sz w:val="24"/>
          <w:szCs w:val="24"/>
        </w:rPr>
        <w:t xml:space="preserve">Please clarify the Private/Home School Consultation, for me. We have over </w:t>
      </w:r>
      <w:r w:rsidR="002B6816" w:rsidRPr="000A4C71">
        <w:rPr>
          <w:rFonts w:ascii="Times New Roman" w:hAnsi="Times New Roman" w:cs="Times New Roman"/>
          <w:sz w:val="24"/>
          <w:szCs w:val="24"/>
        </w:rPr>
        <w:t>eighty</w:t>
      </w:r>
      <w:r w:rsidRPr="000A4C71">
        <w:rPr>
          <w:rFonts w:ascii="Times New Roman" w:hAnsi="Times New Roman" w:cs="Times New Roman"/>
          <w:sz w:val="24"/>
          <w:szCs w:val="24"/>
        </w:rPr>
        <w:t xml:space="preserve"> home schools within our district who have high school ages students. Do we need to contact each of them? And list each of them on Form O?</w:t>
      </w:r>
    </w:p>
    <w:p w14:paraId="077F2476" w14:textId="5D196A72" w:rsidR="00EA2434" w:rsidRDefault="00EA2434" w:rsidP="00EA2434">
      <w:pPr>
        <w:pStyle w:val="ListParagraph"/>
        <w:numPr>
          <w:ilvl w:val="0"/>
          <w:numId w:val="17"/>
        </w:numPr>
        <w:rPr>
          <w:rFonts w:ascii="Times New Roman" w:hAnsi="Times New Roman" w:cs="Times New Roman"/>
          <w:color w:val="C00000"/>
          <w:sz w:val="24"/>
          <w:szCs w:val="24"/>
        </w:rPr>
      </w:pPr>
      <w:r w:rsidRPr="000A4C71">
        <w:rPr>
          <w:rFonts w:ascii="Times New Roman" w:hAnsi="Times New Roman" w:cs="Times New Roman"/>
          <w:color w:val="C00000"/>
          <w:sz w:val="24"/>
          <w:szCs w:val="24"/>
        </w:rPr>
        <w:t xml:space="preserve">The applicant will complete the Private/Home Schools Form and will maintain documentation of the method of communication and who was contacted. Signatures are not required. Therefore, the form should be completed to demonstrate </w:t>
      </w:r>
      <w:r w:rsidRPr="000A4C71">
        <w:rPr>
          <w:rFonts w:ascii="Times New Roman" w:hAnsi="Times New Roman" w:cs="Times New Roman"/>
          <w:color w:val="C00000"/>
          <w:sz w:val="24"/>
          <w:szCs w:val="24"/>
          <w:u w:val="single"/>
        </w:rPr>
        <w:t>how</w:t>
      </w:r>
      <w:r w:rsidRPr="000A4C71">
        <w:rPr>
          <w:rFonts w:ascii="Times New Roman" w:hAnsi="Times New Roman" w:cs="Times New Roman"/>
          <w:color w:val="C00000"/>
          <w:sz w:val="24"/>
          <w:szCs w:val="24"/>
        </w:rPr>
        <w:t xml:space="preserve"> private/homeschools were contacted and list </w:t>
      </w:r>
      <w:r w:rsidRPr="000A4C71">
        <w:rPr>
          <w:rFonts w:ascii="Times New Roman" w:hAnsi="Times New Roman" w:cs="Times New Roman"/>
          <w:color w:val="C00000"/>
          <w:sz w:val="24"/>
          <w:szCs w:val="24"/>
          <w:u w:val="single"/>
        </w:rPr>
        <w:t>who</w:t>
      </w:r>
      <w:r w:rsidRPr="000A4C71">
        <w:rPr>
          <w:rFonts w:ascii="Times New Roman" w:hAnsi="Times New Roman" w:cs="Times New Roman"/>
          <w:color w:val="C00000"/>
          <w:sz w:val="24"/>
          <w:szCs w:val="24"/>
        </w:rPr>
        <w:t xml:space="preserve"> provided feedback to the development of the application in a manner that would allow for </w:t>
      </w:r>
      <w:r w:rsidR="002E057C">
        <w:rPr>
          <w:rFonts w:ascii="Times New Roman" w:hAnsi="Times New Roman" w:cs="Times New Roman"/>
          <w:color w:val="C00000"/>
          <w:sz w:val="24"/>
          <w:szCs w:val="24"/>
        </w:rPr>
        <w:t xml:space="preserve">the </w:t>
      </w:r>
      <w:r w:rsidRPr="000A4C71">
        <w:rPr>
          <w:rFonts w:ascii="Times New Roman" w:hAnsi="Times New Roman" w:cs="Times New Roman"/>
          <w:color w:val="C00000"/>
          <w:sz w:val="24"/>
          <w:szCs w:val="24"/>
        </w:rPr>
        <w:t>participation of homeschools and/or private schools. </w:t>
      </w:r>
    </w:p>
    <w:p w14:paraId="33158B1B" w14:textId="77777777" w:rsidR="00134477" w:rsidRPr="00134477" w:rsidRDefault="00134477" w:rsidP="00134477">
      <w:pPr>
        <w:rPr>
          <w:rFonts w:ascii="Times New Roman" w:hAnsi="Times New Roman" w:cs="Times New Roman"/>
          <w:color w:val="C00000"/>
          <w:sz w:val="24"/>
          <w:szCs w:val="24"/>
        </w:rPr>
      </w:pPr>
    </w:p>
    <w:p w14:paraId="758BD4AB" w14:textId="088BECCF" w:rsidR="003319BF" w:rsidRPr="000A4C71" w:rsidRDefault="003319BF" w:rsidP="00E5661C">
      <w:pPr>
        <w:pStyle w:val="ListParagraph"/>
        <w:numPr>
          <w:ilvl w:val="0"/>
          <w:numId w:val="1"/>
        </w:numPr>
        <w:rPr>
          <w:rFonts w:ascii="Times New Roman" w:hAnsi="Times New Roman" w:cs="Times New Roman"/>
          <w:sz w:val="24"/>
          <w:szCs w:val="24"/>
        </w:rPr>
      </w:pPr>
      <w:r w:rsidRPr="000A4C71">
        <w:rPr>
          <w:rFonts w:ascii="Times New Roman" w:hAnsi="Times New Roman" w:cs="Times New Roman"/>
          <w:sz w:val="24"/>
          <w:szCs w:val="24"/>
        </w:rPr>
        <w:lastRenderedPageBreak/>
        <w:t>Can you explain the formatting for the narrative? Specifically, do we include the numbers listed in the RFA in the narrative and then do we bold and underline the key words?  </w:t>
      </w:r>
    </w:p>
    <w:p w14:paraId="64600ACB" w14:textId="6D4161C3" w:rsidR="003319BF" w:rsidRDefault="003319BF" w:rsidP="003319BF">
      <w:pPr>
        <w:ind w:left="720"/>
        <w:rPr>
          <w:rFonts w:ascii="Times New Roman" w:hAnsi="Times New Roman" w:cs="Times New Roman"/>
          <w:b/>
          <w:bCs/>
          <w:sz w:val="24"/>
          <w:szCs w:val="24"/>
          <w:u w:val="single"/>
        </w:rPr>
      </w:pPr>
      <w:r w:rsidRPr="009137EB">
        <w:rPr>
          <w:rFonts w:ascii="Times New Roman" w:hAnsi="Times New Roman" w:cs="Times New Roman"/>
          <w:sz w:val="24"/>
          <w:szCs w:val="24"/>
        </w:rPr>
        <w:t xml:space="preserve">(Example 2.1.1 </w:t>
      </w:r>
      <w:r w:rsidRPr="009137EB">
        <w:rPr>
          <w:rFonts w:ascii="Times New Roman" w:hAnsi="Times New Roman" w:cs="Times New Roman"/>
          <w:b/>
          <w:bCs/>
          <w:sz w:val="24"/>
          <w:szCs w:val="24"/>
          <w:u w:val="single"/>
        </w:rPr>
        <w:t>Increase academic achievement of participating students in math, reading, and science</w:t>
      </w:r>
      <w:r w:rsidR="002B6816" w:rsidRPr="009137EB">
        <w:rPr>
          <w:rFonts w:ascii="Times New Roman" w:hAnsi="Times New Roman" w:cs="Times New Roman"/>
          <w:b/>
          <w:bCs/>
          <w:sz w:val="24"/>
          <w:szCs w:val="24"/>
          <w:u w:val="single"/>
        </w:rPr>
        <w:t>....</w:t>
      </w:r>
      <w:r w:rsidRPr="009137EB">
        <w:rPr>
          <w:rFonts w:ascii="Times New Roman" w:hAnsi="Times New Roman" w:cs="Times New Roman"/>
          <w:b/>
          <w:bCs/>
          <w:sz w:val="24"/>
          <w:szCs w:val="24"/>
          <w:u w:val="single"/>
        </w:rPr>
        <w:t>)</w:t>
      </w:r>
    </w:p>
    <w:p w14:paraId="2F9E382A" w14:textId="1BA31C0C" w:rsidR="009330EF" w:rsidRPr="004A522A" w:rsidRDefault="009330EF" w:rsidP="009330EF">
      <w:pPr>
        <w:pStyle w:val="ListParagraph"/>
        <w:numPr>
          <w:ilvl w:val="0"/>
          <w:numId w:val="22"/>
        </w:numPr>
        <w:rPr>
          <w:rFonts w:ascii="Times New Roman" w:hAnsi="Times New Roman" w:cs="Times New Roman"/>
          <w:color w:val="C00000"/>
          <w:sz w:val="24"/>
          <w:szCs w:val="24"/>
        </w:rPr>
      </w:pPr>
      <w:r w:rsidRPr="009330EF">
        <w:rPr>
          <w:rFonts w:ascii="Times New Roman" w:hAnsi="Times New Roman" w:cs="Times New Roman"/>
          <w:color w:val="C00000"/>
          <w:sz w:val="24"/>
          <w:szCs w:val="24"/>
        </w:rPr>
        <w:t>The applicant must follow the formatting requirements listed on page</w:t>
      </w:r>
      <w:r w:rsidR="0093604B">
        <w:rPr>
          <w:rFonts w:ascii="Times New Roman" w:hAnsi="Times New Roman" w:cs="Times New Roman"/>
          <w:color w:val="C00000"/>
          <w:sz w:val="24"/>
          <w:szCs w:val="24"/>
        </w:rPr>
        <w:t>s 8-9</w:t>
      </w:r>
      <w:r w:rsidRPr="009330EF">
        <w:rPr>
          <w:rFonts w:ascii="Times New Roman" w:hAnsi="Times New Roman" w:cs="Times New Roman"/>
          <w:color w:val="C00000"/>
          <w:sz w:val="24"/>
          <w:szCs w:val="24"/>
        </w:rPr>
        <w:t xml:space="preserve"> of the </w:t>
      </w:r>
      <w:r w:rsidR="00140DF8">
        <w:rPr>
          <w:rFonts w:ascii="Times New Roman" w:hAnsi="Times New Roman" w:cs="Times New Roman"/>
          <w:color w:val="C00000"/>
          <w:sz w:val="24"/>
          <w:szCs w:val="24"/>
        </w:rPr>
        <w:t xml:space="preserve">Cycle 20 </w:t>
      </w:r>
      <w:r w:rsidRPr="009330EF">
        <w:rPr>
          <w:rFonts w:ascii="Times New Roman" w:hAnsi="Times New Roman" w:cs="Times New Roman"/>
          <w:color w:val="C00000"/>
          <w:sz w:val="24"/>
          <w:szCs w:val="24"/>
        </w:rPr>
        <w:t xml:space="preserve">RFA. </w:t>
      </w:r>
      <w:r w:rsidR="00140DF8">
        <w:rPr>
          <w:rFonts w:ascii="Times New Roman" w:hAnsi="Times New Roman" w:cs="Times New Roman"/>
          <w:color w:val="C00000"/>
          <w:sz w:val="24"/>
          <w:szCs w:val="24"/>
        </w:rPr>
        <w:t>The inclusion</w:t>
      </w:r>
      <w:r w:rsidRPr="009330EF">
        <w:rPr>
          <w:rFonts w:ascii="Times New Roman" w:hAnsi="Times New Roman" w:cs="Times New Roman"/>
          <w:color w:val="C00000"/>
          <w:sz w:val="24"/>
          <w:szCs w:val="24"/>
        </w:rPr>
        <w:t xml:space="preserve"> of the numbers listed in the RFA, bolding, and underlining is at the discretion of the applicant.</w:t>
      </w:r>
      <w:r w:rsidR="004A522A">
        <w:rPr>
          <w:rFonts w:ascii="Times New Roman" w:hAnsi="Times New Roman" w:cs="Times New Roman"/>
          <w:color w:val="C00000"/>
          <w:sz w:val="24"/>
          <w:szCs w:val="24"/>
        </w:rPr>
        <w:t xml:space="preserve">  However, it is easier to follow the application.</w:t>
      </w:r>
    </w:p>
    <w:p w14:paraId="1E07377A" w14:textId="77777777" w:rsidR="008C097C" w:rsidRPr="009137EB" w:rsidRDefault="008C097C" w:rsidP="00E5661C">
      <w:pPr>
        <w:pStyle w:val="ListParagraph"/>
        <w:numPr>
          <w:ilvl w:val="0"/>
          <w:numId w:val="1"/>
        </w:numPr>
        <w:rPr>
          <w:rFonts w:ascii="Times New Roman" w:eastAsia="Times New Roman" w:hAnsi="Times New Roman" w:cs="Times New Roman"/>
          <w:color w:val="000000"/>
          <w:sz w:val="24"/>
          <w:szCs w:val="24"/>
        </w:rPr>
      </w:pPr>
      <w:r w:rsidRPr="009137EB">
        <w:rPr>
          <w:rFonts w:ascii="Times New Roman" w:eastAsia="Times New Roman" w:hAnsi="Times New Roman" w:cs="Times New Roman"/>
          <w:color w:val="000000"/>
          <w:sz w:val="24"/>
          <w:szCs w:val="24"/>
        </w:rPr>
        <w:t xml:space="preserve">On page 32, the application information states that a 21st CCLC program </w:t>
      </w:r>
      <w:r w:rsidRPr="009137EB">
        <w:rPr>
          <w:rFonts w:ascii="Times New Roman" w:eastAsia="Times New Roman" w:hAnsi="Times New Roman" w:cs="Times New Roman"/>
          <w:color w:val="000000"/>
          <w:sz w:val="24"/>
          <w:szCs w:val="24"/>
          <w:u w:val="single"/>
        </w:rPr>
        <w:t>must be implemented at the school(s) being served</w:t>
      </w:r>
      <w:r w:rsidRPr="009137EB">
        <w:rPr>
          <w:rFonts w:ascii="Times New Roman" w:eastAsia="Times New Roman" w:hAnsi="Times New Roman" w:cs="Times New Roman"/>
          <w:color w:val="000000"/>
          <w:sz w:val="24"/>
          <w:szCs w:val="24"/>
        </w:rPr>
        <w:t xml:space="preserve">, however in the paragraph before that the application outlines that safe transportation to the program should be outlined and transportation should not be a barrier. These paragraphs are confusing. The statement underlined above makes me believe that a nonprofit with its own facility could not apply.  </w:t>
      </w:r>
    </w:p>
    <w:p w14:paraId="4A62D611" w14:textId="55074B18" w:rsidR="008C097C" w:rsidRPr="00476490" w:rsidRDefault="008C097C" w:rsidP="00476490">
      <w:pPr>
        <w:pStyle w:val="ListParagraph"/>
        <w:rPr>
          <w:rFonts w:ascii="Times New Roman" w:eastAsia="Times New Roman" w:hAnsi="Times New Roman" w:cs="Times New Roman"/>
          <w:color w:val="000000"/>
          <w:sz w:val="24"/>
          <w:szCs w:val="24"/>
        </w:rPr>
      </w:pPr>
      <w:r w:rsidRPr="009137EB">
        <w:rPr>
          <w:rFonts w:ascii="Times New Roman" w:eastAsia="Times New Roman" w:hAnsi="Times New Roman" w:cs="Times New Roman"/>
          <w:color w:val="000000"/>
          <w:sz w:val="24"/>
          <w:szCs w:val="24"/>
        </w:rPr>
        <w:t>I am applying for a nonprofit that provides after-school tutoring and enrichment activities at their own facility free of charge. Students from three Title 1 schools are dropped off via Jefferson County School buses to this facility. </w:t>
      </w:r>
      <w:r w:rsidRPr="00476490">
        <w:rPr>
          <w:rFonts w:ascii="Times New Roman" w:eastAsia="Times New Roman" w:hAnsi="Times New Roman" w:cs="Times New Roman"/>
          <w:color w:val="000000"/>
          <w:sz w:val="24"/>
          <w:szCs w:val="24"/>
        </w:rPr>
        <w:t>They also provide programming for parents. All programming for students and parents will be held at their facility. They will not be providing any services at the school. Can they still apply?</w:t>
      </w:r>
    </w:p>
    <w:p w14:paraId="28FE48ED" w14:textId="2FEA843E" w:rsidR="00DA7F13" w:rsidRPr="00476490" w:rsidRDefault="00FA44AC" w:rsidP="00DA7F13">
      <w:pPr>
        <w:pStyle w:val="ListParagraph"/>
        <w:numPr>
          <w:ilvl w:val="0"/>
          <w:numId w:val="23"/>
        </w:numPr>
        <w:rPr>
          <w:rFonts w:ascii="Times New Roman" w:eastAsia="Times New Roman" w:hAnsi="Times New Roman" w:cs="Times New Roman"/>
          <w:color w:val="C00000"/>
          <w:sz w:val="24"/>
          <w:szCs w:val="24"/>
        </w:rPr>
      </w:pPr>
      <w:r w:rsidRPr="00476490">
        <w:rPr>
          <w:rFonts w:ascii="Times New Roman" w:eastAsia="Times New Roman" w:hAnsi="Times New Roman" w:cs="Times New Roman"/>
          <w:color w:val="C00000"/>
          <w:sz w:val="24"/>
          <w:szCs w:val="24"/>
        </w:rPr>
        <w:t xml:space="preserve">When describing how students will travel safely to and from the program, an applicant would state that the students </w:t>
      </w:r>
      <w:r w:rsidR="0050038A" w:rsidRPr="00476490">
        <w:rPr>
          <w:rFonts w:ascii="Times New Roman" w:eastAsia="Times New Roman" w:hAnsi="Times New Roman" w:cs="Times New Roman"/>
          <w:color w:val="C00000"/>
          <w:sz w:val="24"/>
          <w:szCs w:val="24"/>
        </w:rPr>
        <w:t>will already be at the school to participate in the program, and will be provided transportation home</w:t>
      </w:r>
      <w:r w:rsidR="0002064A" w:rsidRPr="00476490">
        <w:rPr>
          <w:rFonts w:ascii="Times New Roman" w:eastAsia="Times New Roman" w:hAnsi="Times New Roman" w:cs="Times New Roman"/>
          <w:color w:val="C00000"/>
          <w:sz w:val="24"/>
          <w:szCs w:val="24"/>
        </w:rPr>
        <w:t xml:space="preserve"> (or at a drop-off location).  If applicable, the applicant </w:t>
      </w:r>
      <w:r w:rsidR="00B818A2" w:rsidRPr="00476490">
        <w:rPr>
          <w:rFonts w:ascii="Times New Roman" w:eastAsia="Times New Roman" w:hAnsi="Times New Roman" w:cs="Times New Roman"/>
          <w:color w:val="C00000"/>
          <w:sz w:val="24"/>
          <w:szCs w:val="24"/>
        </w:rPr>
        <w:t>would mention that some of the students are walkers and parents have signed permission slips for them to walk home, and/or describe parent pick-up p</w:t>
      </w:r>
      <w:r w:rsidR="00D4763D" w:rsidRPr="00476490">
        <w:rPr>
          <w:rFonts w:ascii="Times New Roman" w:eastAsia="Times New Roman" w:hAnsi="Times New Roman" w:cs="Times New Roman"/>
          <w:color w:val="C00000"/>
          <w:sz w:val="24"/>
          <w:szCs w:val="24"/>
        </w:rPr>
        <w:t>olicies and procedures.  Kentucky 21</w:t>
      </w:r>
      <w:r w:rsidR="00D4763D" w:rsidRPr="00476490">
        <w:rPr>
          <w:rFonts w:ascii="Times New Roman" w:eastAsia="Times New Roman" w:hAnsi="Times New Roman" w:cs="Times New Roman"/>
          <w:color w:val="C00000"/>
          <w:sz w:val="24"/>
          <w:szCs w:val="24"/>
          <w:vertAlign w:val="superscript"/>
        </w:rPr>
        <w:t>st</w:t>
      </w:r>
      <w:r w:rsidR="00D4763D" w:rsidRPr="00476490">
        <w:rPr>
          <w:rFonts w:ascii="Times New Roman" w:eastAsia="Times New Roman" w:hAnsi="Times New Roman" w:cs="Times New Roman"/>
          <w:color w:val="C00000"/>
          <w:sz w:val="24"/>
          <w:szCs w:val="24"/>
        </w:rPr>
        <w:t xml:space="preserve"> CCLC programs must be held at the school being served.  </w:t>
      </w:r>
      <w:r w:rsidR="00476490" w:rsidRPr="00476490">
        <w:rPr>
          <w:rFonts w:ascii="Times New Roman" w:eastAsia="Times New Roman" w:hAnsi="Times New Roman" w:cs="Times New Roman"/>
          <w:color w:val="C00000"/>
          <w:sz w:val="24"/>
          <w:szCs w:val="24"/>
        </w:rPr>
        <w:t xml:space="preserve">Research has shown that more students participate when the program is at the school.  </w:t>
      </w:r>
    </w:p>
    <w:p w14:paraId="214E7C1E" w14:textId="79445C91" w:rsidR="004529E3" w:rsidRDefault="004529E3" w:rsidP="008C097C">
      <w:pPr>
        <w:pStyle w:val="ListParagraph"/>
      </w:pPr>
    </w:p>
    <w:p w14:paraId="674D760F" w14:textId="7483B22A" w:rsidR="00A60F20" w:rsidRPr="00BF778F" w:rsidRDefault="00A60F20" w:rsidP="00A60F20">
      <w:pPr>
        <w:pStyle w:val="ListParagraph"/>
        <w:rPr>
          <w:sz w:val="24"/>
          <w:szCs w:val="24"/>
        </w:rPr>
      </w:pPr>
    </w:p>
    <w:p w14:paraId="633CD2F4" w14:textId="242AE52B" w:rsidR="00906785" w:rsidRDefault="00906785" w:rsidP="00BF778F">
      <w:pPr>
        <w:pStyle w:val="ListParagraph"/>
        <w:ind w:left="1080"/>
      </w:pPr>
    </w:p>
    <w:sectPr w:rsidR="00906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31DF"/>
    <w:multiLevelType w:val="hybridMultilevel"/>
    <w:tmpl w:val="3CE69122"/>
    <w:lvl w:ilvl="0" w:tplc="055292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3972DA"/>
    <w:multiLevelType w:val="hybridMultilevel"/>
    <w:tmpl w:val="ACC2FCC4"/>
    <w:lvl w:ilvl="0" w:tplc="1EF875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D50C0A"/>
    <w:multiLevelType w:val="hybridMultilevel"/>
    <w:tmpl w:val="E55206A4"/>
    <w:lvl w:ilvl="0" w:tplc="2AB012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D55926"/>
    <w:multiLevelType w:val="hybridMultilevel"/>
    <w:tmpl w:val="D8023DE0"/>
    <w:lvl w:ilvl="0" w:tplc="ECBC9C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FA5BCD"/>
    <w:multiLevelType w:val="hybridMultilevel"/>
    <w:tmpl w:val="DF8CBA94"/>
    <w:lvl w:ilvl="0" w:tplc="6276DA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BA24A1"/>
    <w:multiLevelType w:val="hybridMultilevel"/>
    <w:tmpl w:val="F4BC516C"/>
    <w:lvl w:ilvl="0" w:tplc="1B88B3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415F67"/>
    <w:multiLevelType w:val="hybridMultilevel"/>
    <w:tmpl w:val="1CC2C0A8"/>
    <w:lvl w:ilvl="0" w:tplc="D9123A96">
      <w:start w:val="1"/>
      <w:numFmt w:val="upperLetter"/>
      <w:lvlText w:val="%1."/>
      <w:lvlJc w:val="left"/>
      <w:pPr>
        <w:ind w:left="1080" w:hanging="36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4432F4"/>
    <w:multiLevelType w:val="hybridMultilevel"/>
    <w:tmpl w:val="2CB44E30"/>
    <w:lvl w:ilvl="0" w:tplc="62F253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7265E3"/>
    <w:multiLevelType w:val="hybridMultilevel"/>
    <w:tmpl w:val="AB5A4FD6"/>
    <w:lvl w:ilvl="0" w:tplc="4EDA9676">
      <w:start w:val="1"/>
      <w:numFmt w:val="upp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9C7A23"/>
    <w:multiLevelType w:val="hybridMultilevel"/>
    <w:tmpl w:val="0448B608"/>
    <w:lvl w:ilvl="0" w:tplc="FC90EE96">
      <w:start w:val="1"/>
      <w:numFmt w:val="upp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3E06E1"/>
    <w:multiLevelType w:val="hybridMultilevel"/>
    <w:tmpl w:val="0BF04288"/>
    <w:lvl w:ilvl="0" w:tplc="269CA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637ED3"/>
    <w:multiLevelType w:val="hybridMultilevel"/>
    <w:tmpl w:val="C28AA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FE7697"/>
    <w:multiLevelType w:val="hybridMultilevel"/>
    <w:tmpl w:val="3230A2CC"/>
    <w:lvl w:ilvl="0" w:tplc="89983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3F31E7"/>
    <w:multiLevelType w:val="hybridMultilevel"/>
    <w:tmpl w:val="C74C5122"/>
    <w:lvl w:ilvl="0" w:tplc="E834952E">
      <w:start w:val="1"/>
      <w:numFmt w:val="upperLetter"/>
      <w:lvlText w:val="%1."/>
      <w:lvlJc w:val="left"/>
      <w:pPr>
        <w:ind w:left="720" w:hanging="360"/>
      </w:pPr>
      <w:rPr>
        <w:rFonts w:ascii="Times New Roman" w:eastAsiaTheme="minorHAnsi" w:hAnsi="Times New Roman" w:cs="Times New Roman"/>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0C73D9"/>
    <w:multiLevelType w:val="hybridMultilevel"/>
    <w:tmpl w:val="74EE521C"/>
    <w:lvl w:ilvl="0" w:tplc="E968CE50">
      <w:start w:val="1"/>
      <w:numFmt w:val="upperLetter"/>
      <w:lvlText w:val="%1."/>
      <w:lvlJc w:val="left"/>
      <w:pPr>
        <w:ind w:left="720" w:hanging="360"/>
      </w:pPr>
      <w:rPr>
        <w:rFonts w:ascii="Times New Roman" w:eastAsia="Times New Roman" w:hAnsi="Times New Roman" w:cs="Times New Roman" w:hint="default"/>
        <w:color w:val="C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08500A"/>
    <w:multiLevelType w:val="hybridMultilevel"/>
    <w:tmpl w:val="BA90D010"/>
    <w:lvl w:ilvl="0" w:tplc="135405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93267C"/>
    <w:multiLevelType w:val="hybridMultilevel"/>
    <w:tmpl w:val="B73022BE"/>
    <w:lvl w:ilvl="0" w:tplc="370E8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E80DA4"/>
    <w:multiLevelType w:val="hybridMultilevel"/>
    <w:tmpl w:val="EF3C83FE"/>
    <w:lvl w:ilvl="0" w:tplc="E2FC6B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59633E"/>
    <w:multiLevelType w:val="hybridMultilevel"/>
    <w:tmpl w:val="F0BACAA8"/>
    <w:lvl w:ilvl="0" w:tplc="7D8AB1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A268B5"/>
    <w:multiLevelType w:val="hybridMultilevel"/>
    <w:tmpl w:val="1E226550"/>
    <w:lvl w:ilvl="0" w:tplc="6A20DC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FB7F40"/>
    <w:multiLevelType w:val="hybridMultilevel"/>
    <w:tmpl w:val="8B687DD4"/>
    <w:lvl w:ilvl="0" w:tplc="06F07B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415244"/>
    <w:multiLevelType w:val="hybridMultilevel"/>
    <w:tmpl w:val="F02A0AAC"/>
    <w:lvl w:ilvl="0" w:tplc="C65C44F8">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7F65C7"/>
    <w:multiLevelType w:val="hybridMultilevel"/>
    <w:tmpl w:val="28161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9375B7"/>
    <w:multiLevelType w:val="hybridMultilevel"/>
    <w:tmpl w:val="CA501D2A"/>
    <w:lvl w:ilvl="0" w:tplc="46384CB4">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341688"/>
    <w:multiLevelType w:val="hybridMultilevel"/>
    <w:tmpl w:val="1ADCBE1A"/>
    <w:lvl w:ilvl="0" w:tplc="BBE262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D94DF5"/>
    <w:multiLevelType w:val="hybridMultilevel"/>
    <w:tmpl w:val="D012CE1C"/>
    <w:lvl w:ilvl="0" w:tplc="210400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93140063">
    <w:abstractNumId w:val="22"/>
  </w:num>
  <w:num w:numId="2" w16cid:durableId="769787215">
    <w:abstractNumId w:val="23"/>
  </w:num>
  <w:num w:numId="3" w16cid:durableId="1764841145">
    <w:abstractNumId w:val="19"/>
  </w:num>
  <w:num w:numId="4" w16cid:durableId="1804276166">
    <w:abstractNumId w:val="1"/>
  </w:num>
  <w:num w:numId="5" w16cid:durableId="1608654820">
    <w:abstractNumId w:val="16"/>
  </w:num>
  <w:num w:numId="6" w16cid:durableId="33578117">
    <w:abstractNumId w:val="4"/>
  </w:num>
  <w:num w:numId="7" w16cid:durableId="1729723200">
    <w:abstractNumId w:val="25"/>
  </w:num>
  <w:num w:numId="8" w16cid:durableId="1929191339">
    <w:abstractNumId w:val="2"/>
  </w:num>
  <w:num w:numId="9" w16cid:durableId="1834757442">
    <w:abstractNumId w:val="3"/>
  </w:num>
  <w:num w:numId="10" w16cid:durableId="1810509830">
    <w:abstractNumId w:val="0"/>
  </w:num>
  <w:num w:numId="11" w16cid:durableId="163058508">
    <w:abstractNumId w:val="8"/>
  </w:num>
  <w:num w:numId="12" w16cid:durableId="471797106">
    <w:abstractNumId w:val="10"/>
  </w:num>
  <w:num w:numId="13" w16cid:durableId="1314138278">
    <w:abstractNumId w:val="21"/>
  </w:num>
  <w:num w:numId="14" w16cid:durableId="1784612906">
    <w:abstractNumId w:val="6"/>
  </w:num>
  <w:num w:numId="15" w16cid:durableId="1904948420">
    <w:abstractNumId w:val="20"/>
  </w:num>
  <w:num w:numId="16" w16cid:durableId="397048985">
    <w:abstractNumId w:val="18"/>
  </w:num>
  <w:num w:numId="17" w16cid:durableId="134107066">
    <w:abstractNumId w:val="9"/>
  </w:num>
  <w:num w:numId="18" w16cid:durableId="1673338382">
    <w:abstractNumId w:val="7"/>
  </w:num>
  <w:num w:numId="19" w16cid:durableId="481625367">
    <w:abstractNumId w:val="14"/>
  </w:num>
  <w:num w:numId="20" w16cid:durableId="1322343876">
    <w:abstractNumId w:val="11"/>
  </w:num>
  <w:num w:numId="21" w16cid:durableId="589244076">
    <w:abstractNumId w:val="12"/>
  </w:num>
  <w:num w:numId="22" w16cid:durableId="1627814909">
    <w:abstractNumId w:val="24"/>
  </w:num>
  <w:num w:numId="23" w16cid:durableId="1991129064">
    <w:abstractNumId w:val="5"/>
  </w:num>
  <w:num w:numId="24" w16cid:durableId="1879318342">
    <w:abstractNumId w:val="15"/>
  </w:num>
  <w:num w:numId="25" w16cid:durableId="1944536201">
    <w:abstractNumId w:val="17"/>
  </w:num>
  <w:num w:numId="26" w16cid:durableId="4330201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96A"/>
    <w:rsid w:val="0002064A"/>
    <w:rsid w:val="0003245C"/>
    <w:rsid w:val="0005145A"/>
    <w:rsid w:val="00061FE0"/>
    <w:rsid w:val="00072FC0"/>
    <w:rsid w:val="000A4C71"/>
    <w:rsid w:val="00134477"/>
    <w:rsid w:val="00140DF8"/>
    <w:rsid w:val="00163A5E"/>
    <w:rsid w:val="001E6890"/>
    <w:rsid w:val="00203C0A"/>
    <w:rsid w:val="00205601"/>
    <w:rsid w:val="002142CA"/>
    <w:rsid w:val="00216436"/>
    <w:rsid w:val="002371BE"/>
    <w:rsid w:val="00243045"/>
    <w:rsid w:val="00266F03"/>
    <w:rsid w:val="00271286"/>
    <w:rsid w:val="002B5A7F"/>
    <w:rsid w:val="002B6816"/>
    <w:rsid w:val="002D709A"/>
    <w:rsid w:val="002E057C"/>
    <w:rsid w:val="003319BF"/>
    <w:rsid w:val="00351C53"/>
    <w:rsid w:val="00450BE7"/>
    <w:rsid w:val="004514BC"/>
    <w:rsid w:val="004529E3"/>
    <w:rsid w:val="00466476"/>
    <w:rsid w:val="00476490"/>
    <w:rsid w:val="004A522A"/>
    <w:rsid w:val="004E3F10"/>
    <w:rsid w:val="0050038A"/>
    <w:rsid w:val="005864CE"/>
    <w:rsid w:val="00600BF3"/>
    <w:rsid w:val="00617A4E"/>
    <w:rsid w:val="00643EC4"/>
    <w:rsid w:val="00655CCB"/>
    <w:rsid w:val="0066510E"/>
    <w:rsid w:val="006A1D5D"/>
    <w:rsid w:val="006B50EC"/>
    <w:rsid w:val="007668F4"/>
    <w:rsid w:val="00812B4E"/>
    <w:rsid w:val="00834972"/>
    <w:rsid w:val="008600E5"/>
    <w:rsid w:val="008750FE"/>
    <w:rsid w:val="00887091"/>
    <w:rsid w:val="008A661D"/>
    <w:rsid w:val="008C097C"/>
    <w:rsid w:val="008C696A"/>
    <w:rsid w:val="008D6E76"/>
    <w:rsid w:val="008D784F"/>
    <w:rsid w:val="008F4C63"/>
    <w:rsid w:val="00906785"/>
    <w:rsid w:val="009137EB"/>
    <w:rsid w:val="009330EF"/>
    <w:rsid w:val="0093604B"/>
    <w:rsid w:val="00951139"/>
    <w:rsid w:val="00A03EA2"/>
    <w:rsid w:val="00A1502D"/>
    <w:rsid w:val="00A60F20"/>
    <w:rsid w:val="00A90480"/>
    <w:rsid w:val="00AA74F8"/>
    <w:rsid w:val="00AE1A2B"/>
    <w:rsid w:val="00AE4C06"/>
    <w:rsid w:val="00B04B55"/>
    <w:rsid w:val="00B35987"/>
    <w:rsid w:val="00B818A2"/>
    <w:rsid w:val="00B83887"/>
    <w:rsid w:val="00BF778F"/>
    <w:rsid w:val="00C24B3E"/>
    <w:rsid w:val="00C55346"/>
    <w:rsid w:val="00C70719"/>
    <w:rsid w:val="00CA7F0F"/>
    <w:rsid w:val="00D01417"/>
    <w:rsid w:val="00D33CD2"/>
    <w:rsid w:val="00D4763D"/>
    <w:rsid w:val="00DA7F13"/>
    <w:rsid w:val="00DF0AFD"/>
    <w:rsid w:val="00DF5C73"/>
    <w:rsid w:val="00E3765C"/>
    <w:rsid w:val="00E5661C"/>
    <w:rsid w:val="00E82F7D"/>
    <w:rsid w:val="00E92898"/>
    <w:rsid w:val="00EA2434"/>
    <w:rsid w:val="00ED0EA4"/>
    <w:rsid w:val="00F43E3E"/>
    <w:rsid w:val="00FA44AC"/>
    <w:rsid w:val="00FF3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246A0"/>
  <w15:chartTrackingRefBased/>
  <w15:docId w15:val="{03CA9817-5A3C-4C4C-BB1A-F73B6F5A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0583">
      <w:bodyDiv w:val="1"/>
      <w:marLeft w:val="0"/>
      <w:marRight w:val="0"/>
      <w:marTop w:val="0"/>
      <w:marBottom w:val="0"/>
      <w:divBdr>
        <w:top w:val="none" w:sz="0" w:space="0" w:color="auto"/>
        <w:left w:val="none" w:sz="0" w:space="0" w:color="auto"/>
        <w:bottom w:val="none" w:sz="0" w:space="0" w:color="auto"/>
        <w:right w:val="none" w:sz="0" w:space="0" w:color="auto"/>
      </w:divBdr>
    </w:div>
    <w:div w:id="99223193">
      <w:bodyDiv w:val="1"/>
      <w:marLeft w:val="0"/>
      <w:marRight w:val="0"/>
      <w:marTop w:val="0"/>
      <w:marBottom w:val="0"/>
      <w:divBdr>
        <w:top w:val="none" w:sz="0" w:space="0" w:color="auto"/>
        <w:left w:val="none" w:sz="0" w:space="0" w:color="auto"/>
        <w:bottom w:val="none" w:sz="0" w:space="0" w:color="auto"/>
        <w:right w:val="none" w:sz="0" w:space="0" w:color="auto"/>
      </w:divBdr>
    </w:div>
    <w:div w:id="235363763">
      <w:bodyDiv w:val="1"/>
      <w:marLeft w:val="0"/>
      <w:marRight w:val="0"/>
      <w:marTop w:val="0"/>
      <w:marBottom w:val="0"/>
      <w:divBdr>
        <w:top w:val="none" w:sz="0" w:space="0" w:color="auto"/>
        <w:left w:val="none" w:sz="0" w:space="0" w:color="auto"/>
        <w:bottom w:val="none" w:sz="0" w:space="0" w:color="auto"/>
        <w:right w:val="none" w:sz="0" w:space="0" w:color="auto"/>
      </w:divBdr>
    </w:div>
    <w:div w:id="899243787">
      <w:bodyDiv w:val="1"/>
      <w:marLeft w:val="0"/>
      <w:marRight w:val="0"/>
      <w:marTop w:val="0"/>
      <w:marBottom w:val="0"/>
      <w:divBdr>
        <w:top w:val="none" w:sz="0" w:space="0" w:color="auto"/>
        <w:left w:val="none" w:sz="0" w:space="0" w:color="auto"/>
        <w:bottom w:val="none" w:sz="0" w:space="0" w:color="auto"/>
        <w:right w:val="none" w:sz="0" w:space="0" w:color="auto"/>
      </w:divBdr>
    </w:div>
    <w:div w:id="928661576">
      <w:bodyDiv w:val="1"/>
      <w:marLeft w:val="0"/>
      <w:marRight w:val="0"/>
      <w:marTop w:val="0"/>
      <w:marBottom w:val="0"/>
      <w:divBdr>
        <w:top w:val="none" w:sz="0" w:space="0" w:color="auto"/>
        <w:left w:val="none" w:sz="0" w:space="0" w:color="auto"/>
        <w:bottom w:val="none" w:sz="0" w:space="0" w:color="auto"/>
        <w:right w:val="none" w:sz="0" w:space="0" w:color="auto"/>
      </w:divBdr>
    </w:div>
    <w:div w:id="961109993">
      <w:bodyDiv w:val="1"/>
      <w:marLeft w:val="0"/>
      <w:marRight w:val="0"/>
      <w:marTop w:val="0"/>
      <w:marBottom w:val="0"/>
      <w:divBdr>
        <w:top w:val="none" w:sz="0" w:space="0" w:color="auto"/>
        <w:left w:val="none" w:sz="0" w:space="0" w:color="auto"/>
        <w:bottom w:val="none" w:sz="0" w:space="0" w:color="auto"/>
        <w:right w:val="none" w:sz="0" w:space="0" w:color="auto"/>
      </w:divBdr>
    </w:div>
    <w:div w:id="1196041114">
      <w:bodyDiv w:val="1"/>
      <w:marLeft w:val="0"/>
      <w:marRight w:val="0"/>
      <w:marTop w:val="0"/>
      <w:marBottom w:val="0"/>
      <w:divBdr>
        <w:top w:val="none" w:sz="0" w:space="0" w:color="auto"/>
        <w:left w:val="none" w:sz="0" w:space="0" w:color="auto"/>
        <w:bottom w:val="none" w:sz="0" w:space="0" w:color="auto"/>
        <w:right w:val="none" w:sz="0" w:space="0" w:color="auto"/>
      </w:divBdr>
    </w:div>
    <w:div w:id="1309286013">
      <w:bodyDiv w:val="1"/>
      <w:marLeft w:val="0"/>
      <w:marRight w:val="0"/>
      <w:marTop w:val="0"/>
      <w:marBottom w:val="0"/>
      <w:divBdr>
        <w:top w:val="none" w:sz="0" w:space="0" w:color="auto"/>
        <w:left w:val="none" w:sz="0" w:space="0" w:color="auto"/>
        <w:bottom w:val="none" w:sz="0" w:space="0" w:color="auto"/>
        <w:right w:val="none" w:sz="0" w:space="0" w:color="auto"/>
      </w:divBdr>
    </w:div>
    <w:div w:id="1537692756">
      <w:bodyDiv w:val="1"/>
      <w:marLeft w:val="0"/>
      <w:marRight w:val="0"/>
      <w:marTop w:val="0"/>
      <w:marBottom w:val="0"/>
      <w:divBdr>
        <w:top w:val="none" w:sz="0" w:space="0" w:color="auto"/>
        <w:left w:val="none" w:sz="0" w:space="0" w:color="auto"/>
        <w:bottom w:val="none" w:sz="0" w:space="0" w:color="auto"/>
        <w:right w:val="none" w:sz="0" w:space="0" w:color="auto"/>
      </w:divBdr>
    </w:div>
    <w:div w:id="1756053407">
      <w:bodyDiv w:val="1"/>
      <w:marLeft w:val="0"/>
      <w:marRight w:val="0"/>
      <w:marTop w:val="0"/>
      <w:marBottom w:val="0"/>
      <w:divBdr>
        <w:top w:val="none" w:sz="0" w:space="0" w:color="auto"/>
        <w:left w:val="none" w:sz="0" w:space="0" w:color="auto"/>
        <w:bottom w:val="none" w:sz="0" w:space="0" w:color="auto"/>
        <w:right w:val="none" w:sz="0" w:space="0" w:color="auto"/>
      </w:divBdr>
    </w:div>
    <w:div w:id="1823811899">
      <w:bodyDiv w:val="1"/>
      <w:marLeft w:val="0"/>
      <w:marRight w:val="0"/>
      <w:marTop w:val="0"/>
      <w:marBottom w:val="0"/>
      <w:divBdr>
        <w:top w:val="none" w:sz="0" w:space="0" w:color="auto"/>
        <w:left w:val="none" w:sz="0" w:space="0" w:color="auto"/>
        <w:bottom w:val="none" w:sz="0" w:space="0" w:color="auto"/>
        <w:right w:val="none" w:sz="0" w:space="0" w:color="auto"/>
      </w:divBdr>
    </w:div>
    <w:div w:id="193843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 xsi:nil="true"/>
    <Audience1 xmlns="3a62de7d-ba57-4f43-9dae-9623ba637be0">
      <Value>1</Value>
      <Value>2</Value>
      <Value>4</Value>
      <Value>7</Value>
    </Audience1>
    <Accessibility_x0020_Audit_x0020_Date xmlns="3a62de7d-ba57-4f43-9dae-9623ba637be0" xsi:nil="true"/>
    <Application_x0020_Type xmlns="3a62de7d-ba57-4f43-9dae-9623ba637be0" xsi:nil="true"/>
    <PublishingStartDate xmlns="http://schemas.microsoft.com/sharepoint/v3" xsi:nil="true"/>
    <_dlc_DocId xmlns="3a62de7d-ba57-4f43-9dae-9623ba637be0">KYED-320-798</_dlc_DocId>
    <Accessibility_x0020_Status xmlns="3a62de7d-ba57-4f43-9dae-9623ba637be0">Accessible</Accessibility_x0020_Status>
    <Application_x0020_Date xmlns="3a62de7d-ba57-4f43-9dae-9623ba637be0" xsi:nil="true"/>
    <_dlc_DocIdUrl xmlns="3a62de7d-ba57-4f43-9dae-9623ba637be0">
      <Url>https://www.education.ky.gov/districts/business/_layouts/15/DocIdRedir.aspx?ID=KYED-320-798</Url>
      <Description>KYED-320-798</Description>
    </_dlc_DocIdUrl>
    <Publication_x0020_Date xmlns="3a62de7d-ba57-4f43-9dae-9623ba637be0">2022-10-27T04:00:00+00:00</Publication_x0020_Date>
    <Accessibility_x0020_Office xmlns="3a62de7d-ba57-4f43-9dae-9623ba637be0">OFO - Office of Finance and Operations</Accessibility_x0020_Office>
    <Application_x0020_Status xmlns="3a62de7d-ba57-4f43-9dae-9623ba637be0" xsi:nil="true"/>
    <Accessibility_x0020_Audience xmlns="3a62de7d-ba57-4f43-9dae-9623ba637be0" xsi:nil="true"/>
    <RoutingRuleDescription xmlns="http://schemas.microsoft.com/sharepoint/v3" xsi:nil="true"/>
    <Accessibility_x0020_Target_x0020_Date xmlns="3a62de7d-ba57-4f43-9dae-9623ba637be0" xsi:nil="true"/>
    <PublishingExpirationDate xmlns="http://schemas.microsoft.com/sharepoint/v3" xsi:nil="true"/>
  </documentManagement>
</p:properties>
</file>

<file path=customXml/itemProps1.xml><?xml version="1.0" encoding="utf-8"?>
<ds:datastoreItem xmlns:ds="http://schemas.openxmlformats.org/officeDocument/2006/customXml" ds:itemID="{1C6ED7E0-0F87-4BC9-ABE1-E8C509D53622}"/>
</file>

<file path=customXml/itemProps2.xml><?xml version="1.0" encoding="utf-8"?>
<ds:datastoreItem xmlns:ds="http://schemas.openxmlformats.org/officeDocument/2006/customXml" ds:itemID="{84196016-C449-43C6-A0FE-8F948BE9AD9F}"/>
</file>

<file path=customXml/itemProps3.xml><?xml version="1.0" encoding="utf-8"?>
<ds:datastoreItem xmlns:ds="http://schemas.openxmlformats.org/officeDocument/2006/customXml" ds:itemID="{7F25CEB5-9E97-4791-BFF1-9D7EA59E03CF}"/>
</file>

<file path=customXml/itemProps4.xml><?xml version="1.0" encoding="utf-8"?>
<ds:datastoreItem xmlns:ds="http://schemas.openxmlformats.org/officeDocument/2006/customXml" ds:itemID="{76BFD28F-16D2-4BD7-B5FE-934E876B8DDB}"/>
</file>

<file path=docProps/app.xml><?xml version="1.0" encoding="utf-8"?>
<Properties xmlns="http://schemas.openxmlformats.org/officeDocument/2006/extended-properties" xmlns:vt="http://schemas.openxmlformats.org/officeDocument/2006/docPropsVTypes">
  <Template>Normal.dotm</Template>
  <TotalTime>2</TotalTime>
  <Pages>3</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Jennifer - Division of Budget and Financial Management</dc:creator>
  <cp:keywords/>
  <dc:description/>
  <cp:lastModifiedBy>Stacy, Brigette - Division of School and Program Improvement</cp:lastModifiedBy>
  <cp:revision>2</cp:revision>
  <dcterms:created xsi:type="dcterms:W3CDTF">2022-10-27T17:57:00Z</dcterms:created>
  <dcterms:modified xsi:type="dcterms:W3CDTF">2022-10-27T17:57:00Z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c347cd266d4bace5c7891962ef21390bf147990a485be6b538d4cc4cade12a01</vt:lpwstr>
  </property>
  <property fmtid="{D5CDD505-2E9C-101B-9397-08002B2CF9AE}" pid="3" name="ContentTypeId">
    <vt:lpwstr>0x0101001BEB557DBE01834EAB47A683706DCD5B0067DB7FB784439943BCA59FAA76F4E080</vt:lpwstr>
  </property>
  <property fmtid="{D5CDD505-2E9C-101B-9397-08002B2CF9AE}" pid="4" name="_dlc_DocIdItemGuid">
    <vt:lpwstr>0cb29bf2-a570-4a10-9c1e-f7a6097e778e</vt:lpwstr>
  </property>
</Properties>
</file>