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3D41" w14:textId="73F993C1" w:rsidR="00E814C2" w:rsidRDefault="00E814C2" w:rsidP="00E814C2">
      <w:pPr>
        <w:widowControl w:val="0"/>
        <w:autoSpaceDE w:val="0"/>
        <w:autoSpaceDN w:val="0"/>
        <w:adjustRightInd w:val="0"/>
        <w:spacing w:before="2" w:after="0" w:line="280" w:lineRule="exact"/>
        <w:jc w:val="center"/>
        <w:rPr>
          <w:rFonts w:ascii="Times New Roman" w:hAnsi="Times New Roman"/>
          <w:sz w:val="24"/>
          <w:szCs w:val="24"/>
        </w:rPr>
      </w:pPr>
      <w:r>
        <w:rPr>
          <w:rFonts w:ascii="Times New Roman" w:hAnsi="Times New Roman"/>
          <w:sz w:val="24"/>
          <w:szCs w:val="24"/>
        </w:rPr>
        <w:t>APPLICATION CHECKLIST AND SCORING FOR EQU</w:t>
      </w:r>
      <w:r w:rsidR="00F54319">
        <w:rPr>
          <w:rFonts w:ascii="Times New Roman" w:hAnsi="Times New Roman"/>
          <w:sz w:val="24"/>
          <w:szCs w:val="24"/>
        </w:rPr>
        <w:t>I</w:t>
      </w:r>
      <w:r>
        <w:rPr>
          <w:rFonts w:ascii="Times New Roman" w:hAnsi="Times New Roman"/>
          <w:sz w:val="24"/>
          <w:szCs w:val="24"/>
        </w:rPr>
        <w:t>PMENT ASSISTANCE FY2</w:t>
      </w:r>
      <w:r w:rsidR="00AF3F84">
        <w:rPr>
          <w:rFonts w:ascii="Times New Roman" w:hAnsi="Times New Roman"/>
          <w:sz w:val="24"/>
          <w:szCs w:val="24"/>
        </w:rPr>
        <w:t>3</w:t>
      </w:r>
    </w:p>
    <w:p w14:paraId="6942FE6F" w14:textId="4A27D019" w:rsidR="00E814C2" w:rsidRDefault="00E814C2" w:rsidP="00E814C2">
      <w:pPr>
        <w:widowControl w:val="0"/>
        <w:autoSpaceDE w:val="0"/>
        <w:autoSpaceDN w:val="0"/>
        <w:adjustRightInd w:val="0"/>
        <w:spacing w:before="2" w:after="0" w:line="280" w:lineRule="exact"/>
        <w:rPr>
          <w:rFonts w:ascii="Times New Roman" w:hAnsi="Times New Roman"/>
          <w:sz w:val="24"/>
          <w:szCs w:val="24"/>
        </w:rPr>
      </w:pPr>
    </w:p>
    <w:p w14:paraId="74673EDF" w14:textId="6B7261AC" w:rsidR="00E814C2" w:rsidRDefault="00E814C2" w:rsidP="00BB5386">
      <w:pPr>
        <w:widowControl w:val="0"/>
        <w:autoSpaceDE w:val="0"/>
        <w:autoSpaceDN w:val="0"/>
        <w:adjustRightInd w:val="0"/>
        <w:spacing w:before="2" w:after="0" w:line="280" w:lineRule="exact"/>
        <w:ind w:left="2160"/>
        <w:rPr>
          <w:rFonts w:ascii="Times New Roman" w:hAnsi="Times New Roman"/>
          <w:sz w:val="24"/>
          <w:szCs w:val="24"/>
        </w:rPr>
      </w:pPr>
      <w:r>
        <w:rPr>
          <w:rFonts w:ascii="Times New Roman" w:hAnsi="Times New Roman"/>
          <w:sz w:val="24"/>
          <w:szCs w:val="24"/>
        </w:rPr>
        <w:t>LEA/SFA</w:t>
      </w:r>
      <w:r w:rsidR="00487FF4">
        <w:rPr>
          <w:rFonts w:ascii="Times New Roman" w:hAnsi="Times New Roman"/>
          <w:sz w:val="24"/>
          <w:szCs w:val="24"/>
        </w:rPr>
        <w:t>: ___________________________________</w:t>
      </w:r>
      <w:r w:rsidR="00487FF4">
        <w:rPr>
          <w:rFonts w:ascii="Times New Roman" w:hAnsi="Times New Roman"/>
          <w:sz w:val="24"/>
          <w:szCs w:val="24"/>
        </w:rPr>
        <w:tab/>
        <w:t>TOTAL SCORE: ____________________</w:t>
      </w:r>
    </w:p>
    <w:p w14:paraId="1EE53DAE" w14:textId="14D59AD4" w:rsidR="00487FF4"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450C8EAF" w14:textId="61A184CA" w:rsidR="00E814C2" w:rsidRDefault="00792F45" w:rsidP="00BB5386">
      <w:pPr>
        <w:widowControl w:val="0"/>
        <w:autoSpaceDE w:val="0"/>
        <w:autoSpaceDN w:val="0"/>
        <w:adjustRightInd w:val="0"/>
        <w:spacing w:before="2" w:after="0" w:line="280" w:lineRule="exact"/>
        <w:ind w:left="2160"/>
        <w:jc w:val="both"/>
        <w:rPr>
          <w:rFonts w:ascii="Times New Roman" w:hAnsi="Times New Roman"/>
          <w:sz w:val="24"/>
          <w:szCs w:val="24"/>
        </w:rPr>
      </w:pPr>
      <w:r w:rsidRPr="00DB3E66">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06B76DDD" wp14:editId="6562A9B6">
                <wp:simplePos x="0" y="0"/>
                <wp:positionH relativeFrom="column">
                  <wp:posOffset>5829300</wp:posOffset>
                </wp:positionH>
                <wp:positionV relativeFrom="paragraph">
                  <wp:posOffset>121920</wp:posOffset>
                </wp:positionV>
                <wp:extent cx="2360930" cy="678180"/>
                <wp:effectExtent l="0" t="0" r="2032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180"/>
                        </a:xfrm>
                        <a:prstGeom prst="rect">
                          <a:avLst/>
                        </a:prstGeom>
                        <a:solidFill>
                          <a:srgbClr val="FFFFFF"/>
                        </a:solidFill>
                        <a:ln w="9525">
                          <a:solidFill>
                            <a:srgbClr val="C00000"/>
                          </a:solidFill>
                          <a:miter lim="800000"/>
                          <a:headEnd/>
                          <a:tailEnd/>
                        </a:ln>
                      </wps:spPr>
                      <wps:txbx>
                        <w:txbxContent>
                          <w:p w14:paraId="6618946C" w14:textId="35142809" w:rsidR="00DB3E66" w:rsidRPr="00792F45" w:rsidRDefault="00DB3E66">
                            <w:pPr>
                              <w:rPr>
                                <w:color w:val="C00000"/>
                              </w:rPr>
                            </w:pPr>
                            <w:r w:rsidRPr="00792F45">
                              <w:rPr>
                                <w:color w:val="C00000"/>
                              </w:rPr>
                              <w:t xml:space="preserve">This document </w:t>
                            </w:r>
                            <w:r w:rsidR="00FC550A" w:rsidRPr="00792F45">
                              <w:rPr>
                                <w:color w:val="C00000"/>
                              </w:rPr>
                              <w:t xml:space="preserve">is provided as a tool to </w:t>
                            </w:r>
                            <w:r w:rsidR="00792F45">
                              <w:rPr>
                                <w:color w:val="C00000"/>
                              </w:rPr>
                              <w:t>assist applicants</w:t>
                            </w:r>
                            <w:r w:rsidR="00FC550A" w:rsidRPr="00792F45">
                              <w:rPr>
                                <w:color w:val="C00000"/>
                              </w:rPr>
                              <w:t xml:space="preserve">. It </w:t>
                            </w:r>
                            <w:r w:rsidR="00FC550A" w:rsidRPr="00E26BDC">
                              <w:rPr>
                                <w:b/>
                                <w:bCs/>
                                <w:color w:val="C00000"/>
                              </w:rPr>
                              <w:t>should not</w:t>
                            </w:r>
                            <w:r w:rsidR="00FC550A" w:rsidRPr="00792F45">
                              <w:rPr>
                                <w:color w:val="C00000"/>
                              </w:rPr>
                              <w:t xml:space="preserve"> </w:t>
                            </w:r>
                            <w:r w:rsidR="00792F45" w:rsidRPr="00792F45">
                              <w:rPr>
                                <w:color w:val="C00000"/>
                              </w:rPr>
                              <w:t xml:space="preserve">be submitted </w:t>
                            </w:r>
                            <w:r w:rsidR="00792F45">
                              <w:rPr>
                                <w:color w:val="C00000"/>
                              </w:rPr>
                              <w:t>as part of the</w:t>
                            </w:r>
                            <w:r w:rsidR="00792F45" w:rsidRPr="00792F45">
                              <w:rPr>
                                <w:color w:val="C00000"/>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76DDD" id="_x0000_t202" coordsize="21600,21600" o:spt="202" path="m,l,21600r21600,l21600,xe">
                <v:stroke joinstyle="miter"/>
                <v:path gradientshapeok="t" o:connecttype="rect"/>
              </v:shapetype>
              <v:shape id="Text Box 2" o:spid="_x0000_s1026" type="#_x0000_t202" style="position:absolute;left:0;text-align:left;margin-left:459pt;margin-top:9.6pt;width:185.9pt;height:5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" strokecolor="#c00000">
                <v:textbox>
                  <w:txbxContent>
                    <w:p w14:paraId="6618946C" w14:textId="35142809" w:rsidR="00DB3E66" w:rsidRPr="00792F45" w:rsidRDefault="00DB3E66">
                      <w:pPr>
                        <w:rPr>
                          <w:color w:val="C00000"/>
                        </w:rPr>
                      </w:pPr>
                      <w:r w:rsidRPr="00792F45">
                        <w:rPr>
                          <w:color w:val="C00000"/>
                        </w:rPr>
                        <w:t xml:space="preserve">This document </w:t>
                      </w:r>
                      <w:r w:rsidR="00FC550A" w:rsidRPr="00792F45">
                        <w:rPr>
                          <w:color w:val="C00000"/>
                        </w:rPr>
                        <w:t xml:space="preserve">is provided as a tool to </w:t>
                      </w:r>
                      <w:r w:rsidR="00792F45">
                        <w:rPr>
                          <w:color w:val="C00000"/>
                        </w:rPr>
                        <w:t>assist applicants</w:t>
                      </w:r>
                      <w:r w:rsidR="00FC550A" w:rsidRPr="00792F45">
                        <w:rPr>
                          <w:color w:val="C00000"/>
                        </w:rPr>
                        <w:t xml:space="preserve">. It </w:t>
                      </w:r>
                      <w:r w:rsidR="00FC550A" w:rsidRPr="00E26BDC">
                        <w:rPr>
                          <w:b/>
                          <w:bCs/>
                          <w:color w:val="C00000"/>
                        </w:rPr>
                        <w:t>should not</w:t>
                      </w:r>
                      <w:r w:rsidR="00FC550A" w:rsidRPr="00792F45">
                        <w:rPr>
                          <w:color w:val="C00000"/>
                        </w:rPr>
                        <w:t xml:space="preserve"> </w:t>
                      </w:r>
                      <w:r w:rsidR="00792F45" w:rsidRPr="00792F45">
                        <w:rPr>
                          <w:color w:val="C00000"/>
                        </w:rPr>
                        <w:t xml:space="preserve">be submitted </w:t>
                      </w:r>
                      <w:r w:rsidR="00792F45">
                        <w:rPr>
                          <w:color w:val="C00000"/>
                        </w:rPr>
                        <w:t>as part of the</w:t>
                      </w:r>
                      <w:r w:rsidR="00792F45" w:rsidRPr="00792F45">
                        <w:rPr>
                          <w:color w:val="C00000"/>
                        </w:rPr>
                        <w:t xml:space="preserve"> application.</w:t>
                      </w:r>
                    </w:p>
                  </w:txbxContent>
                </v:textbox>
                <w10:wrap type="square"/>
              </v:shape>
            </w:pict>
          </mc:Fallback>
        </mc:AlternateContent>
      </w:r>
      <w:r w:rsidR="00487FF4">
        <w:rPr>
          <w:rFonts w:ascii="Times New Roman" w:hAnsi="Times New Roman"/>
          <w:sz w:val="24"/>
          <w:szCs w:val="24"/>
        </w:rPr>
        <w:t>SCHOOL: ___________________________________</w:t>
      </w:r>
    </w:p>
    <w:p w14:paraId="3EF16A3A" w14:textId="3ED36400" w:rsidR="00487FF4"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61BA5366" w14:textId="42908BDB" w:rsidR="00487FF4"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r>
        <w:rPr>
          <w:rFonts w:ascii="Times New Roman" w:hAnsi="Times New Roman"/>
          <w:sz w:val="24"/>
          <w:szCs w:val="24"/>
        </w:rPr>
        <w:t>Summary of Required In</w:t>
      </w:r>
      <w:r w:rsidR="00BB5386">
        <w:rPr>
          <w:rFonts w:ascii="Times New Roman" w:hAnsi="Times New Roman"/>
          <w:sz w:val="24"/>
          <w:szCs w:val="24"/>
        </w:rPr>
        <w:t>formation:</w:t>
      </w:r>
    </w:p>
    <w:p w14:paraId="397D33C4" w14:textId="1337C4EA"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5D8A0F43" w14:textId="3AAEAE0F"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r>
        <w:rPr>
          <w:rFonts w:ascii="Times New Roman" w:hAnsi="Times New Roman"/>
          <w:sz w:val="24"/>
          <w:szCs w:val="24"/>
        </w:rPr>
        <w:t>Percent of F/R for October: ____________________</w:t>
      </w:r>
    </w:p>
    <w:p w14:paraId="5A583B82" w14:textId="05EFBDB3"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p>
    <w:tbl>
      <w:tblPr>
        <w:tblpPr w:leftFromText="180" w:rightFromText="180" w:vertAnchor="text" w:horzAnchor="page" w:tblpX="2893" w:tblpY="117"/>
        <w:tblW w:w="0" w:type="auto"/>
        <w:tblLayout w:type="fixed"/>
        <w:tblCellMar>
          <w:left w:w="0" w:type="dxa"/>
          <w:right w:w="0" w:type="dxa"/>
        </w:tblCellMar>
        <w:tblLook w:val="0000" w:firstRow="0" w:lastRow="0" w:firstColumn="0" w:lastColumn="0" w:noHBand="0" w:noVBand="0"/>
      </w:tblPr>
      <w:tblGrid>
        <w:gridCol w:w="3023"/>
        <w:gridCol w:w="4622"/>
        <w:gridCol w:w="1350"/>
        <w:gridCol w:w="1980"/>
      </w:tblGrid>
      <w:tr w:rsidR="002D7AE9" w:rsidRPr="00D3025B" w14:paraId="71F3AE8C" w14:textId="77777777" w:rsidTr="0068015A">
        <w:trPr>
          <w:trHeight w:hRule="exact" w:val="746"/>
        </w:trPr>
        <w:tc>
          <w:tcPr>
            <w:tcW w:w="3023" w:type="dxa"/>
            <w:tcBorders>
              <w:top w:val="single" w:sz="4" w:space="0" w:color="000000"/>
              <w:left w:val="single" w:sz="4" w:space="0" w:color="000000"/>
              <w:bottom w:val="single" w:sz="4" w:space="0" w:color="000000"/>
              <w:right w:val="single" w:sz="4" w:space="0" w:color="000000"/>
            </w:tcBorders>
          </w:tcPr>
          <w:p w14:paraId="3FCAFB1A" w14:textId="77777777" w:rsidR="002D7AE9" w:rsidRPr="00D3025B" w:rsidRDefault="002D7AE9" w:rsidP="002D7AE9">
            <w:pPr>
              <w:widowControl w:val="0"/>
              <w:autoSpaceDE w:val="0"/>
              <w:autoSpaceDN w:val="0"/>
              <w:adjustRightInd w:val="0"/>
              <w:spacing w:before="3" w:after="0" w:line="180" w:lineRule="exact"/>
              <w:rPr>
                <w:rFonts w:ascii="Times New Roman" w:hAnsi="Times New Roman"/>
                <w:sz w:val="18"/>
                <w:szCs w:val="18"/>
              </w:rPr>
            </w:pPr>
          </w:p>
          <w:p w14:paraId="690FEF1B" w14:textId="77777777" w:rsidR="002D7AE9" w:rsidRPr="00D3025B" w:rsidRDefault="002D7AE9" w:rsidP="002D7AE9">
            <w:pPr>
              <w:widowControl w:val="0"/>
              <w:autoSpaceDE w:val="0"/>
              <w:autoSpaceDN w:val="0"/>
              <w:adjustRightInd w:val="0"/>
              <w:spacing w:after="0" w:line="240" w:lineRule="auto"/>
              <w:ind w:left="1054" w:right="1033"/>
              <w:jc w:val="center"/>
              <w:rPr>
                <w:rFonts w:ascii="Times New Roman" w:hAnsi="Times New Roman"/>
                <w:sz w:val="24"/>
                <w:szCs w:val="24"/>
              </w:rPr>
            </w:pPr>
            <w:r w:rsidRPr="00D3025B">
              <w:rPr>
                <w:rFonts w:ascii="Times New Roman" w:hAnsi="Times New Roman"/>
                <w:b/>
                <w:bCs/>
                <w:sz w:val="24"/>
                <w:szCs w:val="24"/>
              </w:rPr>
              <w:t>Crite</w:t>
            </w:r>
            <w:r w:rsidRPr="00D3025B">
              <w:rPr>
                <w:rFonts w:ascii="Times New Roman" w:hAnsi="Times New Roman"/>
                <w:b/>
                <w:bCs/>
                <w:spacing w:val="-1"/>
                <w:sz w:val="24"/>
                <w:szCs w:val="24"/>
              </w:rPr>
              <w:t>r</w:t>
            </w:r>
            <w:r w:rsidRPr="00D3025B">
              <w:rPr>
                <w:rFonts w:ascii="Times New Roman" w:hAnsi="Times New Roman"/>
                <w:b/>
                <w:bCs/>
                <w:sz w:val="24"/>
                <w:szCs w:val="24"/>
              </w:rPr>
              <w:t>ia</w:t>
            </w:r>
          </w:p>
        </w:tc>
        <w:tc>
          <w:tcPr>
            <w:tcW w:w="4622" w:type="dxa"/>
            <w:tcBorders>
              <w:top w:val="single" w:sz="4" w:space="0" w:color="000000"/>
              <w:left w:val="single" w:sz="4" w:space="0" w:color="000000"/>
              <w:bottom w:val="single" w:sz="4" w:space="0" w:color="000000"/>
              <w:right w:val="single" w:sz="4" w:space="0" w:color="000000"/>
            </w:tcBorders>
          </w:tcPr>
          <w:p w14:paraId="2354D6C5"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8C015FE" w14:textId="77777777" w:rsidR="002D7AE9" w:rsidRPr="00D3025B" w:rsidRDefault="002D7AE9" w:rsidP="002D7AE9">
            <w:pPr>
              <w:widowControl w:val="0"/>
              <w:autoSpaceDE w:val="0"/>
              <w:autoSpaceDN w:val="0"/>
              <w:adjustRightInd w:val="0"/>
              <w:spacing w:before="3" w:after="0" w:line="180" w:lineRule="exact"/>
              <w:rPr>
                <w:rFonts w:ascii="Times New Roman" w:hAnsi="Times New Roman"/>
                <w:sz w:val="18"/>
                <w:szCs w:val="18"/>
              </w:rPr>
            </w:pPr>
          </w:p>
          <w:p w14:paraId="4C185D42" w14:textId="77777777" w:rsidR="002D7AE9" w:rsidRPr="00D3025B" w:rsidRDefault="002D7AE9" w:rsidP="002D7AE9">
            <w:pPr>
              <w:widowControl w:val="0"/>
              <w:autoSpaceDE w:val="0"/>
              <w:autoSpaceDN w:val="0"/>
              <w:adjustRightInd w:val="0"/>
              <w:spacing w:after="0" w:line="240" w:lineRule="auto"/>
              <w:ind w:left="253" w:right="-20"/>
              <w:rPr>
                <w:rFonts w:ascii="Times New Roman" w:hAnsi="Times New Roman"/>
                <w:sz w:val="24"/>
                <w:szCs w:val="24"/>
              </w:rPr>
            </w:pPr>
            <w:r w:rsidRPr="00D3025B">
              <w:rPr>
                <w:rFonts w:ascii="Times New Roman" w:hAnsi="Times New Roman"/>
                <w:b/>
                <w:bCs/>
                <w:sz w:val="24"/>
                <w:szCs w:val="24"/>
              </w:rPr>
              <w:t>Points</w:t>
            </w:r>
          </w:p>
          <w:p w14:paraId="5DBE785A" w14:textId="77777777" w:rsidR="002D7AE9" w:rsidRPr="00D3025B" w:rsidRDefault="002D7AE9" w:rsidP="002D7AE9">
            <w:pPr>
              <w:widowControl w:val="0"/>
              <w:autoSpaceDE w:val="0"/>
              <w:autoSpaceDN w:val="0"/>
              <w:adjustRightInd w:val="0"/>
              <w:spacing w:after="0" w:line="240" w:lineRule="auto"/>
              <w:ind w:left="161" w:right="-20"/>
              <w:rPr>
                <w:rFonts w:ascii="Times New Roman" w:hAnsi="Times New Roman"/>
                <w:sz w:val="24"/>
                <w:szCs w:val="24"/>
              </w:rPr>
            </w:pPr>
            <w:r w:rsidRPr="00D3025B">
              <w:rPr>
                <w:rFonts w:ascii="Times New Roman" w:hAnsi="Times New Roman"/>
                <w:b/>
                <w:bCs/>
                <w:sz w:val="24"/>
                <w:szCs w:val="24"/>
              </w:rPr>
              <w:t>Possible</w:t>
            </w:r>
          </w:p>
        </w:tc>
        <w:tc>
          <w:tcPr>
            <w:tcW w:w="1980" w:type="dxa"/>
            <w:tcBorders>
              <w:top w:val="single" w:sz="4" w:space="0" w:color="000000"/>
              <w:left w:val="single" w:sz="4" w:space="0" w:color="000000"/>
              <w:bottom w:val="single" w:sz="4" w:space="0" w:color="000000"/>
              <w:right w:val="single" w:sz="4" w:space="0" w:color="000000"/>
            </w:tcBorders>
          </w:tcPr>
          <w:p w14:paraId="6F1C0A8E" w14:textId="77777777" w:rsidR="002D7AE9" w:rsidRPr="00D3025B" w:rsidRDefault="002D7AE9" w:rsidP="002D7AE9">
            <w:pPr>
              <w:widowControl w:val="0"/>
              <w:autoSpaceDE w:val="0"/>
              <w:autoSpaceDN w:val="0"/>
              <w:adjustRightInd w:val="0"/>
              <w:spacing w:before="3" w:after="0" w:line="180" w:lineRule="exact"/>
              <w:rPr>
                <w:rFonts w:ascii="Times New Roman" w:hAnsi="Times New Roman"/>
                <w:sz w:val="18"/>
                <w:szCs w:val="18"/>
              </w:rPr>
            </w:pPr>
          </w:p>
          <w:p w14:paraId="21CDDF13" w14:textId="77777777" w:rsidR="002D7AE9" w:rsidRPr="00D3025B" w:rsidRDefault="002D7AE9" w:rsidP="002D7AE9">
            <w:pPr>
              <w:widowControl w:val="0"/>
              <w:autoSpaceDE w:val="0"/>
              <w:autoSpaceDN w:val="0"/>
              <w:adjustRightInd w:val="0"/>
              <w:spacing w:after="0" w:line="240" w:lineRule="auto"/>
              <w:ind w:left="243" w:right="-20"/>
              <w:rPr>
                <w:rFonts w:ascii="Times New Roman" w:hAnsi="Times New Roman"/>
                <w:sz w:val="24"/>
                <w:szCs w:val="24"/>
              </w:rPr>
            </w:pPr>
            <w:r w:rsidRPr="00D3025B">
              <w:rPr>
                <w:rFonts w:ascii="Times New Roman" w:hAnsi="Times New Roman"/>
                <w:b/>
                <w:bCs/>
                <w:sz w:val="24"/>
                <w:szCs w:val="24"/>
              </w:rPr>
              <w:t>Points A</w:t>
            </w:r>
            <w:r w:rsidRPr="00D3025B">
              <w:rPr>
                <w:rFonts w:ascii="Times New Roman" w:hAnsi="Times New Roman"/>
                <w:b/>
                <w:bCs/>
                <w:spacing w:val="-2"/>
                <w:sz w:val="24"/>
                <w:szCs w:val="24"/>
              </w:rPr>
              <w:t>w</w:t>
            </w:r>
            <w:r w:rsidRPr="00D3025B">
              <w:rPr>
                <w:rFonts w:ascii="Times New Roman" w:hAnsi="Times New Roman"/>
                <w:b/>
                <w:bCs/>
                <w:spacing w:val="1"/>
                <w:sz w:val="24"/>
                <w:szCs w:val="24"/>
              </w:rPr>
              <w:t>a</w:t>
            </w:r>
            <w:r w:rsidRPr="00D3025B">
              <w:rPr>
                <w:rFonts w:ascii="Times New Roman" w:hAnsi="Times New Roman"/>
                <w:b/>
                <w:bCs/>
                <w:sz w:val="24"/>
                <w:szCs w:val="24"/>
              </w:rPr>
              <w:t>rded</w:t>
            </w:r>
          </w:p>
        </w:tc>
      </w:tr>
      <w:tr w:rsidR="002D7AE9" w:rsidRPr="00D3025B" w14:paraId="3041F3D0" w14:textId="77777777" w:rsidTr="0068015A">
        <w:trPr>
          <w:trHeight w:hRule="exact" w:val="1780"/>
        </w:trPr>
        <w:tc>
          <w:tcPr>
            <w:tcW w:w="3023" w:type="dxa"/>
            <w:tcBorders>
              <w:top w:val="single" w:sz="4" w:space="0" w:color="000000"/>
              <w:left w:val="single" w:sz="4" w:space="0" w:color="000000"/>
              <w:bottom w:val="single" w:sz="4" w:space="0" w:color="000000"/>
              <w:right w:val="single" w:sz="4" w:space="0" w:color="000000"/>
            </w:tcBorders>
          </w:tcPr>
          <w:p w14:paraId="2C7C181D" w14:textId="77777777" w:rsidR="002D7AE9" w:rsidRDefault="002D7AE9" w:rsidP="002D7AE9">
            <w:pPr>
              <w:widowControl w:val="0"/>
              <w:autoSpaceDE w:val="0"/>
              <w:autoSpaceDN w:val="0"/>
              <w:adjustRightInd w:val="0"/>
              <w:spacing w:after="0" w:line="272" w:lineRule="exact"/>
              <w:ind w:left="102" w:right="-20"/>
              <w:rPr>
                <w:rFonts w:ascii="Times New Roman" w:hAnsi="Times New Roman"/>
                <w:b/>
                <w:sz w:val="24"/>
                <w:szCs w:val="24"/>
              </w:rPr>
            </w:pPr>
            <w:r w:rsidRPr="00C20A08">
              <w:rPr>
                <w:rFonts w:ascii="Times New Roman" w:hAnsi="Times New Roman"/>
                <w:b/>
                <w:sz w:val="24"/>
                <w:szCs w:val="24"/>
              </w:rPr>
              <w:t xml:space="preserve">Percentage of F/R </w:t>
            </w:r>
          </w:p>
          <w:p w14:paraId="2FB5CFB3" w14:textId="77777777" w:rsidR="002D7AE9" w:rsidRPr="00D3025B" w:rsidRDefault="002D7AE9" w:rsidP="002D7AE9">
            <w:pPr>
              <w:widowControl w:val="0"/>
              <w:autoSpaceDE w:val="0"/>
              <w:autoSpaceDN w:val="0"/>
              <w:adjustRightInd w:val="0"/>
              <w:spacing w:before="20" w:after="0" w:line="240" w:lineRule="auto"/>
              <w:ind w:left="103" w:right="-20"/>
              <w:rPr>
                <w:rFonts w:ascii="Times New Roman" w:hAnsi="Times New Roman"/>
                <w:sz w:val="24"/>
                <w:szCs w:val="24"/>
              </w:rPr>
            </w:pPr>
            <w:r>
              <w:rPr>
                <w:rFonts w:ascii="Times New Roman" w:hAnsi="Times New Roman"/>
                <w:b/>
                <w:sz w:val="24"/>
                <w:szCs w:val="24"/>
              </w:rPr>
              <w:t xml:space="preserve">(Qualifying data/free and reduced information found </w:t>
            </w:r>
            <w:hyperlink r:id="rId9" w:history="1">
              <w:r>
                <w:rPr>
                  <w:rStyle w:val="Hyperlink"/>
                  <w:rFonts w:cs="Arial"/>
                </w:rPr>
                <w:t>here</w:t>
              </w:r>
            </w:hyperlink>
            <w:r>
              <w:rPr>
                <w:rFonts w:cs="Arial"/>
              </w:rPr>
              <w:t>.)</w:t>
            </w:r>
          </w:p>
        </w:tc>
        <w:tc>
          <w:tcPr>
            <w:tcW w:w="4622" w:type="dxa"/>
            <w:tcBorders>
              <w:top w:val="single" w:sz="4" w:space="0" w:color="000000"/>
              <w:left w:val="single" w:sz="4" w:space="0" w:color="000000"/>
              <w:bottom w:val="single" w:sz="4" w:space="0" w:color="000000"/>
              <w:right w:val="single" w:sz="4" w:space="0" w:color="000000"/>
            </w:tcBorders>
          </w:tcPr>
          <w:p w14:paraId="6CEDE496"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50 - 59 percent</w:t>
            </w:r>
          </w:p>
          <w:p w14:paraId="7D67312B"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60 - 69 percent</w:t>
            </w:r>
          </w:p>
          <w:p w14:paraId="7AD6475D"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70 - 79 percent</w:t>
            </w:r>
          </w:p>
          <w:p w14:paraId="097CA7A9"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80 - 89 percent</w:t>
            </w:r>
          </w:p>
          <w:p w14:paraId="0E38AF07"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90 - 99 percent</w:t>
            </w:r>
          </w:p>
          <w:p w14:paraId="2F9F4E99" w14:textId="77777777" w:rsidR="002D7AE9" w:rsidRPr="00D3025B" w:rsidRDefault="002D7AE9" w:rsidP="002D7AE9">
            <w:pPr>
              <w:widowControl w:val="0"/>
              <w:autoSpaceDE w:val="0"/>
              <w:autoSpaceDN w:val="0"/>
              <w:adjustRightInd w:val="0"/>
              <w:spacing w:after="0" w:line="271" w:lineRule="exact"/>
              <w:ind w:left="1230" w:right="-20"/>
              <w:rPr>
                <w:rFonts w:ascii="Times New Roman" w:hAnsi="Times New Roman"/>
                <w:sz w:val="24"/>
                <w:szCs w:val="24"/>
              </w:rPr>
            </w:pPr>
            <w:r w:rsidRPr="00D3025B">
              <w:rPr>
                <w:rFonts w:ascii="Times New Roman" w:hAnsi="Times New Roman"/>
                <w:position w:val="-1"/>
                <w:sz w:val="24"/>
                <w:szCs w:val="24"/>
              </w:rPr>
              <w:t>100 percent</w:t>
            </w:r>
          </w:p>
        </w:tc>
        <w:tc>
          <w:tcPr>
            <w:tcW w:w="1350" w:type="dxa"/>
            <w:tcBorders>
              <w:top w:val="single" w:sz="4" w:space="0" w:color="000000"/>
              <w:left w:val="single" w:sz="4" w:space="0" w:color="000000"/>
              <w:bottom w:val="single" w:sz="4" w:space="0" w:color="000000"/>
              <w:right w:val="single" w:sz="4" w:space="0" w:color="000000"/>
            </w:tcBorders>
          </w:tcPr>
          <w:p w14:paraId="0D97201F"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1</w:t>
            </w:r>
          </w:p>
          <w:p w14:paraId="79B8053F"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3</w:t>
            </w:r>
          </w:p>
          <w:p w14:paraId="23AE46BD"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5</w:t>
            </w:r>
          </w:p>
          <w:p w14:paraId="6FDC7615"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7</w:t>
            </w:r>
          </w:p>
          <w:p w14:paraId="77AAF105"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10</w:t>
            </w:r>
          </w:p>
          <w:p w14:paraId="73ED5482" w14:textId="77777777" w:rsidR="002D7AE9" w:rsidRPr="00D3025B" w:rsidRDefault="002D7AE9" w:rsidP="002D7AE9">
            <w:pPr>
              <w:widowControl w:val="0"/>
              <w:autoSpaceDE w:val="0"/>
              <w:autoSpaceDN w:val="0"/>
              <w:adjustRightInd w:val="0"/>
              <w:spacing w:after="0" w:line="271" w:lineRule="exact"/>
              <w:ind w:right="83"/>
              <w:jc w:val="center"/>
              <w:rPr>
                <w:rFonts w:ascii="Times New Roman" w:hAnsi="Times New Roman"/>
                <w:sz w:val="24"/>
                <w:szCs w:val="24"/>
              </w:rPr>
            </w:pPr>
            <w:r w:rsidRPr="009442B1">
              <w:rPr>
                <w:rFonts w:ascii="Times New Roman" w:hAnsi="Times New Roman"/>
                <w:b/>
                <w:position w:val="-1"/>
                <w:sz w:val="24"/>
                <w:szCs w:val="24"/>
              </w:rPr>
              <w:t>11</w:t>
            </w:r>
          </w:p>
        </w:tc>
        <w:tc>
          <w:tcPr>
            <w:tcW w:w="1980" w:type="dxa"/>
            <w:tcBorders>
              <w:top w:val="single" w:sz="4" w:space="0" w:color="000000"/>
              <w:left w:val="single" w:sz="4" w:space="0" w:color="000000"/>
              <w:bottom w:val="single" w:sz="4" w:space="0" w:color="000000"/>
              <w:right w:val="single" w:sz="4" w:space="0" w:color="000000"/>
            </w:tcBorders>
          </w:tcPr>
          <w:p w14:paraId="72CFFDA1"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5F744456" w14:textId="77777777" w:rsidTr="0068015A">
        <w:trPr>
          <w:trHeight w:hRule="exact" w:val="286"/>
        </w:trPr>
        <w:tc>
          <w:tcPr>
            <w:tcW w:w="3023" w:type="dxa"/>
            <w:tcBorders>
              <w:top w:val="single" w:sz="4" w:space="0" w:color="000000"/>
              <w:left w:val="single" w:sz="4" w:space="0" w:color="000000"/>
              <w:bottom w:val="single" w:sz="4" w:space="0" w:color="000000"/>
              <w:right w:val="single" w:sz="4" w:space="0" w:color="000000"/>
            </w:tcBorders>
          </w:tcPr>
          <w:p w14:paraId="6D3342CF" w14:textId="77777777" w:rsidR="002D7AE9" w:rsidRPr="00C20A08" w:rsidRDefault="002D7AE9" w:rsidP="002D7AE9">
            <w:pPr>
              <w:widowControl w:val="0"/>
              <w:autoSpaceDE w:val="0"/>
              <w:autoSpaceDN w:val="0"/>
              <w:adjustRightInd w:val="0"/>
              <w:spacing w:after="0" w:line="272" w:lineRule="exact"/>
              <w:ind w:left="102" w:right="-20"/>
              <w:rPr>
                <w:rFonts w:ascii="Times New Roman" w:hAnsi="Times New Roman"/>
                <w:b/>
                <w:sz w:val="24"/>
                <w:szCs w:val="24"/>
              </w:rPr>
            </w:pPr>
          </w:p>
        </w:tc>
        <w:tc>
          <w:tcPr>
            <w:tcW w:w="4622" w:type="dxa"/>
            <w:tcBorders>
              <w:top w:val="single" w:sz="4" w:space="0" w:color="000000"/>
              <w:left w:val="single" w:sz="4" w:space="0" w:color="000000"/>
              <w:bottom w:val="single" w:sz="4" w:space="0" w:color="000000"/>
              <w:right w:val="single" w:sz="4" w:space="0" w:color="000000"/>
            </w:tcBorders>
          </w:tcPr>
          <w:p w14:paraId="6296EDA4" w14:textId="77777777" w:rsidR="002D7AE9" w:rsidRPr="00D3025B" w:rsidRDefault="002D7AE9" w:rsidP="002D7AE9">
            <w:pPr>
              <w:widowControl w:val="0"/>
              <w:autoSpaceDE w:val="0"/>
              <w:autoSpaceDN w:val="0"/>
              <w:adjustRightInd w:val="0"/>
              <w:spacing w:after="0" w:line="272" w:lineRule="exact"/>
              <w:ind w:left="222" w:right="-20"/>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327A2E4" w14:textId="77777777" w:rsidR="002D7AE9" w:rsidRPr="009442B1" w:rsidRDefault="002D7AE9" w:rsidP="002D7AE9">
            <w:pPr>
              <w:widowControl w:val="0"/>
              <w:autoSpaceDE w:val="0"/>
              <w:autoSpaceDN w:val="0"/>
              <w:adjustRightInd w:val="0"/>
              <w:spacing w:after="0" w:line="272" w:lineRule="exact"/>
              <w:ind w:right="82"/>
              <w:jc w:val="center"/>
              <w:rPr>
                <w:rFonts w:ascii="Times New Roman" w:hAnsi="Times New Roman"/>
                <w:b/>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2A0D766"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68791D6E" w14:textId="77777777" w:rsidTr="007A60C6">
        <w:trPr>
          <w:trHeight w:hRule="exact" w:val="3505"/>
        </w:trPr>
        <w:tc>
          <w:tcPr>
            <w:tcW w:w="7645" w:type="dxa"/>
            <w:gridSpan w:val="2"/>
            <w:tcBorders>
              <w:top w:val="single" w:sz="4" w:space="0" w:color="000000"/>
              <w:left w:val="single" w:sz="4" w:space="0" w:color="000000"/>
              <w:bottom w:val="single" w:sz="4" w:space="0" w:color="000000"/>
              <w:right w:val="single" w:sz="4" w:space="0" w:color="000000"/>
            </w:tcBorders>
          </w:tcPr>
          <w:p w14:paraId="0A6E80BF" w14:textId="77777777" w:rsidR="002D7AE9" w:rsidRPr="00C20A08" w:rsidRDefault="002D7AE9" w:rsidP="002D7AE9">
            <w:pPr>
              <w:widowControl w:val="0"/>
              <w:autoSpaceDE w:val="0"/>
              <w:autoSpaceDN w:val="0"/>
              <w:adjustRightInd w:val="0"/>
              <w:spacing w:after="0" w:line="273" w:lineRule="exact"/>
              <w:ind w:right="-20"/>
              <w:rPr>
                <w:rFonts w:ascii="Times New Roman" w:hAnsi="Times New Roman"/>
                <w:b/>
                <w:sz w:val="24"/>
                <w:szCs w:val="24"/>
              </w:rPr>
            </w:pPr>
            <w:r>
              <w:rPr>
                <w:rFonts w:ascii="Times New Roman" w:hAnsi="Times New Roman"/>
                <w:sz w:val="24"/>
                <w:szCs w:val="24"/>
              </w:rPr>
              <w:t xml:space="preserve"> </w:t>
            </w:r>
            <w:r w:rsidRPr="00C20A08">
              <w:rPr>
                <w:rFonts w:ascii="Times New Roman" w:hAnsi="Times New Roman"/>
                <w:b/>
                <w:sz w:val="24"/>
                <w:szCs w:val="24"/>
              </w:rPr>
              <w:t>Priority of Focus</w:t>
            </w:r>
          </w:p>
          <w:p w14:paraId="4C4DC945" w14:textId="77777777" w:rsidR="002D7AE9" w:rsidRPr="0068015A"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sz w:val="24"/>
                <w:szCs w:val="24"/>
              </w:rPr>
            </w:pPr>
            <w:r w:rsidRPr="0068015A">
              <w:rPr>
                <w:rFonts w:ascii="Times New Roman" w:hAnsi="Times New Roman"/>
                <w:sz w:val="24"/>
                <w:szCs w:val="24"/>
              </w:rPr>
              <w:t>Equipment that improves the nutrition and quality of meals.</w:t>
            </w:r>
          </w:p>
          <w:p w14:paraId="5F2F4A82" w14:textId="77777777" w:rsidR="002D7AE9" w:rsidRPr="0068015A"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4"/>
                <w:szCs w:val="24"/>
              </w:rPr>
            </w:pPr>
            <w:r w:rsidRPr="0068015A">
              <w:rPr>
                <w:rFonts w:ascii="Times New Roman" w:hAnsi="Times New Roman"/>
                <w:sz w:val="24"/>
                <w:szCs w:val="24"/>
              </w:rPr>
              <w:t>Equipment that improves the safety of food served in the school meal programs</w:t>
            </w:r>
          </w:p>
          <w:p w14:paraId="344A5364" w14:textId="77777777" w:rsidR="002D7AE9" w:rsidRPr="0068015A"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4"/>
                <w:szCs w:val="24"/>
              </w:rPr>
            </w:pPr>
            <w:r w:rsidRPr="0068015A">
              <w:rPr>
                <w:rFonts w:ascii="Times New Roman" w:hAnsi="Times New Roman"/>
                <w:sz w:val="24"/>
                <w:szCs w:val="24"/>
              </w:rPr>
              <w:t>Equipment that improves the overall energy efficiency of the school food service operations</w:t>
            </w:r>
          </w:p>
          <w:p w14:paraId="226DE7F7" w14:textId="77777777" w:rsidR="002D7AE9" w:rsidRPr="0068015A"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4"/>
                <w:szCs w:val="24"/>
              </w:rPr>
            </w:pPr>
            <w:r w:rsidRPr="0068015A">
              <w:rPr>
                <w:rFonts w:ascii="Times New Roman" w:hAnsi="Times New Roman"/>
                <w:sz w:val="24"/>
                <w:szCs w:val="24"/>
              </w:rPr>
              <w:t>Equipment used to improve or expand participation in the NSLP and/or the SBP.</w:t>
            </w:r>
          </w:p>
          <w:p w14:paraId="6D68B0E4" w14:textId="77777777" w:rsidR="002D7AE9" w:rsidRPr="0068015A"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4"/>
                <w:szCs w:val="24"/>
              </w:rPr>
            </w:pPr>
            <w:r w:rsidRPr="0068015A">
              <w:rPr>
                <w:rFonts w:ascii="Times New Roman" w:hAnsi="Times New Roman"/>
                <w:sz w:val="24"/>
                <w:szCs w:val="24"/>
              </w:rPr>
              <w:t>Equipment that promotes smarter lunchrooms</w:t>
            </w:r>
          </w:p>
          <w:p w14:paraId="64570393" w14:textId="0D841CC1" w:rsidR="002D7AE9" w:rsidRPr="0068015A"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4"/>
                <w:szCs w:val="24"/>
              </w:rPr>
            </w:pPr>
            <w:r w:rsidRPr="0068015A">
              <w:rPr>
                <w:rFonts w:ascii="Times New Roman" w:hAnsi="Times New Roman"/>
                <w:sz w:val="24"/>
                <w:szCs w:val="24"/>
              </w:rPr>
              <w:t>Age of current food service equipment or lack of appropriate equipment</w:t>
            </w:r>
          </w:p>
          <w:p w14:paraId="72D78AD3" w14:textId="77777777" w:rsidR="00B9646F" w:rsidRDefault="00B9646F" w:rsidP="0068015A">
            <w:pPr>
              <w:widowControl w:val="0"/>
              <w:autoSpaceDE w:val="0"/>
              <w:autoSpaceDN w:val="0"/>
              <w:adjustRightInd w:val="0"/>
              <w:spacing w:before="29" w:after="0" w:line="240" w:lineRule="auto"/>
              <w:ind w:right="-20"/>
              <w:jc w:val="both"/>
              <w:rPr>
                <w:rFonts w:ascii="Times New Roman" w:hAnsi="Times New Roman"/>
                <w:sz w:val="24"/>
                <w:szCs w:val="24"/>
              </w:rPr>
            </w:pPr>
          </w:p>
          <w:p w14:paraId="79311C34" w14:textId="77777777" w:rsidR="002D7AE9" w:rsidRPr="00982A5C" w:rsidRDefault="002D7AE9" w:rsidP="002D7AE9">
            <w:pPr>
              <w:widowControl w:val="0"/>
              <w:autoSpaceDE w:val="0"/>
              <w:autoSpaceDN w:val="0"/>
              <w:adjustRightInd w:val="0"/>
              <w:spacing w:before="29" w:after="0" w:line="240" w:lineRule="auto"/>
              <w:ind w:right="-20"/>
              <w:jc w:val="both"/>
              <w:rPr>
                <w:rFonts w:ascii="Times New Roman" w:hAnsi="Times New Roman"/>
                <w:b/>
                <w:bCs/>
                <w:sz w:val="24"/>
                <w:szCs w:val="24"/>
              </w:rPr>
            </w:pPr>
          </w:p>
          <w:p w14:paraId="6C13F61E" w14:textId="77777777" w:rsidR="002D7AE9" w:rsidRPr="00FA5828" w:rsidRDefault="002D7AE9" w:rsidP="002D7AE9">
            <w:pP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14:paraId="54D5C739" w14:textId="77777777" w:rsidR="002D7AE9" w:rsidRDefault="002D7AE9" w:rsidP="002D7AE9">
            <w:pPr>
              <w:widowControl w:val="0"/>
              <w:autoSpaceDE w:val="0"/>
              <w:autoSpaceDN w:val="0"/>
              <w:adjustRightInd w:val="0"/>
              <w:spacing w:after="0" w:line="240" w:lineRule="auto"/>
              <w:ind w:right="-20"/>
              <w:rPr>
                <w:rFonts w:ascii="Times New Roman" w:hAnsi="Times New Roman"/>
              </w:rPr>
            </w:pPr>
            <w:r w:rsidRPr="00FA5828">
              <w:rPr>
                <w:rFonts w:ascii="Times New Roman" w:hAnsi="Times New Roman"/>
              </w:rPr>
              <w:t xml:space="preserve"> </w:t>
            </w:r>
          </w:p>
          <w:p w14:paraId="2848A5F5"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9</w:t>
            </w:r>
          </w:p>
          <w:p w14:paraId="06137017"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8</w:t>
            </w:r>
          </w:p>
          <w:p w14:paraId="32BFCBCB"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p>
          <w:p w14:paraId="02F9EF62"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7</w:t>
            </w:r>
          </w:p>
          <w:p w14:paraId="496144C3"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p>
          <w:p w14:paraId="3397D598"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6</w:t>
            </w:r>
          </w:p>
          <w:p w14:paraId="212C151D" w14:textId="77777777" w:rsidR="00B9646F" w:rsidRDefault="00B9646F" w:rsidP="002D7AE9">
            <w:pPr>
              <w:widowControl w:val="0"/>
              <w:autoSpaceDE w:val="0"/>
              <w:autoSpaceDN w:val="0"/>
              <w:adjustRightInd w:val="0"/>
              <w:spacing w:after="0" w:line="240" w:lineRule="auto"/>
              <w:ind w:right="-20"/>
              <w:jc w:val="center"/>
              <w:rPr>
                <w:rFonts w:ascii="Times New Roman" w:hAnsi="Times New Roman"/>
                <w:b/>
                <w:sz w:val="24"/>
                <w:szCs w:val="24"/>
              </w:rPr>
            </w:pPr>
          </w:p>
          <w:p w14:paraId="62E9F026" w14:textId="54E64684"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5</w:t>
            </w:r>
          </w:p>
          <w:p w14:paraId="3E123080" w14:textId="77777777" w:rsidR="00B9646F" w:rsidRDefault="00B9646F" w:rsidP="002D7AE9">
            <w:pPr>
              <w:widowControl w:val="0"/>
              <w:autoSpaceDE w:val="0"/>
              <w:autoSpaceDN w:val="0"/>
              <w:adjustRightInd w:val="0"/>
              <w:spacing w:after="0" w:line="240" w:lineRule="auto"/>
              <w:ind w:right="-20"/>
              <w:jc w:val="center"/>
              <w:rPr>
                <w:rFonts w:ascii="Times New Roman" w:hAnsi="Times New Roman"/>
                <w:b/>
                <w:sz w:val="24"/>
                <w:szCs w:val="24"/>
              </w:rPr>
            </w:pPr>
          </w:p>
          <w:p w14:paraId="6C1EC34A" w14:textId="77777777" w:rsidR="002D7AE9"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4</w:t>
            </w:r>
          </w:p>
          <w:p w14:paraId="7391D369" w14:textId="77777777" w:rsidR="00E951A9" w:rsidRDefault="00E951A9" w:rsidP="002D7AE9">
            <w:pPr>
              <w:widowControl w:val="0"/>
              <w:autoSpaceDE w:val="0"/>
              <w:autoSpaceDN w:val="0"/>
              <w:adjustRightInd w:val="0"/>
              <w:spacing w:after="0" w:line="240" w:lineRule="auto"/>
              <w:ind w:right="-20"/>
              <w:jc w:val="center"/>
              <w:rPr>
                <w:rFonts w:ascii="Times New Roman" w:hAnsi="Times New Roman"/>
                <w:b/>
                <w:sz w:val="24"/>
                <w:szCs w:val="24"/>
              </w:rPr>
            </w:pPr>
          </w:p>
          <w:p w14:paraId="43AECA08" w14:textId="25FF3C5B" w:rsidR="00E951A9" w:rsidRPr="00D3025B" w:rsidRDefault="00E951A9" w:rsidP="007A60C6">
            <w:pPr>
              <w:widowControl w:val="0"/>
              <w:autoSpaceDE w:val="0"/>
              <w:autoSpaceDN w:val="0"/>
              <w:adjustRightInd w:val="0"/>
              <w:spacing w:after="0" w:line="240" w:lineRule="auto"/>
              <w:ind w:right="-20"/>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38961C9"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6A4B5860" w14:textId="77777777" w:rsidTr="0068015A">
        <w:trPr>
          <w:trHeight w:hRule="exact" w:val="601"/>
        </w:trPr>
        <w:tc>
          <w:tcPr>
            <w:tcW w:w="3023" w:type="dxa"/>
            <w:tcBorders>
              <w:top w:val="single" w:sz="4" w:space="0" w:color="000000"/>
              <w:left w:val="single" w:sz="4" w:space="0" w:color="000000"/>
              <w:bottom w:val="single" w:sz="4" w:space="0" w:color="000000"/>
              <w:right w:val="single" w:sz="4" w:space="0" w:color="000000"/>
            </w:tcBorders>
          </w:tcPr>
          <w:p w14:paraId="096AF4C2" w14:textId="77777777" w:rsidR="002D7AE9" w:rsidRDefault="002D7AE9" w:rsidP="002D7AE9">
            <w:pPr>
              <w:widowControl w:val="0"/>
              <w:autoSpaceDE w:val="0"/>
              <w:autoSpaceDN w:val="0"/>
              <w:adjustRightInd w:val="0"/>
              <w:spacing w:after="0" w:line="272" w:lineRule="exact"/>
              <w:ind w:left="102" w:right="-20"/>
              <w:rPr>
                <w:rFonts w:ascii="Times New Roman" w:hAnsi="Times New Roman"/>
                <w:b/>
                <w:bCs/>
                <w:sz w:val="24"/>
                <w:szCs w:val="24"/>
              </w:rPr>
            </w:pPr>
            <w:r>
              <w:rPr>
                <w:rFonts w:ascii="Times New Roman" w:hAnsi="Times New Roman"/>
                <w:b/>
                <w:bCs/>
                <w:sz w:val="24"/>
                <w:szCs w:val="24"/>
              </w:rPr>
              <w:t xml:space="preserve">Priority of </w:t>
            </w:r>
          </w:p>
          <w:p w14:paraId="673C6A40" w14:textId="77777777" w:rsidR="002D7AE9" w:rsidRPr="002B0257" w:rsidRDefault="002D7AE9" w:rsidP="002D7AE9">
            <w:pPr>
              <w:widowControl w:val="0"/>
              <w:autoSpaceDE w:val="0"/>
              <w:autoSpaceDN w:val="0"/>
              <w:adjustRightInd w:val="0"/>
              <w:spacing w:after="0" w:line="272" w:lineRule="exact"/>
              <w:ind w:left="102" w:right="-20"/>
              <w:rPr>
                <w:rFonts w:ascii="Times New Roman" w:hAnsi="Times New Roman"/>
                <w:b/>
                <w:bCs/>
                <w:sz w:val="24"/>
                <w:szCs w:val="24"/>
              </w:rPr>
            </w:pPr>
            <w:r>
              <w:rPr>
                <w:rFonts w:ascii="Times New Roman" w:hAnsi="Times New Roman"/>
                <w:b/>
                <w:bCs/>
                <w:sz w:val="24"/>
                <w:szCs w:val="24"/>
              </w:rPr>
              <w:t xml:space="preserve"> Focus Justification</w:t>
            </w:r>
          </w:p>
        </w:tc>
        <w:tc>
          <w:tcPr>
            <w:tcW w:w="4622" w:type="dxa"/>
            <w:tcBorders>
              <w:top w:val="single" w:sz="4" w:space="0" w:color="000000"/>
              <w:left w:val="single" w:sz="4" w:space="0" w:color="000000"/>
              <w:bottom w:val="single" w:sz="4" w:space="0" w:color="000000"/>
              <w:right w:val="single" w:sz="4" w:space="0" w:color="000000"/>
            </w:tcBorders>
          </w:tcPr>
          <w:p w14:paraId="13C506CC" w14:textId="77777777" w:rsidR="002D7AE9" w:rsidRPr="00D3025B" w:rsidRDefault="002D7AE9" w:rsidP="002D7AE9">
            <w:pPr>
              <w:widowControl w:val="0"/>
              <w:autoSpaceDE w:val="0"/>
              <w:autoSpaceDN w:val="0"/>
              <w:adjustRightInd w:val="0"/>
              <w:spacing w:after="0" w:line="272" w:lineRule="exact"/>
              <w:ind w:left="983" w:right="-20"/>
              <w:rPr>
                <w:rFonts w:ascii="Times New Roman" w:hAnsi="Times New Roman"/>
                <w:sz w:val="24"/>
                <w:szCs w:val="24"/>
              </w:rPr>
            </w:pPr>
            <w:r>
              <w:rPr>
                <w:rFonts w:ascii="Times New Roman" w:hAnsi="Times New Roman"/>
                <w:sz w:val="24"/>
                <w:szCs w:val="24"/>
              </w:rPr>
              <w:t>30</w:t>
            </w:r>
            <w:r w:rsidRPr="00D3025B">
              <w:rPr>
                <w:rFonts w:ascii="Times New Roman" w:hAnsi="Times New Roman"/>
                <w:sz w:val="24"/>
                <w:szCs w:val="24"/>
              </w:rPr>
              <w:t xml:space="preserve"> points total</w:t>
            </w:r>
          </w:p>
        </w:tc>
        <w:tc>
          <w:tcPr>
            <w:tcW w:w="1350" w:type="dxa"/>
            <w:tcBorders>
              <w:top w:val="single" w:sz="4" w:space="0" w:color="000000"/>
              <w:left w:val="single" w:sz="4" w:space="0" w:color="000000"/>
              <w:bottom w:val="single" w:sz="4" w:space="0" w:color="000000"/>
              <w:right w:val="single" w:sz="4" w:space="0" w:color="000000"/>
            </w:tcBorders>
          </w:tcPr>
          <w:p w14:paraId="08A28905" w14:textId="77777777" w:rsidR="002D7AE9" w:rsidRPr="009442B1" w:rsidRDefault="002D7AE9" w:rsidP="002D7AE9">
            <w:pPr>
              <w:widowControl w:val="0"/>
              <w:autoSpaceDE w:val="0"/>
              <w:autoSpaceDN w:val="0"/>
              <w:adjustRightInd w:val="0"/>
              <w:spacing w:after="0" w:line="272" w:lineRule="exact"/>
              <w:ind w:right="84"/>
              <w:jc w:val="center"/>
              <w:rPr>
                <w:rFonts w:ascii="Times New Roman" w:hAnsi="Times New Roman"/>
                <w:b/>
                <w:sz w:val="24"/>
                <w:szCs w:val="24"/>
              </w:rPr>
            </w:pPr>
            <w:r w:rsidRPr="009442B1">
              <w:rPr>
                <w:rFonts w:ascii="Times New Roman" w:hAnsi="Times New Roman"/>
                <w:b/>
                <w:sz w:val="24"/>
                <w:szCs w:val="24"/>
              </w:rPr>
              <w:t>30</w:t>
            </w:r>
          </w:p>
        </w:tc>
        <w:tc>
          <w:tcPr>
            <w:tcW w:w="1980" w:type="dxa"/>
            <w:tcBorders>
              <w:top w:val="single" w:sz="4" w:space="0" w:color="000000"/>
              <w:left w:val="single" w:sz="4" w:space="0" w:color="000000"/>
              <w:bottom w:val="single" w:sz="4" w:space="0" w:color="000000"/>
              <w:right w:val="single" w:sz="4" w:space="0" w:color="000000"/>
            </w:tcBorders>
          </w:tcPr>
          <w:p w14:paraId="5E6F2E2D"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17B6DE12" w14:textId="77777777" w:rsidTr="0068015A">
        <w:trPr>
          <w:trHeight w:hRule="exact" w:val="430"/>
        </w:trPr>
        <w:tc>
          <w:tcPr>
            <w:tcW w:w="3023" w:type="dxa"/>
            <w:tcBorders>
              <w:top w:val="single" w:sz="4" w:space="0" w:color="000000"/>
              <w:left w:val="single" w:sz="4" w:space="0" w:color="000000"/>
              <w:bottom w:val="single" w:sz="4" w:space="0" w:color="000000"/>
              <w:right w:val="single" w:sz="4" w:space="0" w:color="000000"/>
            </w:tcBorders>
          </w:tcPr>
          <w:p w14:paraId="678A4785" w14:textId="77777777" w:rsidR="002D7AE9" w:rsidRPr="00D3025B" w:rsidRDefault="002D7AE9" w:rsidP="002D7AE9">
            <w:pPr>
              <w:widowControl w:val="0"/>
              <w:autoSpaceDE w:val="0"/>
              <w:autoSpaceDN w:val="0"/>
              <w:adjustRightInd w:val="0"/>
              <w:spacing w:after="0" w:line="240" w:lineRule="auto"/>
              <w:ind w:left="102" w:right="-20"/>
              <w:rPr>
                <w:rFonts w:ascii="Times New Roman" w:hAnsi="Times New Roman"/>
                <w:sz w:val="24"/>
                <w:szCs w:val="24"/>
              </w:rPr>
            </w:pPr>
            <w:r w:rsidRPr="00D3025B">
              <w:rPr>
                <w:rFonts w:ascii="Times New Roman" w:hAnsi="Times New Roman"/>
                <w:b/>
                <w:bCs/>
                <w:sz w:val="24"/>
                <w:szCs w:val="24"/>
              </w:rPr>
              <w:t>Total Poin</w:t>
            </w:r>
            <w:r w:rsidRPr="00D3025B">
              <w:rPr>
                <w:rFonts w:ascii="Times New Roman" w:hAnsi="Times New Roman"/>
                <w:b/>
                <w:bCs/>
                <w:spacing w:val="-1"/>
                <w:sz w:val="24"/>
                <w:szCs w:val="24"/>
              </w:rPr>
              <w:t>t</w:t>
            </w:r>
            <w:r w:rsidRPr="00D3025B">
              <w:rPr>
                <w:rFonts w:ascii="Times New Roman" w:hAnsi="Times New Roman"/>
                <w:b/>
                <w:bCs/>
                <w:sz w:val="24"/>
                <w:szCs w:val="24"/>
              </w:rPr>
              <w:t>s</w:t>
            </w:r>
          </w:p>
        </w:tc>
        <w:tc>
          <w:tcPr>
            <w:tcW w:w="5972" w:type="dxa"/>
            <w:gridSpan w:val="2"/>
            <w:tcBorders>
              <w:top w:val="single" w:sz="4" w:space="0" w:color="000000"/>
              <w:left w:val="single" w:sz="4" w:space="0" w:color="000000"/>
              <w:bottom w:val="single" w:sz="4" w:space="0" w:color="000000"/>
              <w:right w:val="single" w:sz="4" w:space="0" w:color="000000"/>
            </w:tcBorders>
          </w:tcPr>
          <w:p w14:paraId="3EE6A1B1" w14:textId="77777777" w:rsidR="002D7AE9" w:rsidRPr="00D3025B" w:rsidRDefault="002D7AE9" w:rsidP="002D7AE9">
            <w:pPr>
              <w:widowControl w:val="0"/>
              <w:autoSpaceDE w:val="0"/>
              <w:autoSpaceDN w:val="0"/>
              <w:adjustRightInd w:val="0"/>
              <w:spacing w:after="0" w:line="240" w:lineRule="auto"/>
              <w:ind w:left="2054" w:right="-20"/>
              <w:rPr>
                <w:rFonts w:ascii="Times New Roman" w:hAnsi="Times New Roman"/>
                <w:sz w:val="24"/>
                <w:szCs w:val="24"/>
              </w:rPr>
            </w:pPr>
            <w:r w:rsidRPr="00D3025B">
              <w:rPr>
                <w:rFonts w:ascii="Times New Roman" w:hAnsi="Times New Roman"/>
                <w:b/>
                <w:bCs/>
                <w:sz w:val="24"/>
                <w:szCs w:val="24"/>
              </w:rPr>
              <w:t xml:space="preserve">50 Points </w:t>
            </w:r>
            <w:r w:rsidRPr="00D3025B">
              <w:rPr>
                <w:rFonts w:ascii="Times New Roman" w:hAnsi="Times New Roman"/>
                <w:b/>
                <w:bCs/>
                <w:spacing w:val="-1"/>
                <w:sz w:val="24"/>
                <w:szCs w:val="24"/>
              </w:rPr>
              <w:t>M</w:t>
            </w:r>
            <w:r w:rsidRPr="00D3025B">
              <w:rPr>
                <w:rFonts w:ascii="Times New Roman" w:hAnsi="Times New Roman"/>
                <w:b/>
                <w:bCs/>
                <w:sz w:val="24"/>
                <w:szCs w:val="24"/>
              </w:rPr>
              <w:t>ax</w:t>
            </w:r>
          </w:p>
        </w:tc>
        <w:tc>
          <w:tcPr>
            <w:tcW w:w="1980" w:type="dxa"/>
            <w:tcBorders>
              <w:top w:val="single" w:sz="4" w:space="0" w:color="000000"/>
              <w:left w:val="single" w:sz="4" w:space="0" w:color="000000"/>
              <w:bottom w:val="single" w:sz="4" w:space="0" w:color="000000"/>
              <w:right w:val="single" w:sz="4" w:space="0" w:color="000000"/>
            </w:tcBorders>
          </w:tcPr>
          <w:p w14:paraId="30D5DE1D"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bl>
    <w:p w14:paraId="594D3CD7" w14:textId="77777777"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18A07256" w14:textId="77777777" w:rsidR="00487FF4" w:rsidRDefault="00487FF4" w:rsidP="00DD234E">
      <w:pPr>
        <w:widowControl w:val="0"/>
        <w:autoSpaceDE w:val="0"/>
        <w:autoSpaceDN w:val="0"/>
        <w:adjustRightInd w:val="0"/>
        <w:spacing w:before="2" w:after="0" w:line="280" w:lineRule="exact"/>
        <w:jc w:val="both"/>
        <w:rPr>
          <w:rFonts w:ascii="Times New Roman" w:hAnsi="Times New Roman"/>
          <w:sz w:val="24"/>
          <w:szCs w:val="24"/>
        </w:rPr>
      </w:pPr>
    </w:p>
    <w:p w14:paraId="31E0A40B" w14:textId="77777777" w:rsidR="00E814C2" w:rsidRDefault="00E814C2" w:rsidP="00DD234E">
      <w:pPr>
        <w:widowControl w:val="0"/>
        <w:autoSpaceDE w:val="0"/>
        <w:autoSpaceDN w:val="0"/>
        <w:adjustRightInd w:val="0"/>
        <w:spacing w:before="2" w:after="0" w:line="280" w:lineRule="exact"/>
        <w:jc w:val="both"/>
        <w:rPr>
          <w:rFonts w:ascii="Times New Roman" w:hAnsi="Times New Roman"/>
          <w:sz w:val="24"/>
          <w:szCs w:val="24"/>
        </w:rPr>
      </w:pPr>
    </w:p>
    <w:p w14:paraId="570D28E1" w14:textId="2611BD80" w:rsidR="00E814C2" w:rsidRDefault="00E814C2">
      <w:pPr>
        <w:spacing w:after="160" w:line="259" w:lineRule="auto"/>
        <w:rPr>
          <w:rFonts w:ascii="Times New Roman" w:hAnsi="Times New Roman"/>
          <w:sz w:val="24"/>
          <w:szCs w:val="24"/>
        </w:rPr>
      </w:pPr>
      <w:r>
        <w:rPr>
          <w:rFonts w:ascii="Times New Roman" w:hAnsi="Times New Roman"/>
          <w:sz w:val="24"/>
          <w:szCs w:val="24"/>
        </w:rPr>
        <w:br w:type="page"/>
      </w:r>
    </w:p>
    <w:p w14:paraId="4BFE1993" w14:textId="64DEEBE9" w:rsidR="001C2F8E" w:rsidRDefault="00877F01" w:rsidP="00DD234E">
      <w:pPr>
        <w:widowControl w:val="0"/>
        <w:autoSpaceDE w:val="0"/>
        <w:autoSpaceDN w:val="0"/>
        <w:adjustRightInd w:val="0"/>
        <w:spacing w:before="2" w:after="0" w:line="280" w:lineRule="exact"/>
        <w:jc w:val="both"/>
        <w:rPr>
          <w:rFonts w:ascii="Times New Roman" w:hAnsi="Times New Roman"/>
          <w:sz w:val="24"/>
          <w:szCs w:val="24"/>
        </w:rPr>
      </w:pPr>
      <w:r>
        <w:rPr>
          <w:rFonts w:ascii="Times New Roman" w:hAnsi="Times New Roman"/>
          <w:sz w:val="24"/>
          <w:szCs w:val="24"/>
        </w:rPr>
        <w:lastRenderedPageBreak/>
        <w:t>Paragraph Scoring</w:t>
      </w:r>
      <w:r w:rsidR="001C2F8E" w:rsidRPr="0052686F">
        <w:rPr>
          <w:rFonts w:ascii="Times New Roman" w:hAnsi="Times New Roman"/>
          <w:sz w:val="24"/>
          <w:szCs w:val="24"/>
        </w:rPr>
        <w:t xml:space="preserve">: </w:t>
      </w:r>
    </w:p>
    <w:p w14:paraId="4BFE1994" w14:textId="77777777" w:rsidR="00B27AE6" w:rsidRPr="0052686F" w:rsidRDefault="00B27AE6" w:rsidP="00DD234E">
      <w:pPr>
        <w:widowControl w:val="0"/>
        <w:autoSpaceDE w:val="0"/>
        <w:autoSpaceDN w:val="0"/>
        <w:adjustRightInd w:val="0"/>
        <w:spacing w:before="2" w:after="0" w:line="280" w:lineRule="exact"/>
        <w:jc w:val="both"/>
        <w:rPr>
          <w:rFonts w:ascii="Times New Roman" w:hAnsi="Times New Roman"/>
          <w:sz w:val="24"/>
          <w:szCs w:val="24"/>
        </w:rPr>
      </w:pPr>
    </w:p>
    <w:p w14:paraId="4BFE1995" w14:textId="77777777" w:rsidR="00906839" w:rsidRPr="003F34D2" w:rsidRDefault="00906839" w:rsidP="003F34D2">
      <w:pPr>
        <w:pStyle w:val="ListParagraph"/>
        <w:widowControl w:val="0"/>
        <w:numPr>
          <w:ilvl w:val="0"/>
          <w:numId w:val="2"/>
        </w:numPr>
        <w:autoSpaceDE w:val="0"/>
        <w:autoSpaceDN w:val="0"/>
        <w:adjustRightInd w:val="0"/>
        <w:spacing w:after="0" w:line="240" w:lineRule="auto"/>
        <w:ind w:right="1597"/>
        <w:rPr>
          <w:rFonts w:ascii="Times New Roman" w:hAnsi="Times New Roman"/>
          <w:sz w:val="24"/>
          <w:szCs w:val="24"/>
        </w:rPr>
      </w:pPr>
    </w:p>
    <w:tbl>
      <w:tblPr>
        <w:tblStyle w:val="TableGrid"/>
        <w:tblW w:w="0" w:type="auto"/>
        <w:tblInd w:w="828" w:type="dxa"/>
        <w:tblLayout w:type="fixed"/>
        <w:tblLook w:val="04A0" w:firstRow="1" w:lastRow="0" w:firstColumn="1" w:lastColumn="0" w:noHBand="0" w:noVBand="1"/>
        <w:tblCaption w:val="part 1 scoring "/>
        <w:tblDescription w:val="Explain the need for the equipment and describe how this piece of equipment will change current program operations. 0 points • The need for the equipment and how it will change program operations is not addressed. 1 point • The need for equipment is inadequately addressed and how it will change current program operations is not included.  2 points •The need for equipment is not clearly stated.  How it will change current program operations is not adequately addressed. 3 points •The need for equipment is generally stated.  The SFA identifies how it will change current program operations in limited general terms. 4 points •The need for equipment is stated and adequately addressed.  The SFA identifies how it will change current program operations. 5 points •The need for equipment is clearly stated with adequate details provided. The SFA identifies how it will change multiple current program operations."/>
      </w:tblPr>
      <w:tblGrid>
        <w:gridCol w:w="1771"/>
        <w:gridCol w:w="1771"/>
        <w:gridCol w:w="1771"/>
        <w:gridCol w:w="1771"/>
        <w:gridCol w:w="1771"/>
        <w:gridCol w:w="2102"/>
        <w:gridCol w:w="2221"/>
      </w:tblGrid>
      <w:tr w:rsidR="00071BC1" w:rsidRPr="00EE23BF" w14:paraId="4BFE19A3" w14:textId="77777777" w:rsidTr="009D1F5C">
        <w:trPr>
          <w:tblHeader/>
        </w:trPr>
        <w:tc>
          <w:tcPr>
            <w:tcW w:w="1771" w:type="dxa"/>
            <w:vMerge w:val="restart"/>
            <w:shd w:val="clear" w:color="auto" w:fill="auto"/>
          </w:tcPr>
          <w:p w14:paraId="4BFE1996" w14:textId="77777777" w:rsidR="00071BC1" w:rsidRPr="00877F01" w:rsidRDefault="00071BC1" w:rsidP="00105EE3">
            <w:pPr>
              <w:rPr>
                <w:rFonts w:asciiTheme="minorHAnsi" w:hAnsiTheme="minorHAnsi"/>
                <w:sz w:val="18"/>
                <w:szCs w:val="18"/>
              </w:rPr>
            </w:pPr>
            <w:r w:rsidRPr="00877F01">
              <w:rPr>
                <w:rFonts w:asciiTheme="minorHAnsi" w:hAnsiTheme="minorHAnsi"/>
                <w:sz w:val="18"/>
                <w:szCs w:val="18"/>
              </w:rPr>
              <w:t xml:space="preserve">Explain the </w:t>
            </w:r>
            <w:r w:rsidRPr="00B70DF6">
              <w:rPr>
                <w:rFonts w:asciiTheme="minorHAnsi" w:hAnsiTheme="minorHAnsi"/>
                <w:b/>
                <w:sz w:val="18"/>
                <w:szCs w:val="18"/>
              </w:rPr>
              <w:t>need</w:t>
            </w:r>
            <w:r>
              <w:rPr>
                <w:rFonts w:asciiTheme="minorHAnsi" w:hAnsiTheme="minorHAnsi"/>
                <w:sz w:val="18"/>
                <w:szCs w:val="18"/>
              </w:rPr>
              <w:t xml:space="preserve"> for the equipment</w:t>
            </w:r>
            <w:r w:rsidRPr="00877F01">
              <w:rPr>
                <w:rFonts w:asciiTheme="minorHAnsi" w:hAnsiTheme="minorHAnsi"/>
                <w:sz w:val="18"/>
                <w:szCs w:val="18"/>
              </w:rPr>
              <w:t xml:space="preserve"> and describe h</w:t>
            </w:r>
            <w:r w:rsidRPr="00877F01">
              <w:rPr>
                <w:rFonts w:asciiTheme="minorHAnsi" w:hAnsiTheme="minorHAnsi"/>
                <w:spacing w:val="-1"/>
                <w:sz w:val="18"/>
                <w:szCs w:val="18"/>
              </w:rPr>
              <w:t>o</w:t>
            </w:r>
            <w:r w:rsidRPr="00877F01">
              <w:rPr>
                <w:rFonts w:asciiTheme="minorHAnsi" w:hAnsiTheme="minorHAnsi"/>
                <w:sz w:val="18"/>
                <w:szCs w:val="18"/>
              </w:rPr>
              <w:t>w this piece of equip</w:t>
            </w:r>
            <w:r w:rsidRPr="00877F01">
              <w:rPr>
                <w:rFonts w:asciiTheme="minorHAnsi" w:hAnsiTheme="minorHAnsi"/>
                <w:spacing w:val="-2"/>
                <w:sz w:val="18"/>
                <w:szCs w:val="18"/>
              </w:rPr>
              <w:t>m</w:t>
            </w:r>
            <w:r w:rsidRPr="00877F01">
              <w:rPr>
                <w:rFonts w:asciiTheme="minorHAnsi" w:hAnsiTheme="minorHAnsi"/>
                <w:sz w:val="18"/>
                <w:szCs w:val="18"/>
              </w:rPr>
              <w:t xml:space="preserve">ent will </w:t>
            </w:r>
            <w:r w:rsidRPr="00B70DF6">
              <w:rPr>
                <w:rFonts w:asciiTheme="minorHAnsi" w:hAnsiTheme="minorHAnsi"/>
                <w:b/>
                <w:sz w:val="18"/>
                <w:szCs w:val="18"/>
              </w:rPr>
              <w:t>chan</w:t>
            </w:r>
            <w:r w:rsidRPr="00B70DF6">
              <w:rPr>
                <w:rFonts w:asciiTheme="minorHAnsi" w:hAnsiTheme="minorHAnsi"/>
                <w:b/>
                <w:spacing w:val="-1"/>
                <w:sz w:val="18"/>
                <w:szCs w:val="18"/>
              </w:rPr>
              <w:t>g</w:t>
            </w:r>
            <w:r w:rsidRPr="00B70DF6">
              <w:rPr>
                <w:rFonts w:asciiTheme="minorHAnsi" w:hAnsiTheme="minorHAnsi"/>
                <w:b/>
                <w:sz w:val="18"/>
                <w:szCs w:val="18"/>
              </w:rPr>
              <w:t>e</w:t>
            </w:r>
            <w:r w:rsidRPr="00877F01">
              <w:rPr>
                <w:rFonts w:asciiTheme="minorHAnsi" w:hAnsiTheme="minorHAnsi"/>
                <w:sz w:val="18"/>
                <w:szCs w:val="18"/>
              </w:rPr>
              <w:t xml:space="preserve"> current program </w:t>
            </w:r>
            <w:r w:rsidRPr="00C10CCB">
              <w:rPr>
                <w:rFonts w:asciiTheme="minorHAnsi" w:hAnsiTheme="minorHAnsi"/>
                <w:b/>
                <w:sz w:val="18"/>
                <w:szCs w:val="18"/>
              </w:rPr>
              <w:t>operations</w:t>
            </w:r>
            <w:r>
              <w:rPr>
                <w:rFonts w:asciiTheme="minorHAnsi" w:hAnsiTheme="minorHAnsi"/>
                <w:sz w:val="18"/>
                <w:szCs w:val="18"/>
              </w:rPr>
              <w:t>.</w:t>
            </w:r>
          </w:p>
        </w:tc>
        <w:tc>
          <w:tcPr>
            <w:tcW w:w="1771" w:type="dxa"/>
          </w:tcPr>
          <w:p w14:paraId="4BFE1997"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Missing</w:t>
            </w:r>
          </w:p>
          <w:p w14:paraId="4BFE1998"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0</w:t>
            </w:r>
          </w:p>
        </w:tc>
        <w:tc>
          <w:tcPr>
            <w:tcW w:w="1771" w:type="dxa"/>
          </w:tcPr>
          <w:p w14:paraId="4BFE1999"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Deficient</w:t>
            </w:r>
          </w:p>
          <w:p w14:paraId="4BFE199A"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1</w:t>
            </w:r>
          </w:p>
        </w:tc>
        <w:tc>
          <w:tcPr>
            <w:tcW w:w="1771" w:type="dxa"/>
            <w:shd w:val="clear" w:color="auto" w:fill="FFFFFF" w:themeFill="background1"/>
          </w:tcPr>
          <w:p w14:paraId="4BFE199B"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Unsatisfactory</w:t>
            </w:r>
          </w:p>
          <w:p w14:paraId="4BFE199C" w14:textId="77777777" w:rsidR="00071BC1" w:rsidRPr="000E35AA" w:rsidRDefault="00071BC1" w:rsidP="003F34D2">
            <w:pPr>
              <w:jc w:val="center"/>
              <w:rPr>
                <w:rFonts w:asciiTheme="minorHAnsi" w:hAnsiTheme="minorHAnsi"/>
                <w:sz w:val="18"/>
                <w:szCs w:val="18"/>
              </w:rPr>
            </w:pPr>
            <w:r w:rsidRPr="000E35AA">
              <w:rPr>
                <w:rFonts w:asciiTheme="minorHAnsi" w:hAnsiTheme="minorHAnsi"/>
                <w:sz w:val="18"/>
                <w:szCs w:val="18"/>
              </w:rPr>
              <w:t xml:space="preserve"> 2</w:t>
            </w:r>
          </w:p>
        </w:tc>
        <w:tc>
          <w:tcPr>
            <w:tcW w:w="1771" w:type="dxa"/>
            <w:shd w:val="clear" w:color="auto" w:fill="FFFFFF" w:themeFill="background1"/>
          </w:tcPr>
          <w:p w14:paraId="4BFE199D"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Emerging</w:t>
            </w:r>
          </w:p>
          <w:p w14:paraId="4BFE199E"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3</w:t>
            </w:r>
          </w:p>
        </w:tc>
        <w:tc>
          <w:tcPr>
            <w:tcW w:w="2102" w:type="dxa"/>
            <w:shd w:val="clear" w:color="auto" w:fill="FFFFFF" w:themeFill="background1"/>
          </w:tcPr>
          <w:p w14:paraId="4BFE199F"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Proficient</w:t>
            </w:r>
          </w:p>
          <w:p w14:paraId="4BFE19A0"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4</w:t>
            </w:r>
          </w:p>
        </w:tc>
        <w:tc>
          <w:tcPr>
            <w:tcW w:w="2221" w:type="dxa"/>
            <w:shd w:val="clear" w:color="auto" w:fill="FFFFFF" w:themeFill="background1"/>
          </w:tcPr>
          <w:p w14:paraId="4BFE19A1"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Exemplary</w:t>
            </w:r>
          </w:p>
          <w:p w14:paraId="4BFE19A2"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5</w:t>
            </w:r>
          </w:p>
        </w:tc>
      </w:tr>
      <w:tr w:rsidR="00071BC1" w:rsidRPr="00EE23BF" w14:paraId="4BFE19AC" w14:textId="77777777" w:rsidTr="009D1F5C">
        <w:trPr>
          <w:trHeight w:val="70"/>
          <w:tblHeader/>
        </w:trPr>
        <w:tc>
          <w:tcPr>
            <w:tcW w:w="1771" w:type="dxa"/>
            <w:vMerge/>
            <w:shd w:val="clear" w:color="auto" w:fill="auto"/>
          </w:tcPr>
          <w:p w14:paraId="4BFE19A4" w14:textId="77777777" w:rsidR="00071BC1" w:rsidRPr="00877F01" w:rsidRDefault="00071BC1" w:rsidP="00105EE3">
            <w:pPr>
              <w:rPr>
                <w:rFonts w:asciiTheme="minorHAnsi" w:hAnsiTheme="minorHAnsi"/>
                <w:sz w:val="18"/>
                <w:szCs w:val="18"/>
              </w:rPr>
            </w:pPr>
          </w:p>
        </w:tc>
        <w:tc>
          <w:tcPr>
            <w:tcW w:w="1771" w:type="dxa"/>
          </w:tcPr>
          <w:p w14:paraId="4BFE19A5" w14:textId="77777777" w:rsidR="00071BC1" w:rsidRPr="00877F01" w:rsidRDefault="00676212"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sidR="0091041F" w:rsidRPr="0002695D">
              <w:rPr>
                <w:rFonts w:asciiTheme="minorHAnsi" w:hAnsiTheme="minorHAnsi"/>
                <w:b/>
                <w:sz w:val="18"/>
                <w:szCs w:val="18"/>
              </w:rPr>
              <w:t>need</w:t>
            </w:r>
            <w:r w:rsidR="0091041F">
              <w:rPr>
                <w:rFonts w:asciiTheme="minorHAnsi" w:hAnsiTheme="minorHAnsi"/>
                <w:sz w:val="18"/>
                <w:szCs w:val="18"/>
              </w:rPr>
              <w:t xml:space="preserve"> for</w:t>
            </w:r>
            <w:r>
              <w:rPr>
                <w:rFonts w:asciiTheme="minorHAnsi" w:hAnsiTheme="minorHAnsi"/>
                <w:sz w:val="18"/>
                <w:szCs w:val="18"/>
              </w:rPr>
              <w:t xml:space="preserve"> the equipment and</w:t>
            </w:r>
            <w:r w:rsidR="0091041F">
              <w:rPr>
                <w:rFonts w:asciiTheme="minorHAnsi" w:hAnsiTheme="minorHAnsi"/>
                <w:sz w:val="18"/>
                <w:szCs w:val="18"/>
              </w:rPr>
              <w:t xml:space="preserve"> how it will </w:t>
            </w:r>
            <w:r w:rsidR="0091041F" w:rsidRPr="0002695D">
              <w:rPr>
                <w:rFonts w:asciiTheme="minorHAnsi" w:hAnsiTheme="minorHAnsi"/>
                <w:b/>
                <w:sz w:val="18"/>
                <w:szCs w:val="18"/>
              </w:rPr>
              <w:t>change</w:t>
            </w:r>
            <w:r w:rsidR="0091041F">
              <w:rPr>
                <w:rFonts w:asciiTheme="minorHAnsi" w:hAnsiTheme="minorHAnsi"/>
                <w:sz w:val="18"/>
                <w:szCs w:val="18"/>
              </w:rPr>
              <w:t xml:space="preserve"> program </w:t>
            </w:r>
            <w:r w:rsidR="0091041F" w:rsidRPr="0002695D">
              <w:rPr>
                <w:rFonts w:asciiTheme="minorHAnsi" w:hAnsiTheme="minorHAnsi"/>
                <w:b/>
                <w:sz w:val="18"/>
                <w:szCs w:val="18"/>
              </w:rPr>
              <w:t xml:space="preserve">operations </w:t>
            </w:r>
            <w:r w:rsidR="00D34588">
              <w:rPr>
                <w:rFonts w:asciiTheme="minorHAnsi" w:hAnsiTheme="minorHAnsi"/>
                <w:sz w:val="18"/>
                <w:szCs w:val="18"/>
              </w:rPr>
              <w:t>is</w:t>
            </w:r>
            <w:r w:rsidR="0091041F">
              <w:rPr>
                <w:rFonts w:asciiTheme="minorHAnsi" w:hAnsiTheme="minorHAnsi"/>
                <w:sz w:val="18"/>
                <w:szCs w:val="18"/>
              </w:rPr>
              <w:t xml:space="preserve"> </w:t>
            </w:r>
            <w:r>
              <w:rPr>
                <w:rFonts w:asciiTheme="minorHAnsi" w:hAnsiTheme="minorHAnsi"/>
                <w:sz w:val="18"/>
                <w:szCs w:val="18"/>
              </w:rPr>
              <w:t xml:space="preserve">not </w:t>
            </w:r>
            <w:r w:rsidR="0091041F">
              <w:rPr>
                <w:rFonts w:asciiTheme="minorHAnsi" w:hAnsiTheme="minorHAnsi"/>
                <w:sz w:val="18"/>
                <w:szCs w:val="18"/>
              </w:rPr>
              <w:t xml:space="preserve">addressed. </w:t>
            </w:r>
          </w:p>
        </w:tc>
        <w:tc>
          <w:tcPr>
            <w:tcW w:w="1771" w:type="dxa"/>
          </w:tcPr>
          <w:p w14:paraId="4BFE19A6" w14:textId="77777777" w:rsidR="00071BC1" w:rsidRPr="00877F01" w:rsidRDefault="0025201F" w:rsidP="00D34588">
            <w:pPr>
              <w:pStyle w:val="ListParagraph"/>
              <w:numPr>
                <w:ilvl w:val="0"/>
                <w:numId w:val="3"/>
              </w:numPr>
              <w:spacing w:after="0" w:line="240" w:lineRule="auto"/>
              <w:rPr>
                <w:rFonts w:asciiTheme="minorHAnsi" w:hAnsiTheme="minorHAnsi"/>
                <w:sz w:val="18"/>
                <w:szCs w:val="18"/>
              </w:rPr>
            </w:pPr>
            <w:r w:rsidRPr="0025201F">
              <w:rPr>
                <w:rFonts w:asciiTheme="minorHAnsi" w:hAnsiTheme="minorHAnsi"/>
                <w:sz w:val="18"/>
                <w:szCs w:val="18"/>
              </w:rPr>
              <w:t>The</w:t>
            </w:r>
            <w:r>
              <w:rPr>
                <w:rFonts w:asciiTheme="minorHAnsi" w:hAnsiTheme="minorHAnsi"/>
                <w:b/>
                <w:sz w:val="18"/>
                <w:szCs w:val="18"/>
              </w:rPr>
              <w:t xml:space="preserve"> n</w:t>
            </w:r>
            <w:r w:rsidR="00E47CE6" w:rsidRPr="00605649">
              <w:rPr>
                <w:rFonts w:asciiTheme="minorHAnsi" w:hAnsiTheme="minorHAnsi"/>
                <w:b/>
                <w:sz w:val="18"/>
                <w:szCs w:val="18"/>
              </w:rPr>
              <w:t>eed</w:t>
            </w:r>
            <w:r w:rsidR="00E47CE6">
              <w:rPr>
                <w:rFonts w:asciiTheme="minorHAnsi" w:hAnsiTheme="minorHAnsi"/>
                <w:sz w:val="18"/>
                <w:szCs w:val="18"/>
              </w:rPr>
              <w:t xml:space="preserve"> for equipment</w:t>
            </w:r>
            <w:r w:rsidR="00852349">
              <w:rPr>
                <w:rFonts w:asciiTheme="minorHAnsi" w:hAnsiTheme="minorHAnsi"/>
                <w:sz w:val="18"/>
                <w:szCs w:val="18"/>
              </w:rPr>
              <w:t xml:space="preserve"> </w:t>
            </w:r>
            <w:r w:rsidR="00D34588">
              <w:rPr>
                <w:rFonts w:asciiTheme="minorHAnsi" w:hAnsiTheme="minorHAnsi"/>
                <w:sz w:val="18"/>
                <w:szCs w:val="18"/>
              </w:rPr>
              <w:t>is</w:t>
            </w:r>
            <w:r w:rsidR="00852349">
              <w:rPr>
                <w:rFonts w:asciiTheme="minorHAnsi" w:hAnsiTheme="minorHAnsi"/>
                <w:sz w:val="18"/>
                <w:szCs w:val="18"/>
              </w:rPr>
              <w:t xml:space="preserve"> inadequate</w:t>
            </w:r>
            <w:r>
              <w:rPr>
                <w:rFonts w:asciiTheme="minorHAnsi" w:hAnsiTheme="minorHAnsi"/>
                <w:sz w:val="18"/>
                <w:szCs w:val="18"/>
              </w:rPr>
              <w:t>ly addressed</w:t>
            </w:r>
            <w:r w:rsidR="00E47CE6">
              <w:rPr>
                <w:rFonts w:asciiTheme="minorHAnsi" w:hAnsiTheme="minorHAnsi"/>
                <w:sz w:val="18"/>
                <w:szCs w:val="18"/>
              </w:rPr>
              <w:t xml:space="preserve"> and how it will </w:t>
            </w:r>
            <w:r w:rsidR="00E47CE6" w:rsidRPr="00605649">
              <w:rPr>
                <w:rFonts w:asciiTheme="minorHAnsi" w:hAnsiTheme="minorHAnsi"/>
                <w:b/>
                <w:sz w:val="18"/>
                <w:szCs w:val="18"/>
              </w:rPr>
              <w:t>change</w:t>
            </w:r>
            <w:r w:rsidR="00E47CE6">
              <w:rPr>
                <w:rFonts w:asciiTheme="minorHAnsi" w:hAnsiTheme="minorHAnsi"/>
                <w:sz w:val="18"/>
                <w:szCs w:val="18"/>
              </w:rPr>
              <w:t xml:space="preserve"> current program </w:t>
            </w:r>
            <w:r w:rsidR="00E47CE6" w:rsidRPr="0002695D">
              <w:rPr>
                <w:rFonts w:asciiTheme="minorHAnsi" w:hAnsiTheme="minorHAnsi"/>
                <w:b/>
                <w:sz w:val="18"/>
                <w:szCs w:val="18"/>
              </w:rPr>
              <w:t>operations</w:t>
            </w:r>
            <w:r w:rsidR="00E47CE6">
              <w:rPr>
                <w:rFonts w:asciiTheme="minorHAnsi" w:hAnsiTheme="minorHAnsi"/>
                <w:sz w:val="18"/>
                <w:szCs w:val="18"/>
              </w:rPr>
              <w:t xml:space="preserve"> </w:t>
            </w:r>
            <w:r w:rsidR="00D34588">
              <w:rPr>
                <w:rFonts w:asciiTheme="minorHAnsi" w:hAnsiTheme="minorHAnsi"/>
                <w:sz w:val="18"/>
                <w:szCs w:val="18"/>
              </w:rPr>
              <w:t>is</w:t>
            </w:r>
            <w:r w:rsidR="00E47CE6">
              <w:rPr>
                <w:rFonts w:asciiTheme="minorHAnsi" w:hAnsiTheme="minorHAnsi"/>
                <w:sz w:val="18"/>
                <w:szCs w:val="18"/>
              </w:rPr>
              <w:t xml:space="preserve"> </w:t>
            </w:r>
            <w:r w:rsidR="00852349">
              <w:rPr>
                <w:rFonts w:asciiTheme="minorHAnsi" w:hAnsiTheme="minorHAnsi"/>
                <w:sz w:val="18"/>
                <w:szCs w:val="18"/>
              </w:rPr>
              <w:t xml:space="preserve">not included. </w:t>
            </w:r>
            <w:r w:rsidR="0091041F">
              <w:rPr>
                <w:rFonts w:asciiTheme="minorHAnsi" w:hAnsiTheme="minorHAnsi"/>
                <w:sz w:val="18"/>
                <w:szCs w:val="18"/>
              </w:rPr>
              <w:t xml:space="preserve"> </w:t>
            </w:r>
          </w:p>
        </w:tc>
        <w:tc>
          <w:tcPr>
            <w:tcW w:w="1771" w:type="dxa"/>
          </w:tcPr>
          <w:p w14:paraId="4BFE19A7" w14:textId="77777777" w:rsidR="00071BC1" w:rsidRPr="00877F01" w:rsidRDefault="00A924E9"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605649">
              <w:rPr>
                <w:rFonts w:asciiTheme="minorHAnsi" w:hAnsiTheme="minorHAnsi"/>
                <w:b/>
                <w:sz w:val="18"/>
                <w:szCs w:val="18"/>
              </w:rPr>
              <w:t>eed</w:t>
            </w:r>
            <w:r w:rsidR="00E47CE6">
              <w:rPr>
                <w:rFonts w:asciiTheme="minorHAnsi" w:hAnsiTheme="minorHAnsi"/>
                <w:sz w:val="18"/>
                <w:szCs w:val="18"/>
              </w:rPr>
              <w:t xml:space="preserve"> for equipment </w:t>
            </w:r>
            <w:r w:rsidR="00D34588">
              <w:rPr>
                <w:rFonts w:asciiTheme="minorHAnsi" w:hAnsiTheme="minorHAnsi"/>
                <w:sz w:val="18"/>
                <w:szCs w:val="18"/>
              </w:rPr>
              <w:t>is</w:t>
            </w:r>
            <w:r w:rsidR="00E47CE6">
              <w:rPr>
                <w:rFonts w:asciiTheme="minorHAnsi" w:hAnsiTheme="minorHAnsi"/>
                <w:sz w:val="18"/>
                <w:szCs w:val="18"/>
              </w:rPr>
              <w:t xml:space="preserve"> </w:t>
            </w:r>
            <w:r w:rsidR="000B4C36">
              <w:rPr>
                <w:rFonts w:asciiTheme="minorHAnsi" w:hAnsiTheme="minorHAnsi"/>
                <w:sz w:val="18"/>
                <w:szCs w:val="18"/>
              </w:rPr>
              <w:t>not clearly</w:t>
            </w:r>
            <w:r>
              <w:rPr>
                <w:rFonts w:asciiTheme="minorHAnsi" w:hAnsiTheme="minorHAnsi"/>
                <w:sz w:val="18"/>
                <w:szCs w:val="18"/>
              </w:rPr>
              <w:t xml:space="preserve"> stated.  H</w:t>
            </w:r>
            <w:r w:rsidR="00071BC1" w:rsidRPr="00877F01">
              <w:rPr>
                <w:rFonts w:asciiTheme="minorHAnsi" w:hAnsiTheme="minorHAnsi"/>
                <w:sz w:val="18"/>
                <w:szCs w:val="18"/>
              </w:rPr>
              <w:t xml:space="preserve">ow it will </w:t>
            </w:r>
            <w:r w:rsidR="00071BC1" w:rsidRPr="00605649">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071BC1" w:rsidRPr="00877F01">
              <w:rPr>
                <w:rFonts w:asciiTheme="minorHAnsi" w:hAnsiTheme="minorHAnsi"/>
                <w:sz w:val="18"/>
                <w:szCs w:val="18"/>
              </w:rPr>
              <w:t xml:space="preserve"> </w:t>
            </w:r>
            <w:r w:rsidR="00D34588">
              <w:rPr>
                <w:rFonts w:asciiTheme="minorHAnsi" w:hAnsiTheme="minorHAnsi"/>
                <w:sz w:val="18"/>
                <w:szCs w:val="18"/>
              </w:rPr>
              <w:t>is</w:t>
            </w:r>
            <w:r w:rsidR="00071BC1" w:rsidRPr="00877F01">
              <w:rPr>
                <w:rFonts w:asciiTheme="minorHAnsi" w:hAnsiTheme="minorHAnsi"/>
                <w:sz w:val="18"/>
                <w:szCs w:val="18"/>
              </w:rPr>
              <w:t xml:space="preserve"> </w:t>
            </w:r>
            <w:r w:rsidR="00D47001">
              <w:rPr>
                <w:rFonts w:asciiTheme="minorHAnsi" w:hAnsiTheme="minorHAnsi"/>
                <w:sz w:val="18"/>
                <w:szCs w:val="18"/>
              </w:rPr>
              <w:t>not adequately addressed.</w:t>
            </w:r>
          </w:p>
        </w:tc>
        <w:tc>
          <w:tcPr>
            <w:tcW w:w="1771" w:type="dxa"/>
          </w:tcPr>
          <w:p w14:paraId="4BFE19A8" w14:textId="77777777" w:rsidR="00071BC1" w:rsidRPr="00877F01" w:rsidRDefault="004B57A0"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C10CCB">
              <w:rPr>
                <w:rFonts w:asciiTheme="minorHAnsi" w:hAnsiTheme="minorHAnsi"/>
                <w:b/>
                <w:sz w:val="18"/>
                <w:szCs w:val="18"/>
              </w:rPr>
              <w:t>eed</w:t>
            </w:r>
            <w:r w:rsidR="00E630D1">
              <w:rPr>
                <w:rFonts w:asciiTheme="minorHAnsi" w:hAnsiTheme="minorHAnsi"/>
                <w:sz w:val="18"/>
                <w:szCs w:val="18"/>
              </w:rPr>
              <w:t xml:space="preserve"> for equipment </w:t>
            </w:r>
            <w:r w:rsidR="00D34588">
              <w:rPr>
                <w:rFonts w:asciiTheme="minorHAnsi" w:hAnsiTheme="minorHAnsi"/>
                <w:sz w:val="18"/>
                <w:szCs w:val="18"/>
              </w:rPr>
              <w:t xml:space="preserve">is </w:t>
            </w:r>
            <w:r w:rsidR="000B4C36">
              <w:rPr>
                <w:rFonts w:asciiTheme="minorHAnsi" w:hAnsiTheme="minorHAnsi"/>
                <w:sz w:val="18"/>
                <w:szCs w:val="18"/>
              </w:rPr>
              <w:t>generally</w:t>
            </w:r>
            <w:r>
              <w:rPr>
                <w:rFonts w:asciiTheme="minorHAnsi" w:hAnsiTheme="minorHAnsi"/>
                <w:sz w:val="18"/>
                <w:szCs w:val="18"/>
              </w:rPr>
              <w:t xml:space="preserve"> stated. </w:t>
            </w:r>
            <w:r w:rsidR="00D34588">
              <w:rPr>
                <w:rFonts w:asciiTheme="minorHAnsi" w:hAnsiTheme="minorHAnsi"/>
                <w:sz w:val="18"/>
                <w:szCs w:val="18"/>
              </w:rPr>
              <w:t xml:space="preserve"> </w:t>
            </w:r>
            <w:r>
              <w:rPr>
                <w:rFonts w:asciiTheme="minorHAnsi" w:hAnsiTheme="minorHAnsi"/>
                <w:sz w:val="18"/>
                <w:szCs w:val="18"/>
              </w:rPr>
              <w:t>The</w:t>
            </w:r>
            <w:r w:rsidR="00E47CE6">
              <w:rPr>
                <w:rFonts w:asciiTheme="minorHAnsi" w:hAnsiTheme="minorHAnsi"/>
                <w:sz w:val="18"/>
                <w:szCs w:val="18"/>
              </w:rPr>
              <w:t xml:space="preserve"> </w:t>
            </w:r>
            <w:r w:rsidR="00417C3C">
              <w:rPr>
                <w:rFonts w:asciiTheme="minorHAnsi" w:hAnsiTheme="minorHAnsi"/>
                <w:sz w:val="18"/>
                <w:szCs w:val="18"/>
              </w:rPr>
              <w:t xml:space="preserve">SFA </w:t>
            </w:r>
            <w:r w:rsidR="00D34588">
              <w:rPr>
                <w:rFonts w:asciiTheme="minorHAnsi" w:hAnsiTheme="minorHAnsi"/>
                <w:sz w:val="18"/>
                <w:szCs w:val="18"/>
              </w:rPr>
              <w:t>identifies</w:t>
            </w:r>
            <w:r w:rsidR="00071BC1" w:rsidRPr="00877F01">
              <w:rPr>
                <w:rFonts w:asciiTheme="minorHAnsi" w:hAnsiTheme="minorHAnsi"/>
                <w:sz w:val="18"/>
                <w:szCs w:val="18"/>
              </w:rPr>
              <w:t xml:space="preserve"> how it will </w:t>
            </w:r>
            <w:r w:rsidR="00071BC1" w:rsidRPr="00C10CCB">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E805AB">
              <w:rPr>
                <w:rFonts w:asciiTheme="minorHAnsi" w:hAnsiTheme="minorHAnsi"/>
                <w:sz w:val="18"/>
                <w:szCs w:val="18"/>
              </w:rPr>
              <w:t xml:space="preserve"> in limited general terms. </w:t>
            </w:r>
          </w:p>
        </w:tc>
        <w:tc>
          <w:tcPr>
            <w:tcW w:w="2102" w:type="dxa"/>
          </w:tcPr>
          <w:p w14:paraId="4BFE19A9" w14:textId="77777777" w:rsidR="00071BC1" w:rsidRPr="00877F01" w:rsidRDefault="00D47001"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B70DF6">
              <w:rPr>
                <w:rFonts w:asciiTheme="minorHAnsi" w:hAnsiTheme="minorHAnsi"/>
                <w:b/>
                <w:sz w:val="18"/>
                <w:szCs w:val="18"/>
              </w:rPr>
              <w:t>eed</w:t>
            </w:r>
            <w:r w:rsidR="00E630D1">
              <w:rPr>
                <w:rFonts w:asciiTheme="minorHAnsi" w:hAnsiTheme="minorHAnsi"/>
                <w:sz w:val="18"/>
                <w:szCs w:val="18"/>
              </w:rPr>
              <w:t xml:space="preserve"> for equipment</w:t>
            </w:r>
            <w:r w:rsidR="00071BC1" w:rsidRPr="00877F01">
              <w:rPr>
                <w:rFonts w:asciiTheme="minorHAnsi" w:hAnsiTheme="minorHAnsi"/>
                <w:sz w:val="18"/>
                <w:szCs w:val="18"/>
              </w:rPr>
              <w:t xml:space="preserve"> </w:t>
            </w:r>
            <w:r w:rsidR="00D34588">
              <w:rPr>
                <w:rFonts w:asciiTheme="minorHAnsi" w:hAnsiTheme="minorHAnsi"/>
                <w:sz w:val="18"/>
                <w:szCs w:val="18"/>
              </w:rPr>
              <w:t>is</w:t>
            </w:r>
            <w:r w:rsidR="00417C3C">
              <w:rPr>
                <w:rFonts w:asciiTheme="minorHAnsi" w:hAnsiTheme="minorHAnsi"/>
                <w:sz w:val="18"/>
                <w:szCs w:val="18"/>
              </w:rPr>
              <w:t xml:space="preserve"> </w:t>
            </w:r>
            <w:r w:rsidR="00071BC1" w:rsidRPr="00877F01">
              <w:rPr>
                <w:rFonts w:asciiTheme="minorHAnsi" w:hAnsiTheme="minorHAnsi"/>
                <w:sz w:val="18"/>
                <w:szCs w:val="18"/>
              </w:rPr>
              <w:t xml:space="preserve">stated </w:t>
            </w:r>
            <w:r w:rsidR="00C10CCB">
              <w:rPr>
                <w:rFonts w:asciiTheme="minorHAnsi" w:hAnsiTheme="minorHAnsi"/>
                <w:sz w:val="18"/>
                <w:szCs w:val="18"/>
              </w:rPr>
              <w:t>and adequately addressed</w:t>
            </w:r>
            <w:r>
              <w:rPr>
                <w:rFonts w:asciiTheme="minorHAnsi" w:hAnsiTheme="minorHAnsi"/>
                <w:sz w:val="18"/>
                <w:szCs w:val="18"/>
              </w:rPr>
              <w:t>.  T</w:t>
            </w:r>
            <w:r w:rsidR="00C10CCB">
              <w:rPr>
                <w:rFonts w:asciiTheme="minorHAnsi" w:hAnsiTheme="minorHAnsi"/>
                <w:sz w:val="18"/>
                <w:szCs w:val="18"/>
              </w:rPr>
              <w:t xml:space="preserve">he </w:t>
            </w:r>
            <w:r w:rsidR="00417C3C">
              <w:rPr>
                <w:rFonts w:asciiTheme="minorHAnsi" w:hAnsiTheme="minorHAnsi"/>
                <w:sz w:val="18"/>
                <w:szCs w:val="18"/>
              </w:rPr>
              <w:t xml:space="preserve">SFA </w:t>
            </w:r>
            <w:r w:rsidR="00D34588">
              <w:rPr>
                <w:rFonts w:asciiTheme="minorHAnsi" w:hAnsiTheme="minorHAnsi"/>
                <w:sz w:val="18"/>
                <w:szCs w:val="18"/>
              </w:rPr>
              <w:t xml:space="preserve">identifies </w:t>
            </w:r>
            <w:r w:rsidR="00071BC1" w:rsidRPr="00877F01">
              <w:rPr>
                <w:rFonts w:asciiTheme="minorHAnsi" w:hAnsiTheme="minorHAnsi"/>
                <w:sz w:val="18"/>
                <w:szCs w:val="18"/>
              </w:rPr>
              <w:t xml:space="preserve">how it will </w:t>
            </w:r>
            <w:r w:rsidR="00071BC1" w:rsidRPr="00C10CCB">
              <w:rPr>
                <w:rFonts w:asciiTheme="minorHAnsi" w:hAnsiTheme="minorHAnsi"/>
                <w:b/>
                <w:sz w:val="18"/>
                <w:szCs w:val="18"/>
              </w:rPr>
              <w:t xml:space="preserve">change </w:t>
            </w:r>
            <w:r w:rsidR="00071BC1" w:rsidRPr="00877F01">
              <w:rPr>
                <w:rFonts w:asciiTheme="minorHAnsi" w:hAnsiTheme="minorHAnsi"/>
                <w:sz w:val="18"/>
                <w:szCs w:val="18"/>
              </w:rPr>
              <w:t xml:space="preserve">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w:t>
            </w:r>
          </w:p>
        </w:tc>
        <w:tc>
          <w:tcPr>
            <w:tcW w:w="2221" w:type="dxa"/>
          </w:tcPr>
          <w:p w14:paraId="488C9D47" w14:textId="03833A91" w:rsidR="00104E14" w:rsidRPr="00104E14" w:rsidRDefault="000C6F5F" w:rsidP="00104E14">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Pr>
                <w:rFonts w:asciiTheme="minorHAnsi" w:hAnsiTheme="minorHAnsi"/>
                <w:b/>
                <w:sz w:val="18"/>
                <w:szCs w:val="18"/>
              </w:rPr>
              <w:t>need</w:t>
            </w:r>
            <w:r>
              <w:rPr>
                <w:rFonts w:asciiTheme="minorHAnsi" w:hAnsiTheme="minorHAnsi"/>
                <w:sz w:val="18"/>
                <w:szCs w:val="18"/>
              </w:rPr>
              <w:t xml:space="preserve"> for equipment </w:t>
            </w:r>
            <w:r w:rsidR="00D34588">
              <w:rPr>
                <w:rFonts w:asciiTheme="minorHAnsi" w:hAnsiTheme="minorHAnsi"/>
                <w:sz w:val="18"/>
                <w:szCs w:val="18"/>
              </w:rPr>
              <w:t>is</w:t>
            </w:r>
            <w:r>
              <w:rPr>
                <w:rFonts w:asciiTheme="minorHAnsi" w:hAnsiTheme="minorHAnsi"/>
                <w:sz w:val="18"/>
                <w:szCs w:val="18"/>
              </w:rPr>
              <w:t xml:space="preserve"> clearly stated with adequate details provided.</w:t>
            </w:r>
            <w:r w:rsidR="00071BC1" w:rsidRPr="00877F01">
              <w:rPr>
                <w:rFonts w:asciiTheme="minorHAnsi" w:hAnsiTheme="minorHAnsi"/>
                <w:sz w:val="18"/>
                <w:szCs w:val="18"/>
              </w:rPr>
              <w:t xml:space="preserve"> </w:t>
            </w:r>
            <w:r w:rsidR="005A187B">
              <w:rPr>
                <w:rFonts w:asciiTheme="minorHAnsi" w:hAnsiTheme="minorHAnsi"/>
                <w:sz w:val="18"/>
                <w:szCs w:val="18"/>
              </w:rPr>
              <w:t>The SFA identifies</w:t>
            </w:r>
            <w:r w:rsidR="007F38D2">
              <w:rPr>
                <w:rFonts w:asciiTheme="minorHAnsi" w:hAnsiTheme="minorHAnsi"/>
                <w:sz w:val="18"/>
                <w:szCs w:val="18"/>
              </w:rPr>
              <w:t xml:space="preserve"> h</w:t>
            </w:r>
            <w:r w:rsidR="00071BC1" w:rsidRPr="00877F01">
              <w:rPr>
                <w:rFonts w:asciiTheme="minorHAnsi" w:hAnsiTheme="minorHAnsi"/>
                <w:sz w:val="18"/>
                <w:szCs w:val="18"/>
              </w:rPr>
              <w:t xml:space="preserve">ow it will </w:t>
            </w:r>
            <w:r w:rsidR="00071BC1" w:rsidRPr="00B70DF6">
              <w:rPr>
                <w:rFonts w:asciiTheme="minorHAnsi" w:hAnsiTheme="minorHAnsi"/>
                <w:b/>
                <w:sz w:val="18"/>
                <w:szCs w:val="18"/>
              </w:rPr>
              <w:t>change</w:t>
            </w:r>
            <w:r w:rsidR="00071BC1" w:rsidRPr="00877F01">
              <w:rPr>
                <w:rFonts w:asciiTheme="minorHAnsi" w:hAnsiTheme="minorHAnsi"/>
                <w:sz w:val="18"/>
                <w:szCs w:val="18"/>
              </w:rPr>
              <w:t xml:space="preserve"> multiple 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 xml:space="preserve">.  </w:t>
            </w:r>
          </w:p>
          <w:p w14:paraId="4BFE19AB" w14:textId="77777777" w:rsidR="00071BC1" w:rsidRPr="00877F01" w:rsidRDefault="00071BC1" w:rsidP="005A71A7">
            <w:pPr>
              <w:pStyle w:val="ListParagraph"/>
              <w:spacing w:after="0" w:line="240" w:lineRule="auto"/>
              <w:ind w:left="360"/>
              <w:rPr>
                <w:rFonts w:asciiTheme="minorHAnsi" w:hAnsiTheme="minorHAnsi"/>
                <w:sz w:val="18"/>
                <w:szCs w:val="18"/>
              </w:rPr>
            </w:pPr>
          </w:p>
        </w:tc>
      </w:tr>
      <w:tr w:rsidR="00104E14" w:rsidRPr="00EE23BF" w14:paraId="50AF16B0" w14:textId="77777777" w:rsidTr="009D1F5C">
        <w:trPr>
          <w:trHeight w:val="70"/>
          <w:tblHeader/>
        </w:trPr>
        <w:tc>
          <w:tcPr>
            <w:tcW w:w="1771" w:type="dxa"/>
            <w:shd w:val="clear" w:color="auto" w:fill="auto"/>
          </w:tcPr>
          <w:p w14:paraId="3EDDBFB7" w14:textId="623708B4" w:rsidR="00104E14" w:rsidRPr="00877F01" w:rsidRDefault="006B5EE5" w:rsidP="00105EE3">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5C109C6E" w14:textId="3301A881" w:rsidR="00104E14" w:rsidRDefault="0045143C"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044E16B5" w14:textId="16DB44B9" w:rsidR="00104E14" w:rsidRPr="0025201F" w:rsidRDefault="0045143C" w:rsidP="003C71E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w:t>
            </w:r>
            <w:r w:rsidR="000434C4">
              <w:rPr>
                <w:rFonts w:asciiTheme="minorHAnsi" w:hAnsiTheme="minorHAnsi"/>
                <w:sz w:val="18"/>
                <w:szCs w:val="18"/>
              </w:rPr>
              <w:t xml:space="preserve">for the equipment nor the change to the overall operation </w:t>
            </w:r>
            <w:r>
              <w:rPr>
                <w:rFonts w:asciiTheme="minorHAnsi" w:hAnsiTheme="minorHAnsi"/>
                <w:sz w:val="18"/>
                <w:szCs w:val="18"/>
              </w:rPr>
              <w:t xml:space="preserve">is not </w:t>
            </w:r>
            <w:r w:rsidR="003C71ED">
              <w:rPr>
                <w:rFonts w:asciiTheme="minorHAnsi" w:hAnsiTheme="minorHAnsi"/>
                <w:sz w:val="18"/>
                <w:szCs w:val="18"/>
              </w:rPr>
              <w:t>stated</w:t>
            </w:r>
            <w:r w:rsidR="000434C4">
              <w:rPr>
                <w:rFonts w:asciiTheme="minorHAnsi" w:hAnsiTheme="minorHAnsi"/>
                <w:sz w:val="18"/>
                <w:szCs w:val="18"/>
              </w:rPr>
              <w:t xml:space="preserve"> with examples of changes to program(s)</w:t>
            </w:r>
            <w:r w:rsidR="006F40A8">
              <w:rPr>
                <w:rFonts w:asciiTheme="minorHAnsi" w:hAnsiTheme="minorHAnsi"/>
                <w:sz w:val="18"/>
                <w:szCs w:val="18"/>
              </w:rPr>
              <w:t xml:space="preserve"> and</w:t>
            </w:r>
            <w:r w:rsidR="00177FD2">
              <w:rPr>
                <w:rFonts w:asciiTheme="minorHAnsi" w:hAnsiTheme="minorHAnsi"/>
                <w:sz w:val="18"/>
                <w:szCs w:val="18"/>
              </w:rPr>
              <w:t xml:space="preserve"> benefits of new equipment</w:t>
            </w:r>
            <w:r w:rsidR="003C71ED">
              <w:rPr>
                <w:rFonts w:asciiTheme="minorHAnsi" w:hAnsiTheme="minorHAnsi"/>
                <w:sz w:val="18"/>
                <w:szCs w:val="18"/>
              </w:rPr>
              <w:t>.</w:t>
            </w:r>
          </w:p>
        </w:tc>
        <w:tc>
          <w:tcPr>
            <w:tcW w:w="1771" w:type="dxa"/>
          </w:tcPr>
          <w:p w14:paraId="42C9E310" w14:textId="456FB8F8" w:rsidR="00104E14" w:rsidRDefault="00177FD2" w:rsidP="003C71E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w:t>
            </w:r>
            <w:r w:rsidR="00D21124">
              <w:rPr>
                <w:rFonts w:asciiTheme="minorHAnsi" w:hAnsiTheme="minorHAnsi"/>
                <w:sz w:val="18"/>
                <w:szCs w:val="18"/>
              </w:rPr>
              <w:t>and</w:t>
            </w:r>
            <w:r>
              <w:rPr>
                <w:rFonts w:asciiTheme="minorHAnsi" w:hAnsiTheme="minorHAnsi"/>
                <w:sz w:val="18"/>
                <w:szCs w:val="18"/>
              </w:rPr>
              <w:t xml:space="preserve"> the change to the overall operation is </w:t>
            </w:r>
            <w:r w:rsidR="003C71ED">
              <w:rPr>
                <w:rFonts w:asciiTheme="minorHAnsi" w:hAnsiTheme="minorHAnsi"/>
                <w:sz w:val="18"/>
                <w:szCs w:val="18"/>
              </w:rPr>
              <w:t>stated</w:t>
            </w:r>
            <w:r>
              <w:rPr>
                <w:rFonts w:asciiTheme="minorHAnsi" w:hAnsiTheme="minorHAnsi"/>
                <w:sz w:val="18"/>
                <w:szCs w:val="18"/>
              </w:rPr>
              <w:t xml:space="preserve"> with </w:t>
            </w:r>
            <w:r w:rsidR="001E216D">
              <w:rPr>
                <w:rFonts w:asciiTheme="minorHAnsi" w:hAnsiTheme="minorHAnsi"/>
                <w:sz w:val="18"/>
                <w:szCs w:val="18"/>
              </w:rPr>
              <w:t>minimal</w:t>
            </w:r>
            <w:r w:rsidR="003C71ED">
              <w:rPr>
                <w:rFonts w:asciiTheme="minorHAnsi" w:hAnsiTheme="minorHAnsi"/>
                <w:sz w:val="18"/>
                <w:szCs w:val="18"/>
              </w:rPr>
              <w:t xml:space="preserve"> (1-2)</w:t>
            </w:r>
            <w:r w:rsidR="001E216D">
              <w:rPr>
                <w:rFonts w:asciiTheme="minorHAnsi" w:hAnsiTheme="minorHAnsi"/>
                <w:sz w:val="18"/>
                <w:szCs w:val="18"/>
              </w:rPr>
              <w:t xml:space="preserve"> </w:t>
            </w:r>
            <w:r>
              <w:rPr>
                <w:rFonts w:asciiTheme="minorHAnsi" w:hAnsiTheme="minorHAnsi"/>
                <w:sz w:val="18"/>
                <w:szCs w:val="18"/>
              </w:rPr>
              <w:t>examples of changes to program(s)</w:t>
            </w:r>
            <w:r w:rsidR="006F40A8">
              <w:rPr>
                <w:rFonts w:asciiTheme="minorHAnsi" w:hAnsiTheme="minorHAnsi"/>
                <w:sz w:val="18"/>
                <w:szCs w:val="18"/>
              </w:rPr>
              <w:t xml:space="preserve"> and</w:t>
            </w:r>
            <w:r w:rsidR="003C71ED">
              <w:rPr>
                <w:rFonts w:asciiTheme="minorHAnsi" w:hAnsiTheme="minorHAnsi"/>
                <w:sz w:val="18"/>
                <w:szCs w:val="18"/>
              </w:rPr>
              <w:t xml:space="preserve"> benefits (1-2) of new equipment.</w:t>
            </w:r>
          </w:p>
        </w:tc>
        <w:tc>
          <w:tcPr>
            <w:tcW w:w="1771" w:type="dxa"/>
          </w:tcPr>
          <w:p w14:paraId="5618B753" w14:textId="4DCBF9C0" w:rsidR="00104E14" w:rsidRDefault="001E216D" w:rsidP="00A30633">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w:t>
            </w:r>
            <w:r w:rsidR="00D21124">
              <w:rPr>
                <w:rFonts w:asciiTheme="minorHAnsi" w:hAnsiTheme="minorHAnsi"/>
                <w:sz w:val="18"/>
                <w:szCs w:val="18"/>
              </w:rPr>
              <w:t>and</w:t>
            </w:r>
            <w:r>
              <w:rPr>
                <w:rFonts w:asciiTheme="minorHAnsi" w:hAnsiTheme="minorHAnsi"/>
                <w:sz w:val="18"/>
                <w:szCs w:val="18"/>
              </w:rPr>
              <w:t xml:space="preserve"> the change to the overall operation is </w:t>
            </w:r>
            <w:r w:rsidR="0077356B">
              <w:rPr>
                <w:rFonts w:asciiTheme="minorHAnsi" w:hAnsiTheme="minorHAnsi"/>
                <w:sz w:val="18"/>
                <w:szCs w:val="18"/>
              </w:rPr>
              <w:t>clearly stated</w:t>
            </w:r>
            <w:r>
              <w:rPr>
                <w:rFonts w:asciiTheme="minorHAnsi" w:hAnsiTheme="minorHAnsi"/>
                <w:sz w:val="18"/>
                <w:szCs w:val="18"/>
              </w:rPr>
              <w:t xml:space="preserve"> with examples</w:t>
            </w:r>
            <w:r w:rsidR="0077356B">
              <w:rPr>
                <w:rFonts w:asciiTheme="minorHAnsi" w:hAnsiTheme="minorHAnsi"/>
                <w:sz w:val="18"/>
                <w:szCs w:val="18"/>
              </w:rPr>
              <w:t xml:space="preserve"> (3-4)</w:t>
            </w:r>
            <w:r>
              <w:rPr>
                <w:rFonts w:asciiTheme="minorHAnsi" w:hAnsiTheme="minorHAnsi"/>
                <w:sz w:val="18"/>
                <w:szCs w:val="18"/>
              </w:rPr>
              <w:t xml:space="preserve"> of changes to program(s) </w:t>
            </w:r>
            <w:r w:rsidR="00A30633">
              <w:rPr>
                <w:rFonts w:asciiTheme="minorHAnsi" w:hAnsiTheme="minorHAnsi"/>
                <w:sz w:val="18"/>
                <w:szCs w:val="18"/>
              </w:rPr>
              <w:t>and</w:t>
            </w:r>
            <w:r w:rsidR="0077356B">
              <w:rPr>
                <w:rFonts w:asciiTheme="minorHAnsi" w:hAnsiTheme="minorHAnsi"/>
                <w:sz w:val="18"/>
                <w:szCs w:val="18"/>
              </w:rPr>
              <w:t xml:space="preserve"> benefits (3-4) of new equipment.</w:t>
            </w:r>
          </w:p>
        </w:tc>
        <w:tc>
          <w:tcPr>
            <w:tcW w:w="2102" w:type="dxa"/>
          </w:tcPr>
          <w:p w14:paraId="0D3DD52E" w14:textId="3B8FF326" w:rsidR="00104E14" w:rsidRDefault="00D21124" w:rsidP="005A5B2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and the change to the overall operation is clearly stated with </w:t>
            </w:r>
            <w:r w:rsidR="00340005">
              <w:rPr>
                <w:rFonts w:asciiTheme="minorHAnsi" w:hAnsiTheme="minorHAnsi"/>
                <w:sz w:val="18"/>
                <w:szCs w:val="18"/>
              </w:rPr>
              <w:t xml:space="preserve">multiple </w:t>
            </w:r>
            <w:r>
              <w:rPr>
                <w:rFonts w:asciiTheme="minorHAnsi" w:hAnsiTheme="minorHAnsi"/>
                <w:sz w:val="18"/>
                <w:szCs w:val="18"/>
              </w:rPr>
              <w:t>examples</w:t>
            </w:r>
            <w:r w:rsidR="00A30633">
              <w:rPr>
                <w:rFonts w:asciiTheme="minorHAnsi" w:hAnsiTheme="minorHAnsi"/>
                <w:sz w:val="18"/>
                <w:szCs w:val="18"/>
              </w:rPr>
              <w:t xml:space="preserve"> (5 or more)</w:t>
            </w:r>
            <w:r>
              <w:rPr>
                <w:rFonts w:asciiTheme="minorHAnsi" w:hAnsiTheme="minorHAnsi"/>
                <w:sz w:val="18"/>
                <w:szCs w:val="18"/>
              </w:rPr>
              <w:t xml:space="preserve"> of changes to program(s)</w:t>
            </w:r>
            <w:r w:rsidR="005A5B28">
              <w:rPr>
                <w:rFonts w:asciiTheme="minorHAnsi" w:hAnsiTheme="minorHAnsi"/>
                <w:sz w:val="18"/>
                <w:szCs w:val="18"/>
              </w:rPr>
              <w:t xml:space="preserve"> and</w:t>
            </w:r>
            <w:r>
              <w:rPr>
                <w:rFonts w:asciiTheme="minorHAnsi" w:hAnsiTheme="minorHAnsi"/>
                <w:sz w:val="18"/>
                <w:szCs w:val="18"/>
              </w:rPr>
              <w:t xml:space="preserve"> benefits of new equipment.</w:t>
            </w:r>
            <w:r w:rsidR="005A5B28">
              <w:rPr>
                <w:rFonts w:asciiTheme="minorHAnsi" w:hAnsiTheme="minorHAnsi"/>
                <w:sz w:val="18"/>
                <w:szCs w:val="18"/>
              </w:rPr>
              <w:t xml:space="preserve"> Examples (1-2) of issues with current equipment is mentioned.</w:t>
            </w:r>
          </w:p>
        </w:tc>
        <w:tc>
          <w:tcPr>
            <w:tcW w:w="2221" w:type="dxa"/>
          </w:tcPr>
          <w:p w14:paraId="1827FA03" w14:textId="567D2A63" w:rsidR="003E490D" w:rsidRDefault="005A5B28" w:rsidP="005A5B2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need for the equipment and the change to the overall operation is clearly stated with multiple examples (5 or more) of changes to program(s) and benefits of new equipment. Examples (3 or more) of issues with current equipment is mentioned.</w:t>
            </w:r>
          </w:p>
        </w:tc>
      </w:tr>
    </w:tbl>
    <w:p w14:paraId="4BFE19AD" w14:textId="33D9BA45" w:rsidR="00211930" w:rsidRDefault="00211930"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AE"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1</w:t>
      </w:r>
      <w:r w:rsidRPr="00EE6D9E">
        <w:rPr>
          <w:rFonts w:ascii="Times New Roman" w:hAnsi="Times New Roman"/>
          <w:b/>
          <w:sz w:val="24"/>
          <w:szCs w:val="24"/>
        </w:rPr>
        <w:t>:  ________</w:t>
      </w:r>
    </w:p>
    <w:p w14:paraId="4BFE19AF" w14:textId="77777777" w:rsidR="00EE6D9E" w:rsidRDefault="00EE6D9E"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2965A3C8"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3B48E5AE"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2D34E23C"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770CEF52" w14:textId="77777777" w:rsidR="00343DFA" w:rsidRDefault="00343DFA"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72FEE57E"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698DEFF3"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053B33BE"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3CBA2B"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B0" w14:textId="77777777" w:rsidR="00211930"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z w:val="24"/>
          <w:szCs w:val="24"/>
        </w:rPr>
        <w:lastRenderedPageBreak/>
        <w:t xml:space="preserve">2)   </w:t>
      </w:r>
    </w:p>
    <w:tbl>
      <w:tblPr>
        <w:tblStyle w:val="TableGrid"/>
        <w:tblW w:w="13117" w:type="dxa"/>
        <w:tblInd w:w="828" w:type="dxa"/>
        <w:tblLayout w:type="fixed"/>
        <w:tblLook w:val="04A0" w:firstRow="1" w:lastRow="0" w:firstColumn="1" w:lastColumn="0" w:noHBand="0" w:noVBand="1"/>
        <w:tblCaption w:val="part 2 scoring"/>
        <w:tblDescription w:val="Identify the difference(s) that the equipment will make in the school nutrition program. o points • How the equipment will make a difference in the SN program is not identified 1 point •How the equipment will make a difference in the SN program is insufficient. •2 points How the equipment will make a difference in the SN program is provided in general vague statements and not clearly identified.  •3 points One or more ways in which the equipment will make a difference in the SN program is simply stated with limited details provided. •4 points One or more ways in which the equipment will make a difference in the SN program is stated with adequate details provided. •5 points One or more ways in which the equipment will make a difference in the SN program is clearly described with multiple in-depth details provided."/>
      </w:tblPr>
      <w:tblGrid>
        <w:gridCol w:w="1771"/>
        <w:gridCol w:w="1771"/>
        <w:gridCol w:w="1771"/>
        <w:gridCol w:w="1771"/>
        <w:gridCol w:w="1771"/>
        <w:gridCol w:w="2102"/>
        <w:gridCol w:w="2160"/>
      </w:tblGrid>
      <w:tr w:rsidR="0055336B" w:rsidRPr="00EE23BF" w14:paraId="4BFE19BE" w14:textId="77777777" w:rsidTr="009D1F5C">
        <w:trPr>
          <w:tblHeader/>
        </w:trPr>
        <w:tc>
          <w:tcPr>
            <w:tcW w:w="1771" w:type="dxa"/>
            <w:vMerge w:val="restart"/>
            <w:shd w:val="clear" w:color="auto" w:fill="auto"/>
          </w:tcPr>
          <w:p w14:paraId="4BFE19B1" w14:textId="77777777" w:rsidR="0055336B" w:rsidRPr="00877F01" w:rsidRDefault="0055336B" w:rsidP="0055336B">
            <w:pPr>
              <w:rPr>
                <w:rFonts w:asciiTheme="minorHAnsi" w:hAnsiTheme="minorHAnsi"/>
                <w:sz w:val="18"/>
                <w:szCs w:val="18"/>
              </w:rPr>
            </w:pPr>
            <w:r w:rsidRPr="00877F01">
              <w:rPr>
                <w:rFonts w:asciiTheme="minorHAnsi" w:hAnsiTheme="minorHAnsi"/>
                <w:sz w:val="18"/>
                <w:szCs w:val="18"/>
              </w:rPr>
              <w:t xml:space="preserve">Identify the </w:t>
            </w:r>
            <w:r w:rsidRPr="00376277">
              <w:rPr>
                <w:rFonts w:asciiTheme="minorHAnsi" w:hAnsiTheme="minorHAnsi"/>
                <w:b/>
                <w:sz w:val="18"/>
                <w:szCs w:val="18"/>
              </w:rPr>
              <w:t>difference</w:t>
            </w:r>
            <w:r>
              <w:rPr>
                <w:rFonts w:asciiTheme="minorHAnsi" w:hAnsiTheme="minorHAnsi"/>
                <w:sz w:val="18"/>
                <w:szCs w:val="18"/>
              </w:rPr>
              <w:t xml:space="preserve">(s) </w:t>
            </w:r>
            <w:r w:rsidRPr="00877F01">
              <w:rPr>
                <w:rFonts w:asciiTheme="minorHAnsi" w:hAnsiTheme="minorHAnsi"/>
                <w:sz w:val="18"/>
                <w:szCs w:val="18"/>
              </w:rPr>
              <w:t>that the equipment will make in the school nutrition progra</w:t>
            </w:r>
            <w:r w:rsidRPr="00877F01">
              <w:rPr>
                <w:rFonts w:asciiTheme="minorHAnsi" w:hAnsiTheme="minorHAnsi"/>
                <w:spacing w:val="-2"/>
                <w:sz w:val="18"/>
                <w:szCs w:val="18"/>
              </w:rPr>
              <w:t>m.</w:t>
            </w:r>
          </w:p>
        </w:tc>
        <w:tc>
          <w:tcPr>
            <w:tcW w:w="1771" w:type="dxa"/>
          </w:tcPr>
          <w:p w14:paraId="4BFE19B2"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B3"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B4"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B5"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B6"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Unsatisfactory</w:t>
            </w:r>
          </w:p>
          <w:p w14:paraId="4BFE19B7"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 xml:space="preserve"> 2</w:t>
            </w:r>
          </w:p>
        </w:tc>
        <w:tc>
          <w:tcPr>
            <w:tcW w:w="1771" w:type="dxa"/>
            <w:shd w:val="clear" w:color="auto" w:fill="FFFFFF" w:themeFill="background1"/>
          </w:tcPr>
          <w:p w14:paraId="4BFE19B8"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Emerging</w:t>
            </w:r>
          </w:p>
          <w:p w14:paraId="4BFE19B9"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3</w:t>
            </w:r>
          </w:p>
        </w:tc>
        <w:tc>
          <w:tcPr>
            <w:tcW w:w="2102" w:type="dxa"/>
            <w:shd w:val="clear" w:color="auto" w:fill="FFFFFF" w:themeFill="background1"/>
          </w:tcPr>
          <w:p w14:paraId="4BFE19BA"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Proficient</w:t>
            </w:r>
          </w:p>
          <w:p w14:paraId="4BFE19BB"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4</w:t>
            </w:r>
          </w:p>
        </w:tc>
        <w:tc>
          <w:tcPr>
            <w:tcW w:w="2160" w:type="dxa"/>
            <w:shd w:val="clear" w:color="auto" w:fill="FFFFFF" w:themeFill="background1"/>
          </w:tcPr>
          <w:p w14:paraId="4BFE19BC"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Exemplary</w:t>
            </w:r>
          </w:p>
          <w:p w14:paraId="4BFE19BD"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5</w:t>
            </w:r>
          </w:p>
        </w:tc>
      </w:tr>
      <w:tr w:rsidR="0055336B" w:rsidRPr="00EE23BF" w14:paraId="4BFE19C6" w14:textId="77777777" w:rsidTr="009D1F5C">
        <w:trPr>
          <w:trHeight w:val="70"/>
          <w:tblHeader/>
        </w:trPr>
        <w:tc>
          <w:tcPr>
            <w:tcW w:w="1771" w:type="dxa"/>
            <w:vMerge/>
            <w:shd w:val="clear" w:color="auto" w:fill="auto"/>
          </w:tcPr>
          <w:p w14:paraId="4BFE19BF" w14:textId="77777777" w:rsidR="0055336B" w:rsidRPr="00877F01" w:rsidRDefault="0055336B" w:rsidP="0055336B">
            <w:pPr>
              <w:rPr>
                <w:rFonts w:asciiTheme="minorHAnsi" w:hAnsiTheme="minorHAnsi"/>
                <w:sz w:val="18"/>
                <w:szCs w:val="18"/>
              </w:rPr>
            </w:pPr>
          </w:p>
        </w:tc>
        <w:tc>
          <w:tcPr>
            <w:tcW w:w="1771" w:type="dxa"/>
          </w:tcPr>
          <w:p w14:paraId="4BFE19C0" w14:textId="77777777" w:rsidR="0055336B" w:rsidRPr="00877F01" w:rsidRDefault="00414602"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How the equipment will make a</w:t>
            </w:r>
            <w:r w:rsidR="00941A5A">
              <w:rPr>
                <w:rFonts w:asciiTheme="minorHAnsi" w:hAnsiTheme="minorHAnsi"/>
                <w:sz w:val="18"/>
                <w:szCs w:val="18"/>
              </w:rPr>
              <w:t xml:space="preserve"> </w:t>
            </w:r>
            <w:r w:rsidR="00941A5A" w:rsidRPr="00605649">
              <w:rPr>
                <w:rFonts w:asciiTheme="minorHAnsi" w:hAnsiTheme="minorHAnsi"/>
                <w:b/>
                <w:sz w:val="18"/>
                <w:szCs w:val="18"/>
              </w:rPr>
              <w:t>difference</w:t>
            </w:r>
            <w:r w:rsidR="00941A5A">
              <w:rPr>
                <w:rFonts w:asciiTheme="minorHAnsi" w:hAnsiTheme="minorHAnsi"/>
                <w:sz w:val="18"/>
                <w:szCs w:val="18"/>
              </w:rPr>
              <w:t xml:space="preserve"> </w:t>
            </w:r>
            <w:r w:rsidR="00DF3E6D">
              <w:rPr>
                <w:rFonts w:asciiTheme="minorHAnsi" w:hAnsiTheme="minorHAnsi"/>
                <w:sz w:val="18"/>
                <w:szCs w:val="18"/>
              </w:rPr>
              <w:t>in the SN</w:t>
            </w:r>
            <w:r w:rsidR="00941A5A">
              <w:rPr>
                <w:rFonts w:asciiTheme="minorHAnsi" w:hAnsiTheme="minorHAnsi"/>
                <w:sz w:val="18"/>
                <w:szCs w:val="18"/>
              </w:rPr>
              <w:t xml:space="preserve"> program </w:t>
            </w:r>
            <w:r>
              <w:rPr>
                <w:rFonts w:asciiTheme="minorHAnsi" w:hAnsiTheme="minorHAnsi"/>
                <w:sz w:val="18"/>
                <w:szCs w:val="18"/>
              </w:rPr>
              <w:t>is</w:t>
            </w:r>
            <w:r w:rsidR="00941A5A">
              <w:rPr>
                <w:rFonts w:asciiTheme="minorHAnsi" w:hAnsiTheme="minorHAnsi"/>
                <w:sz w:val="18"/>
                <w:szCs w:val="18"/>
              </w:rPr>
              <w:t xml:space="preserve"> not identified.</w:t>
            </w:r>
          </w:p>
        </w:tc>
        <w:tc>
          <w:tcPr>
            <w:tcW w:w="1771" w:type="dxa"/>
          </w:tcPr>
          <w:p w14:paraId="4BFE19C1" w14:textId="77777777" w:rsidR="0055336B" w:rsidRPr="00877F01" w:rsidRDefault="00B92327"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w:t>
            </w:r>
            <w:r w:rsidR="00DF3E6D">
              <w:rPr>
                <w:rFonts w:asciiTheme="minorHAnsi" w:hAnsiTheme="minorHAnsi"/>
                <w:sz w:val="18"/>
                <w:szCs w:val="18"/>
              </w:rPr>
              <w:t xml:space="preserve"> </w:t>
            </w:r>
            <w:r w:rsidR="00414602">
              <w:rPr>
                <w:rFonts w:asciiTheme="minorHAnsi" w:hAnsiTheme="minorHAnsi"/>
                <w:sz w:val="18"/>
                <w:szCs w:val="18"/>
              </w:rPr>
              <w:t>is</w:t>
            </w:r>
            <w:r w:rsidR="00DB6703">
              <w:rPr>
                <w:rFonts w:asciiTheme="minorHAnsi" w:hAnsiTheme="minorHAnsi"/>
                <w:sz w:val="18"/>
                <w:szCs w:val="18"/>
              </w:rPr>
              <w:t xml:space="preserve"> in</w:t>
            </w:r>
            <w:r w:rsidR="00F94F90">
              <w:rPr>
                <w:rFonts w:asciiTheme="minorHAnsi" w:hAnsiTheme="minorHAnsi"/>
                <w:sz w:val="18"/>
                <w:szCs w:val="18"/>
              </w:rPr>
              <w:t>suffici</w:t>
            </w:r>
            <w:r w:rsidR="00DB6703">
              <w:rPr>
                <w:rFonts w:asciiTheme="minorHAnsi" w:hAnsiTheme="minorHAnsi"/>
                <w:sz w:val="18"/>
                <w:szCs w:val="18"/>
              </w:rPr>
              <w:t>e</w:t>
            </w:r>
            <w:r w:rsidR="00F94F90">
              <w:rPr>
                <w:rFonts w:asciiTheme="minorHAnsi" w:hAnsiTheme="minorHAnsi"/>
                <w:sz w:val="18"/>
                <w:szCs w:val="18"/>
              </w:rPr>
              <w:t>nt</w:t>
            </w:r>
            <w:r w:rsidR="00DB6703">
              <w:rPr>
                <w:rFonts w:asciiTheme="minorHAnsi" w:hAnsiTheme="minorHAnsi"/>
                <w:sz w:val="18"/>
                <w:szCs w:val="18"/>
              </w:rPr>
              <w:t>.</w:t>
            </w:r>
          </w:p>
        </w:tc>
        <w:tc>
          <w:tcPr>
            <w:tcW w:w="1771" w:type="dxa"/>
          </w:tcPr>
          <w:p w14:paraId="4BFE19C2" w14:textId="77777777" w:rsidR="0055336B" w:rsidRPr="00877F01" w:rsidRDefault="00B92327" w:rsidP="00B9232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provided in g</w:t>
            </w:r>
            <w:r w:rsidR="00084E98">
              <w:rPr>
                <w:rFonts w:asciiTheme="minorHAnsi" w:hAnsiTheme="minorHAnsi"/>
                <w:sz w:val="18"/>
                <w:szCs w:val="18"/>
              </w:rPr>
              <w:t xml:space="preserve">eneral </w:t>
            </w:r>
            <w:r w:rsidR="00F94F90">
              <w:rPr>
                <w:rFonts w:asciiTheme="minorHAnsi" w:hAnsiTheme="minorHAnsi"/>
                <w:sz w:val="18"/>
                <w:szCs w:val="18"/>
              </w:rPr>
              <w:t xml:space="preserve">vague </w:t>
            </w:r>
            <w:r w:rsidR="00084E98">
              <w:rPr>
                <w:rFonts w:asciiTheme="minorHAnsi" w:hAnsiTheme="minorHAnsi"/>
                <w:sz w:val="18"/>
                <w:szCs w:val="18"/>
              </w:rPr>
              <w:t>statement</w:t>
            </w:r>
            <w:r>
              <w:rPr>
                <w:rFonts w:asciiTheme="minorHAnsi" w:hAnsiTheme="minorHAnsi"/>
                <w:sz w:val="18"/>
                <w:szCs w:val="18"/>
              </w:rPr>
              <w:t>s</w:t>
            </w:r>
            <w:r w:rsidR="00084E98">
              <w:rPr>
                <w:rFonts w:asciiTheme="minorHAnsi" w:hAnsiTheme="minorHAnsi"/>
                <w:sz w:val="18"/>
                <w:szCs w:val="18"/>
              </w:rPr>
              <w:t xml:space="preserve"> </w:t>
            </w:r>
            <w:r w:rsidR="00417C3C">
              <w:rPr>
                <w:rFonts w:asciiTheme="minorHAnsi" w:hAnsiTheme="minorHAnsi"/>
                <w:sz w:val="18"/>
                <w:szCs w:val="18"/>
              </w:rPr>
              <w:t>and not clear</w:t>
            </w:r>
            <w:r>
              <w:rPr>
                <w:rFonts w:asciiTheme="minorHAnsi" w:hAnsiTheme="minorHAnsi"/>
                <w:sz w:val="18"/>
                <w:szCs w:val="18"/>
              </w:rPr>
              <w:t>ly identified</w:t>
            </w:r>
            <w:r w:rsidR="0055336B" w:rsidRPr="00877F01">
              <w:rPr>
                <w:rFonts w:asciiTheme="minorHAnsi" w:hAnsiTheme="minorHAnsi"/>
                <w:sz w:val="18"/>
                <w:szCs w:val="18"/>
              </w:rPr>
              <w:t xml:space="preserve">. </w:t>
            </w:r>
          </w:p>
        </w:tc>
        <w:tc>
          <w:tcPr>
            <w:tcW w:w="1771" w:type="dxa"/>
          </w:tcPr>
          <w:p w14:paraId="4BFE19C3" w14:textId="77777777" w:rsidR="0055336B" w:rsidRPr="00877F01" w:rsidRDefault="00036BA0" w:rsidP="000D5BD1">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O</w:t>
            </w:r>
            <w:r w:rsidR="00BA41E1">
              <w:rPr>
                <w:rFonts w:asciiTheme="minorHAnsi" w:hAnsiTheme="minorHAnsi"/>
                <w:sz w:val="18"/>
                <w:szCs w:val="18"/>
              </w:rPr>
              <w:t xml:space="preserve">ne </w:t>
            </w:r>
            <w:r>
              <w:rPr>
                <w:rFonts w:asciiTheme="minorHAnsi" w:hAnsiTheme="minorHAnsi"/>
                <w:sz w:val="18"/>
                <w:szCs w:val="18"/>
              </w:rPr>
              <w:t>or more</w:t>
            </w:r>
            <w:r w:rsidR="00BA41E1">
              <w:rPr>
                <w:rFonts w:asciiTheme="minorHAnsi" w:hAnsiTheme="minorHAnsi"/>
                <w:sz w:val="18"/>
                <w:szCs w:val="18"/>
              </w:rPr>
              <w:t xml:space="preserve"> way</w:t>
            </w:r>
            <w:r>
              <w:rPr>
                <w:rFonts w:asciiTheme="minorHAnsi" w:hAnsiTheme="minorHAnsi"/>
                <w:sz w:val="18"/>
                <w:szCs w:val="18"/>
              </w:rPr>
              <w:t>s</w:t>
            </w:r>
            <w:r w:rsidR="00BA41E1">
              <w:rPr>
                <w:rFonts w:asciiTheme="minorHAnsi" w:hAnsiTheme="minorHAnsi"/>
                <w:sz w:val="18"/>
                <w:szCs w:val="18"/>
              </w:rPr>
              <w:t xml:space="preserve"> in which</w:t>
            </w:r>
            <w:r w:rsidR="00DB1A1F">
              <w:rPr>
                <w:rFonts w:asciiTheme="minorHAnsi" w:hAnsiTheme="minorHAnsi"/>
                <w:sz w:val="18"/>
                <w:szCs w:val="18"/>
              </w:rPr>
              <w:t xml:space="preserve"> the equipment will make a </w:t>
            </w:r>
            <w:r w:rsidR="00DB1A1F" w:rsidRPr="00605649">
              <w:rPr>
                <w:rFonts w:asciiTheme="minorHAnsi" w:hAnsiTheme="minorHAnsi"/>
                <w:b/>
                <w:sz w:val="18"/>
                <w:szCs w:val="18"/>
              </w:rPr>
              <w:t>difference</w:t>
            </w:r>
            <w:r w:rsidR="00DB1A1F">
              <w:rPr>
                <w:rFonts w:asciiTheme="minorHAnsi" w:hAnsiTheme="minorHAnsi"/>
                <w:sz w:val="18"/>
                <w:szCs w:val="18"/>
              </w:rPr>
              <w:t xml:space="preserve"> in the SN program is s</w:t>
            </w:r>
            <w:r w:rsidR="0055336B">
              <w:rPr>
                <w:rFonts w:asciiTheme="minorHAnsi" w:hAnsiTheme="minorHAnsi"/>
                <w:sz w:val="18"/>
                <w:szCs w:val="18"/>
              </w:rPr>
              <w:t>imply stated</w:t>
            </w:r>
            <w:r>
              <w:rPr>
                <w:rFonts w:asciiTheme="minorHAnsi" w:hAnsiTheme="minorHAnsi"/>
                <w:sz w:val="18"/>
                <w:szCs w:val="18"/>
              </w:rPr>
              <w:t xml:space="preserve"> with </w:t>
            </w:r>
            <w:r w:rsidR="000D5BD1">
              <w:rPr>
                <w:rFonts w:asciiTheme="minorHAnsi" w:hAnsiTheme="minorHAnsi"/>
                <w:sz w:val="18"/>
                <w:szCs w:val="18"/>
              </w:rPr>
              <w:t>limited details provided.</w:t>
            </w:r>
          </w:p>
        </w:tc>
        <w:tc>
          <w:tcPr>
            <w:tcW w:w="2102" w:type="dxa"/>
          </w:tcPr>
          <w:p w14:paraId="4BFE19C4" w14:textId="77777777" w:rsidR="0055336B" w:rsidRPr="00877F01" w:rsidRDefault="000D5BD1" w:rsidP="0045766B">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w:t>
            </w:r>
            <w:r w:rsidR="0045766B">
              <w:rPr>
                <w:rFonts w:asciiTheme="minorHAnsi" w:hAnsiTheme="minorHAnsi"/>
                <w:sz w:val="18"/>
                <w:szCs w:val="18"/>
              </w:rPr>
              <w:t>stated</w:t>
            </w:r>
            <w:r>
              <w:rPr>
                <w:rFonts w:asciiTheme="minorHAnsi" w:hAnsiTheme="minorHAnsi"/>
                <w:sz w:val="18"/>
                <w:szCs w:val="18"/>
              </w:rPr>
              <w:t xml:space="preserve"> with </w:t>
            </w:r>
            <w:r w:rsidR="0045766B">
              <w:rPr>
                <w:rFonts w:asciiTheme="minorHAnsi" w:hAnsiTheme="minorHAnsi"/>
                <w:sz w:val="18"/>
                <w:szCs w:val="18"/>
              </w:rPr>
              <w:t>adequate</w:t>
            </w:r>
            <w:r>
              <w:rPr>
                <w:rFonts w:asciiTheme="minorHAnsi" w:hAnsiTheme="minorHAnsi"/>
                <w:sz w:val="18"/>
                <w:szCs w:val="18"/>
              </w:rPr>
              <w:t xml:space="preserve"> details provided.</w:t>
            </w:r>
          </w:p>
        </w:tc>
        <w:tc>
          <w:tcPr>
            <w:tcW w:w="2160" w:type="dxa"/>
          </w:tcPr>
          <w:p w14:paraId="4BFE19C5" w14:textId="29A9716D" w:rsidR="00E164E9" w:rsidRPr="00E164E9" w:rsidRDefault="0045766B"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clearly described with multiple in-depth details provided.</w:t>
            </w:r>
          </w:p>
        </w:tc>
      </w:tr>
      <w:tr w:rsidR="00E164E9" w:rsidRPr="00EE23BF" w14:paraId="7DBAE75D" w14:textId="77777777" w:rsidTr="009D1F5C">
        <w:trPr>
          <w:trHeight w:val="70"/>
          <w:tblHeader/>
        </w:trPr>
        <w:tc>
          <w:tcPr>
            <w:tcW w:w="1771" w:type="dxa"/>
            <w:shd w:val="clear" w:color="auto" w:fill="auto"/>
          </w:tcPr>
          <w:p w14:paraId="06775C2B" w14:textId="4E384732" w:rsidR="00E164E9" w:rsidRPr="00877F01" w:rsidRDefault="00E164E9" w:rsidP="00E164E9">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2C17A268" w14:textId="6010343C" w:rsidR="00E164E9" w:rsidRDefault="00E164E9"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5BCFAC8A" w14:textId="7F844A2F" w:rsidR="00343DFA" w:rsidRDefault="00594C6F"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w:t>
            </w:r>
            <w:r w:rsidR="00F63C14">
              <w:rPr>
                <w:rFonts w:asciiTheme="minorHAnsi" w:hAnsiTheme="minorHAnsi"/>
                <w:sz w:val="18"/>
                <w:szCs w:val="18"/>
              </w:rPr>
              <w:t>pecific difference</w:t>
            </w:r>
            <w:r>
              <w:rPr>
                <w:rFonts w:asciiTheme="minorHAnsi" w:hAnsiTheme="minorHAnsi"/>
                <w:sz w:val="18"/>
                <w:szCs w:val="18"/>
              </w:rPr>
              <w:t>(s)</w:t>
            </w:r>
            <w:r w:rsidR="00F63C14">
              <w:rPr>
                <w:rFonts w:asciiTheme="minorHAnsi" w:hAnsiTheme="minorHAnsi"/>
                <w:sz w:val="18"/>
                <w:szCs w:val="18"/>
              </w:rPr>
              <w:t xml:space="preserve"> the equipment will make is not given and no supporting information is provided.</w:t>
            </w:r>
          </w:p>
          <w:p w14:paraId="21BE3FE2" w14:textId="2DC121B8" w:rsidR="00E164E9" w:rsidRDefault="00E164E9" w:rsidP="00F63C14">
            <w:pPr>
              <w:pStyle w:val="ListParagraph"/>
              <w:spacing w:after="0" w:line="240" w:lineRule="auto"/>
              <w:ind w:left="360"/>
              <w:rPr>
                <w:rFonts w:asciiTheme="minorHAnsi" w:hAnsiTheme="minorHAnsi"/>
                <w:sz w:val="18"/>
                <w:szCs w:val="18"/>
              </w:rPr>
            </w:pPr>
          </w:p>
        </w:tc>
        <w:tc>
          <w:tcPr>
            <w:tcW w:w="1771" w:type="dxa"/>
          </w:tcPr>
          <w:p w14:paraId="61B59F90" w14:textId="111EDCCC" w:rsidR="004F081D" w:rsidRDefault="00594C6F" w:rsidP="004F081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w:t>
            </w:r>
            <w:r w:rsidR="004F081D">
              <w:rPr>
                <w:rFonts w:asciiTheme="minorHAnsi" w:hAnsiTheme="minorHAnsi"/>
                <w:sz w:val="18"/>
                <w:szCs w:val="18"/>
              </w:rPr>
              <w:t>pecific difference</w:t>
            </w:r>
            <w:r>
              <w:rPr>
                <w:rFonts w:asciiTheme="minorHAnsi" w:hAnsiTheme="minorHAnsi"/>
                <w:sz w:val="18"/>
                <w:szCs w:val="18"/>
              </w:rPr>
              <w:t>(s)</w:t>
            </w:r>
            <w:r w:rsidR="004F081D">
              <w:rPr>
                <w:rFonts w:asciiTheme="minorHAnsi" w:hAnsiTheme="minorHAnsi"/>
                <w:sz w:val="18"/>
                <w:szCs w:val="18"/>
              </w:rPr>
              <w:t xml:space="preserve"> the equipment will make is given but no supporting information is provided.</w:t>
            </w:r>
          </w:p>
          <w:p w14:paraId="0624E68A" w14:textId="24E0858E" w:rsidR="00594C6F" w:rsidRDefault="00594C6F" w:rsidP="004F081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Supporting information includes examples </w:t>
            </w:r>
            <w:r w:rsidR="007E093F">
              <w:rPr>
                <w:rFonts w:asciiTheme="minorHAnsi" w:hAnsiTheme="minorHAnsi"/>
                <w:sz w:val="18"/>
                <w:szCs w:val="18"/>
              </w:rPr>
              <w:t>of benefits including quality of food, safety, efficiency, etc.</w:t>
            </w:r>
          </w:p>
          <w:p w14:paraId="1AA57B40" w14:textId="77FC3CED" w:rsidR="00E164E9" w:rsidRDefault="00E164E9" w:rsidP="004F081D">
            <w:pPr>
              <w:pStyle w:val="ListParagraph"/>
              <w:spacing w:after="0" w:line="240" w:lineRule="auto"/>
              <w:ind w:left="360"/>
              <w:rPr>
                <w:rFonts w:asciiTheme="minorHAnsi" w:hAnsiTheme="minorHAnsi"/>
                <w:sz w:val="18"/>
                <w:szCs w:val="18"/>
              </w:rPr>
            </w:pPr>
          </w:p>
        </w:tc>
        <w:tc>
          <w:tcPr>
            <w:tcW w:w="1771" w:type="dxa"/>
          </w:tcPr>
          <w:p w14:paraId="05F43580" w14:textId="11591650"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 difference(s) the equipment will make is given with minimal (1-2 examples) supporting information is provided.</w:t>
            </w:r>
          </w:p>
          <w:p w14:paraId="04B53590" w14:textId="77777777"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p w14:paraId="5975F7ED" w14:textId="7685CC1C" w:rsidR="00E164E9" w:rsidRDefault="00E164E9" w:rsidP="007E093F">
            <w:pPr>
              <w:pStyle w:val="ListParagraph"/>
              <w:spacing w:after="0" w:line="240" w:lineRule="auto"/>
              <w:ind w:left="360"/>
              <w:rPr>
                <w:rFonts w:asciiTheme="minorHAnsi" w:hAnsiTheme="minorHAnsi"/>
                <w:sz w:val="18"/>
                <w:szCs w:val="18"/>
              </w:rPr>
            </w:pPr>
          </w:p>
        </w:tc>
        <w:tc>
          <w:tcPr>
            <w:tcW w:w="2102" w:type="dxa"/>
          </w:tcPr>
          <w:p w14:paraId="42615183" w14:textId="55D0FD47"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w:t>
            </w:r>
            <w:r w:rsidR="00CA2D26">
              <w:rPr>
                <w:rFonts w:asciiTheme="minorHAnsi" w:hAnsiTheme="minorHAnsi"/>
                <w:sz w:val="18"/>
                <w:szCs w:val="18"/>
              </w:rPr>
              <w:t xml:space="preserve"> and multiple</w:t>
            </w:r>
            <w:r>
              <w:rPr>
                <w:rFonts w:asciiTheme="minorHAnsi" w:hAnsiTheme="minorHAnsi"/>
                <w:sz w:val="18"/>
                <w:szCs w:val="18"/>
              </w:rPr>
              <w:t xml:space="preserve"> </w:t>
            </w:r>
            <w:r w:rsidR="00CA2D26">
              <w:rPr>
                <w:rFonts w:asciiTheme="minorHAnsi" w:hAnsiTheme="minorHAnsi"/>
                <w:sz w:val="18"/>
                <w:szCs w:val="18"/>
              </w:rPr>
              <w:t xml:space="preserve">(2-3) </w:t>
            </w:r>
            <w:r>
              <w:rPr>
                <w:rFonts w:asciiTheme="minorHAnsi" w:hAnsiTheme="minorHAnsi"/>
                <w:sz w:val="18"/>
                <w:szCs w:val="18"/>
              </w:rPr>
              <w:t>difference(s) the equipment will make is given with minimal (3-4 examples) supporting information is provided.</w:t>
            </w:r>
          </w:p>
          <w:p w14:paraId="1DB52959" w14:textId="7B8E157C" w:rsidR="00E164E9" w:rsidRP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tc>
        <w:tc>
          <w:tcPr>
            <w:tcW w:w="2160" w:type="dxa"/>
          </w:tcPr>
          <w:p w14:paraId="15CF031B" w14:textId="4D917C5C" w:rsidR="00CA2D26" w:rsidRDefault="00CA2D26" w:rsidP="00CA2D26">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 and multiple (4 or more) difference(s) the equipment will make is given with minimal (5 or more examples) supporting information is provided.</w:t>
            </w:r>
          </w:p>
          <w:p w14:paraId="4A000489" w14:textId="41B6F0F6" w:rsidR="00E164E9" w:rsidRDefault="00CA2D26" w:rsidP="00CA2D26">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tc>
      </w:tr>
    </w:tbl>
    <w:p w14:paraId="4BFE19C7" w14:textId="77777777" w:rsidR="007F20A7" w:rsidRDefault="007F20A7" w:rsidP="00EE6D9E">
      <w:pPr>
        <w:widowControl w:val="0"/>
        <w:autoSpaceDE w:val="0"/>
        <w:autoSpaceDN w:val="0"/>
        <w:adjustRightInd w:val="0"/>
        <w:spacing w:after="0" w:line="240" w:lineRule="auto"/>
        <w:ind w:right="1597"/>
        <w:jc w:val="right"/>
        <w:rPr>
          <w:rFonts w:ascii="Times New Roman" w:hAnsi="Times New Roman"/>
          <w:b/>
          <w:sz w:val="24"/>
          <w:szCs w:val="24"/>
        </w:rPr>
      </w:pPr>
    </w:p>
    <w:p w14:paraId="4BFE19C8" w14:textId="77777777" w:rsidR="00EE6D9E" w:rsidRPr="00EE6D9E" w:rsidRDefault="00EE6D9E" w:rsidP="003B5EFB">
      <w:pPr>
        <w:widowControl w:val="0"/>
        <w:autoSpaceDE w:val="0"/>
        <w:autoSpaceDN w:val="0"/>
        <w:adjustRightInd w:val="0"/>
        <w:spacing w:after="0" w:line="240" w:lineRule="auto"/>
        <w:ind w:right="1597" w:firstLine="120"/>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2</w:t>
      </w:r>
      <w:r w:rsidRPr="00EE6D9E">
        <w:rPr>
          <w:rFonts w:ascii="Times New Roman" w:hAnsi="Times New Roman"/>
          <w:b/>
          <w:sz w:val="24"/>
          <w:szCs w:val="24"/>
        </w:rPr>
        <w:t>:  ________</w:t>
      </w:r>
    </w:p>
    <w:p w14:paraId="4BFE19C9"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A"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5569B213" w14:textId="77777777" w:rsidR="00FA5481" w:rsidRDefault="00FA5481"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347404E5" w14:textId="77777777" w:rsidR="00FA5481" w:rsidRDefault="00FA5481"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B"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C" w14:textId="77777777" w:rsidR="00022346" w:rsidRDefault="00022346"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15CC104" w14:textId="340E3EA2" w:rsidR="00CA2D26" w:rsidRDefault="00CA2D26"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2185A26C" w14:textId="77777777" w:rsidR="00261E83" w:rsidRDefault="00261E83"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D" w14:textId="77777777" w:rsidR="003F0D4F"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lastRenderedPageBreak/>
        <w:t xml:space="preserve">3)    </w:t>
      </w:r>
    </w:p>
    <w:tbl>
      <w:tblPr>
        <w:tblStyle w:val="TableGrid"/>
        <w:tblW w:w="0" w:type="auto"/>
        <w:tblInd w:w="828" w:type="dxa"/>
        <w:tblLayout w:type="fixed"/>
        <w:tblLook w:val="04A0" w:firstRow="1" w:lastRow="0" w:firstColumn="1" w:lastColumn="0" w:noHBand="0" w:noVBand="1"/>
        <w:tblCaption w:val="part 3 scoring"/>
        <w:tblDescription w:val="Share how the equipment will improve participation, food safety, energy efficiency, nutrition and quality of meals, and/or promote smarter lunchrooms. •0 points How the equipment will improve at least one of the identified areas is not addressed.•1 point How the equipment will improve one or more of the identified areas is included but is not adequately addressed. •2 points How the equipment will improve the quality of meals is identified and is adequately addressed.•3 points How the equipment will improve food safety and nutrition and quality of meals is identified and is adequately addressed.•4 points How the equipment will improve participation, food safety, and nutrition and the quality of meals is identified and is adequately addressed.•5 points How the equipment will improve all of the identified areas is identified and is adequately addressed."/>
      </w:tblPr>
      <w:tblGrid>
        <w:gridCol w:w="1771"/>
        <w:gridCol w:w="1771"/>
        <w:gridCol w:w="1771"/>
        <w:gridCol w:w="1771"/>
        <w:gridCol w:w="1771"/>
        <w:gridCol w:w="1771"/>
        <w:gridCol w:w="1771"/>
      </w:tblGrid>
      <w:tr w:rsidR="0055336B" w:rsidRPr="00EE23BF" w14:paraId="4BFE19DB" w14:textId="77777777" w:rsidTr="002D358B">
        <w:trPr>
          <w:tblHeader/>
        </w:trPr>
        <w:tc>
          <w:tcPr>
            <w:tcW w:w="1771" w:type="dxa"/>
            <w:vMerge w:val="restart"/>
            <w:shd w:val="clear" w:color="auto" w:fill="auto"/>
          </w:tcPr>
          <w:p w14:paraId="4BFE19CE" w14:textId="77777777" w:rsidR="0055336B" w:rsidRPr="003D71B4" w:rsidRDefault="0055336B" w:rsidP="0055336B">
            <w:pPr>
              <w:rPr>
                <w:sz w:val="18"/>
                <w:szCs w:val="18"/>
              </w:rPr>
            </w:pPr>
            <w:r w:rsidRPr="003D71B4">
              <w:rPr>
                <w:spacing w:val="-2"/>
                <w:sz w:val="18"/>
                <w:szCs w:val="18"/>
              </w:rPr>
              <w:t xml:space="preserve">Share how the equipment will </w:t>
            </w:r>
            <w:r w:rsidRPr="001C7B0B">
              <w:rPr>
                <w:b/>
                <w:spacing w:val="-2"/>
                <w:sz w:val="18"/>
                <w:szCs w:val="18"/>
              </w:rPr>
              <w:t xml:space="preserve">improve </w:t>
            </w:r>
            <w:r w:rsidRPr="003D71B4">
              <w:rPr>
                <w:spacing w:val="-2"/>
                <w:sz w:val="18"/>
                <w:szCs w:val="18"/>
              </w:rPr>
              <w:t xml:space="preserve">participation, food safety, energy efficiency, nutrition and quality of meals, </w:t>
            </w:r>
            <w:r w:rsidR="004D0635">
              <w:rPr>
                <w:spacing w:val="-2"/>
                <w:sz w:val="18"/>
                <w:szCs w:val="18"/>
              </w:rPr>
              <w:t>and/</w:t>
            </w:r>
            <w:r w:rsidRPr="003D71B4">
              <w:rPr>
                <w:spacing w:val="-2"/>
                <w:sz w:val="18"/>
                <w:szCs w:val="18"/>
              </w:rPr>
              <w:t>or promote smarter lunchrooms</w:t>
            </w:r>
            <w:r>
              <w:rPr>
                <w:spacing w:val="-2"/>
                <w:sz w:val="18"/>
                <w:szCs w:val="18"/>
              </w:rPr>
              <w:t>.</w:t>
            </w:r>
          </w:p>
        </w:tc>
        <w:tc>
          <w:tcPr>
            <w:tcW w:w="1771" w:type="dxa"/>
          </w:tcPr>
          <w:p w14:paraId="4BFE19CF"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D0"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D1"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D2"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D3" w14:textId="77777777" w:rsidR="0055336B" w:rsidRPr="003D71B4" w:rsidRDefault="0055336B" w:rsidP="0055336B">
            <w:pPr>
              <w:jc w:val="center"/>
              <w:rPr>
                <w:sz w:val="18"/>
                <w:szCs w:val="18"/>
              </w:rPr>
            </w:pPr>
            <w:r w:rsidRPr="003D71B4">
              <w:rPr>
                <w:sz w:val="18"/>
                <w:szCs w:val="18"/>
              </w:rPr>
              <w:t>Unsatisfactory</w:t>
            </w:r>
          </w:p>
          <w:p w14:paraId="4BFE19D4" w14:textId="77777777" w:rsidR="0055336B" w:rsidRPr="003D71B4" w:rsidRDefault="0055336B" w:rsidP="0055336B">
            <w:pPr>
              <w:jc w:val="center"/>
              <w:rPr>
                <w:sz w:val="18"/>
                <w:szCs w:val="18"/>
              </w:rPr>
            </w:pPr>
            <w:r w:rsidRPr="003D71B4">
              <w:rPr>
                <w:sz w:val="18"/>
                <w:szCs w:val="18"/>
              </w:rPr>
              <w:t xml:space="preserve"> 2</w:t>
            </w:r>
          </w:p>
        </w:tc>
        <w:tc>
          <w:tcPr>
            <w:tcW w:w="1771" w:type="dxa"/>
            <w:shd w:val="clear" w:color="auto" w:fill="FFFFFF" w:themeFill="background1"/>
          </w:tcPr>
          <w:p w14:paraId="4BFE19D5" w14:textId="77777777" w:rsidR="0055336B" w:rsidRPr="003D71B4" w:rsidRDefault="0055336B" w:rsidP="0055336B">
            <w:pPr>
              <w:jc w:val="center"/>
              <w:rPr>
                <w:sz w:val="18"/>
                <w:szCs w:val="18"/>
              </w:rPr>
            </w:pPr>
            <w:r w:rsidRPr="003D71B4">
              <w:rPr>
                <w:sz w:val="18"/>
                <w:szCs w:val="18"/>
              </w:rPr>
              <w:t>Emerging</w:t>
            </w:r>
          </w:p>
          <w:p w14:paraId="4BFE19D6" w14:textId="77777777" w:rsidR="0055336B" w:rsidRPr="003D71B4" w:rsidRDefault="0055336B" w:rsidP="0055336B">
            <w:pPr>
              <w:jc w:val="center"/>
              <w:rPr>
                <w:sz w:val="18"/>
                <w:szCs w:val="18"/>
              </w:rPr>
            </w:pPr>
            <w:r w:rsidRPr="003D71B4">
              <w:rPr>
                <w:sz w:val="18"/>
                <w:szCs w:val="18"/>
              </w:rPr>
              <w:t>3</w:t>
            </w:r>
          </w:p>
        </w:tc>
        <w:tc>
          <w:tcPr>
            <w:tcW w:w="1771" w:type="dxa"/>
            <w:shd w:val="clear" w:color="auto" w:fill="FFFFFF" w:themeFill="background1"/>
          </w:tcPr>
          <w:p w14:paraId="4BFE19D7" w14:textId="77777777" w:rsidR="0055336B" w:rsidRPr="003D71B4" w:rsidRDefault="0055336B" w:rsidP="0055336B">
            <w:pPr>
              <w:jc w:val="center"/>
              <w:rPr>
                <w:sz w:val="18"/>
                <w:szCs w:val="18"/>
              </w:rPr>
            </w:pPr>
            <w:r w:rsidRPr="003D71B4">
              <w:rPr>
                <w:sz w:val="18"/>
                <w:szCs w:val="18"/>
              </w:rPr>
              <w:t>Proficient</w:t>
            </w:r>
          </w:p>
          <w:p w14:paraId="4BFE19D8" w14:textId="77777777" w:rsidR="0055336B" w:rsidRPr="003D71B4" w:rsidRDefault="0055336B" w:rsidP="0055336B">
            <w:pPr>
              <w:jc w:val="center"/>
              <w:rPr>
                <w:sz w:val="18"/>
                <w:szCs w:val="18"/>
              </w:rPr>
            </w:pPr>
            <w:r w:rsidRPr="003D71B4">
              <w:rPr>
                <w:sz w:val="18"/>
                <w:szCs w:val="18"/>
              </w:rPr>
              <w:t>4</w:t>
            </w:r>
          </w:p>
        </w:tc>
        <w:tc>
          <w:tcPr>
            <w:tcW w:w="1771" w:type="dxa"/>
            <w:shd w:val="clear" w:color="auto" w:fill="FFFFFF" w:themeFill="background1"/>
          </w:tcPr>
          <w:p w14:paraId="4BFE19D9" w14:textId="77777777" w:rsidR="0055336B" w:rsidRPr="003D71B4" w:rsidRDefault="0055336B" w:rsidP="0055336B">
            <w:pPr>
              <w:jc w:val="center"/>
              <w:rPr>
                <w:sz w:val="18"/>
                <w:szCs w:val="18"/>
              </w:rPr>
            </w:pPr>
            <w:r w:rsidRPr="003D71B4">
              <w:rPr>
                <w:sz w:val="18"/>
                <w:szCs w:val="18"/>
              </w:rPr>
              <w:t>Exemplary</w:t>
            </w:r>
          </w:p>
          <w:p w14:paraId="4BFE19DA" w14:textId="77777777" w:rsidR="0055336B" w:rsidRPr="003D71B4" w:rsidRDefault="0055336B" w:rsidP="0055336B">
            <w:pPr>
              <w:jc w:val="center"/>
              <w:rPr>
                <w:sz w:val="18"/>
                <w:szCs w:val="18"/>
              </w:rPr>
            </w:pPr>
            <w:r w:rsidRPr="003D71B4">
              <w:rPr>
                <w:sz w:val="18"/>
                <w:szCs w:val="18"/>
              </w:rPr>
              <w:t>5</w:t>
            </w:r>
          </w:p>
        </w:tc>
      </w:tr>
      <w:tr w:rsidR="0055336B" w:rsidRPr="00EE23BF" w14:paraId="4BFE19E3" w14:textId="77777777" w:rsidTr="002D358B">
        <w:trPr>
          <w:trHeight w:val="70"/>
          <w:tblHeader/>
        </w:trPr>
        <w:tc>
          <w:tcPr>
            <w:tcW w:w="1771" w:type="dxa"/>
            <w:vMerge/>
            <w:shd w:val="clear" w:color="auto" w:fill="auto"/>
          </w:tcPr>
          <w:p w14:paraId="4BFE19DC" w14:textId="77777777" w:rsidR="0055336B" w:rsidRPr="003D71B4" w:rsidRDefault="0055336B" w:rsidP="0055336B">
            <w:pPr>
              <w:rPr>
                <w:sz w:val="18"/>
                <w:szCs w:val="18"/>
              </w:rPr>
            </w:pPr>
          </w:p>
        </w:tc>
        <w:tc>
          <w:tcPr>
            <w:tcW w:w="1771" w:type="dxa"/>
          </w:tcPr>
          <w:p w14:paraId="4BFE19DD" w14:textId="77777777" w:rsidR="0055336B" w:rsidRPr="003D71B4" w:rsidRDefault="00BB02DC" w:rsidP="00FD2DE1">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improve</w:t>
            </w:r>
            <w:r w:rsidR="00FD2DE1">
              <w:rPr>
                <w:b/>
                <w:spacing w:val="-2"/>
                <w:sz w:val="18"/>
                <w:szCs w:val="18"/>
              </w:rPr>
              <w:t xml:space="preserve"> </w:t>
            </w:r>
            <w:r w:rsidR="00FD2DE1" w:rsidRPr="00FD2DE1">
              <w:rPr>
                <w:spacing w:val="-2"/>
                <w:sz w:val="18"/>
                <w:szCs w:val="18"/>
              </w:rPr>
              <w:t>at least one</w:t>
            </w:r>
            <w:r w:rsidR="00FD2DE1">
              <w:rPr>
                <w:b/>
                <w:spacing w:val="-2"/>
                <w:sz w:val="18"/>
                <w:szCs w:val="18"/>
              </w:rPr>
              <w:t xml:space="preserve"> </w:t>
            </w:r>
            <w:r w:rsidR="00824275">
              <w:rPr>
                <w:spacing w:val="-2"/>
                <w:sz w:val="18"/>
                <w:szCs w:val="18"/>
              </w:rPr>
              <w:t xml:space="preserve">of the identified areas </w:t>
            </w:r>
            <w:r w:rsidR="00FD2DE1">
              <w:rPr>
                <w:spacing w:val="-2"/>
                <w:sz w:val="18"/>
                <w:szCs w:val="18"/>
              </w:rPr>
              <w:t>is</w:t>
            </w:r>
            <w:r>
              <w:rPr>
                <w:spacing w:val="-2"/>
                <w:sz w:val="18"/>
                <w:szCs w:val="18"/>
              </w:rPr>
              <w:t xml:space="preserve"> not addressed.</w:t>
            </w:r>
          </w:p>
        </w:tc>
        <w:tc>
          <w:tcPr>
            <w:tcW w:w="1771" w:type="dxa"/>
          </w:tcPr>
          <w:p w14:paraId="4BFE19DE" w14:textId="77777777" w:rsidR="0055336B" w:rsidRPr="003D71B4" w:rsidRDefault="00BB02DC" w:rsidP="00D62CD2">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sidR="00824275">
              <w:rPr>
                <w:spacing w:val="-2"/>
                <w:sz w:val="18"/>
                <w:szCs w:val="18"/>
              </w:rPr>
              <w:t>one</w:t>
            </w:r>
            <w:r w:rsidR="00D62CD2">
              <w:rPr>
                <w:spacing w:val="-2"/>
                <w:sz w:val="18"/>
                <w:szCs w:val="18"/>
              </w:rPr>
              <w:t xml:space="preserve"> or more</w:t>
            </w:r>
            <w:r w:rsidR="00824275">
              <w:rPr>
                <w:spacing w:val="-2"/>
                <w:sz w:val="18"/>
                <w:szCs w:val="18"/>
              </w:rPr>
              <w:t xml:space="preserve"> of the identified</w:t>
            </w:r>
            <w:r w:rsidR="00D62CD2">
              <w:rPr>
                <w:spacing w:val="-2"/>
                <w:sz w:val="18"/>
                <w:szCs w:val="18"/>
              </w:rPr>
              <w:t xml:space="preserve"> </w:t>
            </w:r>
            <w:r w:rsidR="00FD2DE1">
              <w:rPr>
                <w:spacing w:val="-2"/>
                <w:sz w:val="18"/>
                <w:szCs w:val="18"/>
              </w:rPr>
              <w:t xml:space="preserve">areas is included </w:t>
            </w:r>
            <w:r w:rsidR="00D62CD2">
              <w:rPr>
                <w:spacing w:val="-2"/>
                <w:sz w:val="18"/>
                <w:szCs w:val="18"/>
              </w:rPr>
              <w:t xml:space="preserve">but </w:t>
            </w:r>
            <w:r w:rsidR="00C97CEC">
              <w:rPr>
                <w:spacing w:val="-2"/>
                <w:sz w:val="18"/>
                <w:szCs w:val="18"/>
              </w:rPr>
              <w:t xml:space="preserve">is </w:t>
            </w:r>
            <w:r w:rsidR="00D62CD2">
              <w:rPr>
                <w:spacing w:val="-2"/>
                <w:sz w:val="18"/>
                <w:szCs w:val="18"/>
              </w:rPr>
              <w:t xml:space="preserve">not </w:t>
            </w:r>
            <w:r w:rsidR="004D0635" w:rsidRPr="003D71B4">
              <w:rPr>
                <w:sz w:val="18"/>
                <w:szCs w:val="18"/>
              </w:rPr>
              <w:t>adequately address</w:t>
            </w:r>
            <w:r>
              <w:rPr>
                <w:sz w:val="18"/>
                <w:szCs w:val="18"/>
              </w:rPr>
              <w:t>ed.</w:t>
            </w:r>
          </w:p>
        </w:tc>
        <w:tc>
          <w:tcPr>
            <w:tcW w:w="1771" w:type="dxa"/>
          </w:tcPr>
          <w:p w14:paraId="4BFE19DF" w14:textId="77777777" w:rsidR="0055336B" w:rsidRPr="003D71B4" w:rsidRDefault="00B4310E" w:rsidP="00850FD8">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Pr>
                <w:spacing w:val="-2"/>
                <w:sz w:val="18"/>
                <w:szCs w:val="18"/>
              </w:rPr>
              <w:t xml:space="preserve">the </w:t>
            </w:r>
            <w:r w:rsidRPr="000A72F5">
              <w:rPr>
                <w:spacing w:val="-2"/>
                <w:sz w:val="18"/>
                <w:szCs w:val="18"/>
                <w:u w:val="single"/>
              </w:rPr>
              <w:t>quality of meals</w:t>
            </w:r>
            <w:r>
              <w:rPr>
                <w:spacing w:val="-2"/>
                <w:sz w:val="18"/>
                <w:szCs w:val="18"/>
              </w:rPr>
              <w:t xml:space="preserve"> </w:t>
            </w:r>
            <w:r w:rsidRPr="003D71B4">
              <w:rPr>
                <w:sz w:val="18"/>
                <w:szCs w:val="18"/>
              </w:rPr>
              <w:t>is</w:t>
            </w:r>
            <w:r>
              <w:rPr>
                <w:sz w:val="18"/>
                <w:szCs w:val="18"/>
              </w:rPr>
              <w:t xml:space="preserve"> </w:t>
            </w:r>
            <w:r w:rsidR="00850FD8">
              <w:rPr>
                <w:sz w:val="18"/>
                <w:szCs w:val="18"/>
              </w:rPr>
              <w:t xml:space="preserve">identified and </w:t>
            </w:r>
            <w:r w:rsidR="0004101B">
              <w:rPr>
                <w:sz w:val="18"/>
                <w:szCs w:val="18"/>
              </w:rPr>
              <w:t xml:space="preserve">is </w:t>
            </w:r>
            <w:r w:rsidR="00850FD8">
              <w:rPr>
                <w:sz w:val="18"/>
                <w:szCs w:val="18"/>
              </w:rPr>
              <w:t>adequately addressed.</w:t>
            </w:r>
          </w:p>
        </w:tc>
        <w:tc>
          <w:tcPr>
            <w:tcW w:w="1771" w:type="dxa"/>
          </w:tcPr>
          <w:p w14:paraId="4BFE19E0" w14:textId="77777777" w:rsidR="0055336B" w:rsidRPr="003D71B4" w:rsidRDefault="00850FD8" w:rsidP="00850FD8">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improve</w:t>
            </w:r>
            <w:r w:rsidR="0055336B" w:rsidRPr="003D71B4">
              <w:rPr>
                <w:sz w:val="18"/>
                <w:szCs w:val="18"/>
              </w:rPr>
              <w:t xml:space="preserve"> </w:t>
            </w:r>
            <w:r w:rsidR="0055336B" w:rsidRPr="004A32C4">
              <w:rPr>
                <w:sz w:val="18"/>
                <w:szCs w:val="18"/>
                <w:u w:val="single"/>
              </w:rPr>
              <w:t>food safety and nutrition and quality of meals</w:t>
            </w:r>
            <w:r>
              <w:rPr>
                <w:sz w:val="18"/>
                <w:szCs w:val="18"/>
              </w:rPr>
              <w:t xml:space="preserve"> is identified and </w:t>
            </w:r>
            <w:r w:rsidR="0004101B">
              <w:rPr>
                <w:sz w:val="18"/>
                <w:szCs w:val="18"/>
              </w:rPr>
              <w:t xml:space="preserve">is </w:t>
            </w:r>
            <w:r>
              <w:rPr>
                <w:sz w:val="18"/>
                <w:szCs w:val="18"/>
              </w:rPr>
              <w:t>adequately addressed.</w:t>
            </w:r>
          </w:p>
        </w:tc>
        <w:tc>
          <w:tcPr>
            <w:tcW w:w="1771" w:type="dxa"/>
          </w:tcPr>
          <w:p w14:paraId="4BFE19E1" w14:textId="77777777" w:rsidR="0055336B" w:rsidRPr="003D71B4" w:rsidRDefault="000A72F5" w:rsidP="0055336B">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sidR="0055336B" w:rsidRPr="000A72F5">
              <w:rPr>
                <w:sz w:val="18"/>
                <w:szCs w:val="18"/>
                <w:u w:val="single"/>
              </w:rPr>
              <w:t>participation, food safety, and</w:t>
            </w:r>
            <w:r w:rsidRPr="000A72F5">
              <w:rPr>
                <w:sz w:val="18"/>
                <w:szCs w:val="18"/>
                <w:u w:val="single"/>
              </w:rPr>
              <w:t xml:space="preserve"> nutrition and </w:t>
            </w:r>
            <w:r w:rsidR="0004101B">
              <w:rPr>
                <w:sz w:val="18"/>
                <w:szCs w:val="18"/>
                <w:u w:val="single"/>
              </w:rPr>
              <w:t xml:space="preserve">the </w:t>
            </w:r>
            <w:r w:rsidRPr="000A72F5">
              <w:rPr>
                <w:sz w:val="18"/>
                <w:szCs w:val="18"/>
                <w:u w:val="single"/>
              </w:rPr>
              <w:t>quality of meals</w:t>
            </w:r>
            <w:r>
              <w:rPr>
                <w:sz w:val="18"/>
                <w:szCs w:val="18"/>
                <w:u w:val="single"/>
              </w:rPr>
              <w:t xml:space="preserve"> </w:t>
            </w:r>
            <w:r>
              <w:rPr>
                <w:sz w:val="18"/>
                <w:szCs w:val="18"/>
              </w:rPr>
              <w:t xml:space="preserve">is identified and </w:t>
            </w:r>
            <w:r w:rsidR="0004101B">
              <w:rPr>
                <w:sz w:val="18"/>
                <w:szCs w:val="18"/>
              </w:rPr>
              <w:t xml:space="preserve">is </w:t>
            </w:r>
            <w:r>
              <w:rPr>
                <w:sz w:val="18"/>
                <w:szCs w:val="18"/>
              </w:rPr>
              <w:t>adequately addressed.</w:t>
            </w:r>
          </w:p>
        </w:tc>
        <w:tc>
          <w:tcPr>
            <w:tcW w:w="1771" w:type="dxa"/>
          </w:tcPr>
          <w:p w14:paraId="4BFE19E2" w14:textId="77777777" w:rsidR="0055336B" w:rsidRPr="003D71B4" w:rsidRDefault="00327FC4" w:rsidP="00327FC4">
            <w:pPr>
              <w:pStyle w:val="ListParagraph"/>
              <w:numPr>
                <w:ilvl w:val="0"/>
                <w:numId w:val="3"/>
              </w:numPr>
              <w:spacing w:after="0" w:line="240" w:lineRule="auto"/>
              <w:rPr>
                <w:sz w:val="18"/>
                <w:szCs w:val="18"/>
              </w:rPr>
            </w:pPr>
            <w:r>
              <w:rPr>
                <w:sz w:val="18"/>
                <w:szCs w:val="18"/>
              </w:rPr>
              <w:t>How the</w:t>
            </w:r>
            <w:r w:rsidR="0055336B">
              <w:rPr>
                <w:sz w:val="18"/>
                <w:szCs w:val="18"/>
              </w:rPr>
              <w:t xml:space="preserve"> 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Pr>
                <w:sz w:val="18"/>
                <w:szCs w:val="18"/>
                <w:u w:val="single"/>
              </w:rPr>
              <w:t>all of the identified areas</w:t>
            </w:r>
            <w:r>
              <w:rPr>
                <w:sz w:val="18"/>
                <w:szCs w:val="18"/>
              </w:rPr>
              <w:t xml:space="preserve"> is identified and </w:t>
            </w:r>
            <w:r w:rsidR="0004101B">
              <w:rPr>
                <w:sz w:val="18"/>
                <w:szCs w:val="18"/>
              </w:rPr>
              <w:t xml:space="preserve">is </w:t>
            </w:r>
            <w:r>
              <w:rPr>
                <w:sz w:val="18"/>
                <w:szCs w:val="18"/>
              </w:rPr>
              <w:t>adequately addressed.</w:t>
            </w:r>
          </w:p>
        </w:tc>
      </w:tr>
      <w:tr w:rsidR="003B5EFB" w14:paraId="09823C50" w14:textId="77777777" w:rsidTr="00214907">
        <w:trPr>
          <w:trHeight w:val="70"/>
          <w:tblHeader/>
        </w:trPr>
        <w:tc>
          <w:tcPr>
            <w:tcW w:w="1771" w:type="dxa"/>
            <w:shd w:val="clear" w:color="auto" w:fill="auto"/>
          </w:tcPr>
          <w:p w14:paraId="724D898F" w14:textId="77777777" w:rsidR="003B5EFB" w:rsidRPr="00877F01" w:rsidRDefault="003B5EFB" w:rsidP="00214907">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23A31FF9" w14:textId="77777777" w:rsidR="003B5EFB" w:rsidRDefault="003B5EFB"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440E5206" w14:textId="6F650589" w:rsidR="003B5EFB" w:rsidRPr="0025201F" w:rsidRDefault="00C92F1A"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One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746D7D5A" w14:textId="1192596D" w:rsidR="003B5EFB" w:rsidRDefault="00F53CA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Two</w:t>
            </w:r>
            <w:r w:rsidR="00991C07">
              <w:rPr>
                <w:rFonts w:asciiTheme="minorHAnsi" w:hAnsiTheme="minorHAnsi"/>
                <w:sz w:val="18"/>
                <w:szCs w:val="18"/>
              </w:rPr>
              <w:t xml:space="preserve"> of the following</w:t>
            </w:r>
            <w:r>
              <w:rPr>
                <w:rFonts w:asciiTheme="minorHAnsi" w:hAnsiTheme="minorHAnsi"/>
                <w:sz w:val="18"/>
                <w:szCs w:val="18"/>
              </w:rPr>
              <w:t xml:space="preserve"> items</w:t>
            </w:r>
            <w:r w:rsidR="00991C07">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276EE959" w14:textId="06D6CB93" w:rsidR="003B5EFB" w:rsidRDefault="00F53CA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Three</w:t>
            </w:r>
            <w:r w:rsidR="00991C07">
              <w:rPr>
                <w:rFonts w:asciiTheme="minorHAnsi" w:hAnsiTheme="minorHAnsi"/>
                <w:sz w:val="18"/>
                <w:szCs w:val="18"/>
              </w:rPr>
              <w:t xml:space="preserve"> of the following </w:t>
            </w:r>
            <w:r>
              <w:rPr>
                <w:rFonts w:asciiTheme="minorHAnsi" w:hAnsiTheme="minorHAnsi"/>
                <w:sz w:val="18"/>
                <w:szCs w:val="18"/>
              </w:rPr>
              <w:t xml:space="preserve">items </w:t>
            </w:r>
            <w:r w:rsidR="00991C07">
              <w:rPr>
                <w:rFonts w:asciiTheme="minorHAnsi" w:hAnsiTheme="minorHAnsi"/>
                <w:sz w:val="18"/>
                <w:szCs w:val="18"/>
              </w:rPr>
              <w:t>are addressed – participation, food safety, energy efficiency, nutrition and quality of meals and/or smarter lunchrooms.</w:t>
            </w:r>
          </w:p>
        </w:tc>
        <w:tc>
          <w:tcPr>
            <w:tcW w:w="1771" w:type="dxa"/>
          </w:tcPr>
          <w:p w14:paraId="64FAB45A" w14:textId="794C7D66" w:rsidR="003B5EFB" w:rsidRDefault="00991C0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Four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00E5C34E" w14:textId="0673AF54" w:rsidR="003B5EFB" w:rsidRDefault="00991C07" w:rsidP="00991C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All five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r>
    </w:tbl>
    <w:p w14:paraId="4BFE19E4"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5"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3</w:t>
      </w:r>
      <w:r w:rsidRPr="00EE6D9E">
        <w:rPr>
          <w:rFonts w:ascii="Times New Roman" w:hAnsi="Times New Roman"/>
          <w:b/>
          <w:sz w:val="24"/>
          <w:szCs w:val="24"/>
        </w:rPr>
        <w:t>:  ________</w:t>
      </w:r>
    </w:p>
    <w:p w14:paraId="4BFE19E6"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8"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03EBCCA"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1DD7470"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7C8CB78"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1D32B22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3CEA64A7"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14F63A45"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52623C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2EF4A9D5" w14:textId="77777777" w:rsidR="009D1F5C" w:rsidRDefault="009D1F5C"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338A59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0F36B468"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0B3C5FC"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794B681D"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5CE61965"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73163D50"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9" w14:textId="072441A0" w:rsidR="00717473"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4</w:t>
      </w:r>
      <w:r w:rsidR="00F30262">
        <w:rPr>
          <w:rFonts w:ascii="Times New Roman" w:hAnsi="Times New Roman"/>
          <w:spacing w:val="-2"/>
          <w:sz w:val="24"/>
          <w:szCs w:val="24"/>
        </w:rPr>
        <w:t>)</w:t>
      </w:r>
      <w:r>
        <w:rPr>
          <w:rFonts w:ascii="Times New Roman" w:hAnsi="Times New Roman"/>
          <w:spacing w:val="-2"/>
          <w:sz w:val="24"/>
          <w:szCs w:val="24"/>
        </w:rPr>
        <w:t xml:space="preserve"> </w:t>
      </w:r>
    </w:p>
    <w:tbl>
      <w:tblPr>
        <w:tblStyle w:val="TableGrid"/>
        <w:tblW w:w="0" w:type="auto"/>
        <w:tblInd w:w="828" w:type="dxa"/>
        <w:tblLayout w:type="fixed"/>
        <w:tblLook w:val="04A0" w:firstRow="1" w:lastRow="0" w:firstColumn="1" w:lastColumn="0" w:noHBand="0" w:noVBand="1"/>
        <w:tblCaption w:val="part 4 scoring"/>
        <w:tblDescription w:val="Identify how the equipment will be utilized in the SBP, NSLP, ASCP, and/or FFVP.  •0 points The programs in which the equipment will be used is not identified and/or how it will be utilized is not addressed.•1 point How the equipment will be utilized is addressed.  But the programs in which the equipment will be utilized is not identified. •2 points The programs identified were ASCP or the FFVP.  How the equipment will be utilized in these programs is adequately addressed.•3 points The program identified is the NSLP.  How the equipment will be utilized in the NSLP is adequately addressed.•4 points The programs identified are the NSLP and SBP.  How the equipment will be utilized in these programs is adequately addressed.•5 points The programs identified are the SBP, NSLP, and the ASCP or FFVP.  How the equipment will be utilized in these programs is adequately addressed."/>
      </w:tblPr>
      <w:tblGrid>
        <w:gridCol w:w="1771"/>
        <w:gridCol w:w="1771"/>
        <w:gridCol w:w="1771"/>
        <w:gridCol w:w="1771"/>
        <w:gridCol w:w="1771"/>
        <w:gridCol w:w="1771"/>
        <w:gridCol w:w="1771"/>
      </w:tblGrid>
      <w:tr w:rsidR="0055336B" w:rsidRPr="00EE23BF" w14:paraId="4BFE19F7" w14:textId="77777777" w:rsidTr="002D358B">
        <w:trPr>
          <w:tblHeader/>
        </w:trPr>
        <w:tc>
          <w:tcPr>
            <w:tcW w:w="1771" w:type="dxa"/>
            <w:vMerge w:val="restart"/>
            <w:shd w:val="clear" w:color="auto" w:fill="auto"/>
          </w:tcPr>
          <w:p w14:paraId="4BFE19EA" w14:textId="77777777" w:rsidR="0055336B" w:rsidRPr="006E3387" w:rsidRDefault="0055336B" w:rsidP="0055336B">
            <w:pPr>
              <w:rPr>
                <w:rFonts w:asciiTheme="minorHAnsi" w:hAnsiTheme="minorHAnsi"/>
                <w:sz w:val="18"/>
                <w:szCs w:val="18"/>
              </w:rPr>
            </w:pPr>
            <w:r w:rsidRPr="006E3387">
              <w:rPr>
                <w:rFonts w:asciiTheme="minorHAnsi" w:hAnsiTheme="minorHAnsi"/>
                <w:spacing w:val="-2"/>
                <w:sz w:val="18"/>
                <w:szCs w:val="18"/>
              </w:rPr>
              <w:t xml:space="preserve">Identify how the equipment will be </w:t>
            </w:r>
            <w:r w:rsidRPr="000D2CA6">
              <w:rPr>
                <w:rFonts w:asciiTheme="minorHAnsi" w:hAnsiTheme="minorHAnsi"/>
                <w:b/>
                <w:spacing w:val="-2"/>
                <w:sz w:val="18"/>
                <w:szCs w:val="18"/>
              </w:rPr>
              <w:t>utilized in the SBP, NSLP, ASCP, and/or FFVP.</w:t>
            </w:r>
            <w:r w:rsidRPr="006E3387">
              <w:rPr>
                <w:rFonts w:asciiTheme="minorHAnsi" w:hAnsiTheme="minorHAnsi"/>
                <w:spacing w:val="-2"/>
                <w:sz w:val="18"/>
                <w:szCs w:val="18"/>
              </w:rPr>
              <w:t xml:space="preserve"> </w:t>
            </w:r>
          </w:p>
        </w:tc>
        <w:tc>
          <w:tcPr>
            <w:tcW w:w="1771" w:type="dxa"/>
          </w:tcPr>
          <w:p w14:paraId="4BFE19EB"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EC"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ED"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EE"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EF"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Unsatisfactory</w:t>
            </w:r>
          </w:p>
          <w:p w14:paraId="4BFE19F0"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 xml:space="preserve"> 2</w:t>
            </w:r>
          </w:p>
        </w:tc>
        <w:tc>
          <w:tcPr>
            <w:tcW w:w="1771" w:type="dxa"/>
            <w:shd w:val="clear" w:color="auto" w:fill="FFFFFF" w:themeFill="background1"/>
          </w:tcPr>
          <w:p w14:paraId="4BFE19F1"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Emerging</w:t>
            </w:r>
          </w:p>
          <w:p w14:paraId="4BFE19F2"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3</w:t>
            </w:r>
          </w:p>
        </w:tc>
        <w:tc>
          <w:tcPr>
            <w:tcW w:w="1771" w:type="dxa"/>
            <w:shd w:val="clear" w:color="auto" w:fill="FFFFFF" w:themeFill="background1"/>
          </w:tcPr>
          <w:p w14:paraId="4BFE19F3"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Proficient</w:t>
            </w:r>
          </w:p>
          <w:p w14:paraId="4BFE19F4"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4</w:t>
            </w:r>
          </w:p>
        </w:tc>
        <w:tc>
          <w:tcPr>
            <w:tcW w:w="1771" w:type="dxa"/>
            <w:shd w:val="clear" w:color="auto" w:fill="FFFFFF" w:themeFill="background1"/>
          </w:tcPr>
          <w:p w14:paraId="4BFE19F5"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Exemplary</w:t>
            </w:r>
          </w:p>
          <w:p w14:paraId="4BFE19F6"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5</w:t>
            </w:r>
          </w:p>
        </w:tc>
      </w:tr>
      <w:tr w:rsidR="0055336B" w:rsidRPr="00EE23BF" w14:paraId="4BFE19FF" w14:textId="77777777" w:rsidTr="002D358B">
        <w:trPr>
          <w:trHeight w:val="70"/>
          <w:tblHeader/>
        </w:trPr>
        <w:tc>
          <w:tcPr>
            <w:tcW w:w="1771" w:type="dxa"/>
            <w:vMerge/>
            <w:shd w:val="clear" w:color="auto" w:fill="auto"/>
          </w:tcPr>
          <w:p w14:paraId="4BFE19F8" w14:textId="77777777" w:rsidR="0055336B" w:rsidRPr="006E3387" w:rsidRDefault="0055336B" w:rsidP="0055336B">
            <w:pPr>
              <w:rPr>
                <w:rFonts w:asciiTheme="minorHAnsi" w:hAnsiTheme="minorHAnsi"/>
                <w:sz w:val="18"/>
                <w:szCs w:val="18"/>
              </w:rPr>
            </w:pPr>
          </w:p>
        </w:tc>
        <w:tc>
          <w:tcPr>
            <w:tcW w:w="1771" w:type="dxa"/>
          </w:tcPr>
          <w:p w14:paraId="4BFE19F9" w14:textId="77777777" w:rsidR="0055336B" w:rsidRDefault="00C80887" w:rsidP="00E37951">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The programs in which the equipment will be used is not id</w:t>
            </w:r>
            <w:r w:rsidR="00DA66FF">
              <w:rPr>
                <w:rFonts w:asciiTheme="minorHAnsi" w:hAnsiTheme="minorHAnsi"/>
                <w:spacing w:val="-2"/>
                <w:sz w:val="18"/>
                <w:szCs w:val="18"/>
              </w:rPr>
              <w:t>entified and/or how it will be utilized</w:t>
            </w:r>
            <w:r>
              <w:rPr>
                <w:rFonts w:asciiTheme="minorHAnsi" w:hAnsiTheme="minorHAnsi"/>
                <w:spacing w:val="-2"/>
                <w:sz w:val="18"/>
                <w:szCs w:val="18"/>
              </w:rPr>
              <w:t xml:space="preserve"> is not addressed.</w:t>
            </w:r>
          </w:p>
        </w:tc>
        <w:tc>
          <w:tcPr>
            <w:tcW w:w="1771" w:type="dxa"/>
          </w:tcPr>
          <w:p w14:paraId="4BFE19FA" w14:textId="77777777" w:rsidR="0055336B" w:rsidRDefault="002739CD" w:rsidP="002739CD">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How the equipment will be utilized is addressed.  But t</w:t>
            </w:r>
            <w:r w:rsidR="00DA66FF">
              <w:rPr>
                <w:rFonts w:asciiTheme="minorHAnsi" w:hAnsiTheme="minorHAnsi"/>
                <w:spacing w:val="-2"/>
                <w:sz w:val="18"/>
                <w:szCs w:val="18"/>
              </w:rPr>
              <w:t xml:space="preserve">he programs in which </w:t>
            </w:r>
            <w:r w:rsidR="00A7206C">
              <w:rPr>
                <w:rFonts w:asciiTheme="minorHAnsi" w:hAnsiTheme="minorHAnsi"/>
                <w:spacing w:val="-2"/>
                <w:sz w:val="18"/>
                <w:szCs w:val="18"/>
              </w:rPr>
              <w:t xml:space="preserve">the equipment will be </w:t>
            </w:r>
            <w:r w:rsidR="00A7206C" w:rsidRPr="00EC36E4">
              <w:rPr>
                <w:rFonts w:asciiTheme="minorHAnsi" w:hAnsiTheme="minorHAnsi"/>
                <w:b/>
                <w:spacing w:val="-2"/>
                <w:sz w:val="18"/>
                <w:szCs w:val="18"/>
              </w:rPr>
              <w:t>utilized</w:t>
            </w:r>
            <w:r>
              <w:rPr>
                <w:rFonts w:asciiTheme="minorHAnsi" w:hAnsiTheme="minorHAnsi"/>
                <w:spacing w:val="-2"/>
                <w:sz w:val="18"/>
                <w:szCs w:val="18"/>
              </w:rPr>
              <w:t xml:space="preserve"> is not identified.</w:t>
            </w:r>
            <w:r w:rsidR="00A7206C">
              <w:rPr>
                <w:rFonts w:asciiTheme="minorHAnsi" w:hAnsiTheme="minorHAnsi"/>
                <w:spacing w:val="-2"/>
                <w:sz w:val="18"/>
                <w:szCs w:val="18"/>
              </w:rPr>
              <w:t xml:space="preserve"> </w:t>
            </w:r>
          </w:p>
        </w:tc>
        <w:tc>
          <w:tcPr>
            <w:tcW w:w="1771" w:type="dxa"/>
          </w:tcPr>
          <w:p w14:paraId="4BFE19FB" w14:textId="77777777" w:rsidR="0055336B" w:rsidRPr="006E3387" w:rsidRDefault="00E23C9F" w:rsidP="003C249C">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w:t>
            </w:r>
            <w:r w:rsidR="003C249C">
              <w:rPr>
                <w:rFonts w:asciiTheme="minorHAnsi" w:hAnsiTheme="minorHAnsi"/>
                <w:spacing w:val="-2"/>
                <w:sz w:val="18"/>
                <w:szCs w:val="18"/>
              </w:rPr>
              <w:t>were</w:t>
            </w:r>
            <w:r w:rsidR="0055336B" w:rsidRPr="00EC36E4">
              <w:rPr>
                <w:rFonts w:asciiTheme="minorHAnsi" w:hAnsiTheme="minorHAnsi"/>
                <w:b/>
                <w:spacing w:val="-2"/>
                <w:sz w:val="18"/>
                <w:szCs w:val="18"/>
              </w:rPr>
              <w:t xml:space="preserve"> ASCP or </w:t>
            </w:r>
            <w:r w:rsidR="00117E59">
              <w:rPr>
                <w:rFonts w:asciiTheme="minorHAnsi" w:hAnsiTheme="minorHAnsi"/>
                <w:b/>
                <w:spacing w:val="-2"/>
                <w:sz w:val="18"/>
                <w:szCs w:val="18"/>
              </w:rPr>
              <w:t xml:space="preserve">the </w:t>
            </w:r>
            <w:r w:rsidR="0055336B" w:rsidRPr="00EC36E4">
              <w:rPr>
                <w:rFonts w:asciiTheme="minorHAnsi" w:hAnsiTheme="minorHAnsi"/>
                <w:b/>
                <w:spacing w:val="-2"/>
                <w:sz w:val="18"/>
                <w:szCs w:val="18"/>
              </w:rPr>
              <w:t>FFVP</w:t>
            </w:r>
            <w:r w:rsidR="0055336B">
              <w:rPr>
                <w:rFonts w:asciiTheme="minorHAnsi" w:hAnsiTheme="minorHAnsi"/>
                <w:spacing w:val="-2"/>
                <w:sz w:val="18"/>
                <w:szCs w:val="18"/>
              </w:rPr>
              <w:t xml:space="preserve">. </w:t>
            </w:r>
            <w:r w:rsidR="003C249C">
              <w:rPr>
                <w:rFonts w:asciiTheme="minorHAnsi" w:hAnsiTheme="minorHAnsi"/>
                <w:spacing w:val="-2"/>
                <w:sz w:val="18"/>
                <w:szCs w:val="18"/>
              </w:rPr>
              <w:t xml:space="preserve"> How the equipment will be utilized in these programs is adequately addressed.</w:t>
            </w:r>
          </w:p>
        </w:tc>
        <w:tc>
          <w:tcPr>
            <w:tcW w:w="1771" w:type="dxa"/>
          </w:tcPr>
          <w:p w14:paraId="4BFE19FC"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 identified is</w:t>
            </w:r>
            <w:r w:rsidR="0055336B" w:rsidRPr="00EC36E4">
              <w:rPr>
                <w:rFonts w:asciiTheme="minorHAnsi" w:hAnsiTheme="minorHAnsi"/>
                <w:b/>
                <w:spacing w:val="-2"/>
                <w:sz w:val="18"/>
                <w:szCs w:val="18"/>
              </w:rPr>
              <w:t xml:space="preserve"> </w:t>
            </w:r>
            <w:r w:rsidRPr="00C25C97">
              <w:rPr>
                <w:rFonts w:asciiTheme="minorHAnsi" w:hAnsiTheme="minorHAnsi"/>
                <w:spacing w:val="-2"/>
                <w:sz w:val="18"/>
                <w:szCs w:val="18"/>
              </w:rPr>
              <w:t>the</w:t>
            </w:r>
            <w:r>
              <w:rPr>
                <w:rFonts w:asciiTheme="minorHAnsi" w:hAnsiTheme="minorHAnsi"/>
                <w:b/>
                <w:spacing w:val="-2"/>
                <w:sz w:val="18"/>
                <w:szCs w:val="18"/>
              </w:rPr>
              <w:t xml:space="preserve"> </w:t>
            </w:r>
            <w:r w:rsidR="0055336B" w:rsidRPr="00EC36E4">
              <w:rPr>
                <w:rFonts w:asciiTheme="minorHAnsi" w:hAnsiTheme="minorHAnsi"/>
                <w:b/>
                <w:spacing w:val="-2"/>
                <w:sz w:val="18"/>
                <w:szCs w:val="18"/>
              </w:rPr>
              <w:t>NSLP.</w:t>
            </w:r>
            <w:r>
              <w:rPr>
                <w:rFonts w:asciiTheme="minorHAnsi" w:hAnsiTheme="minorHAnsi"/>
                <w:b/>
                <w:spacing w:val="-2"/>
                <w:sz w:val="18"/>
                <w:szCs w:val="18"/>
              </w:rPr>
              <w:t xml:space="preserve">  </w:t>
            </w:r>
            <w:r>
              <w:rPr>
                <w:rFonts w:asciiTheme="minorHAnsi" w:hAnsiTheme="minorHAnsi"/>
                <w:spacing w:val="-2"/>
                <w:sz w:val="18"/>
                <w:szCs w:val="18"/>
              </w:rPr>
              <w:t>How the equipment will be utilized in the NSLP is adequately addressed.</w:t>
            </w:r>
          </w:p>
        </w:tc>
        <w:tc>
          <w:tcPr>
            <w:tcW w:w="1771" w:type="dxa"/>
          </w:tcPr>
          <w:p w14:paraId="4BFE19FD"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are the </w:t>
            </w:r>
            <w:r w:rsidR="0055336B" w:rsidRPr="00EC36E4">
              <w:rPr>
                <w:rFonts w:asciiTheme="minorHAnsi" w:hAnsiTheme="minorHAnsi"/>
                <w:b/>
                <w:spacing w:val="-2"/>
                <w:sz w:val="18"/>
                <w:szCs w:val="18"/>
              </w:rPr>
              <w:t>NSLP and SBP.</w:t>
            </w:r>
            <w:r>
              <w:rPr>
                <w:rFonts w:asciiTheme="minorHAnsi" w:hAnsiTheme="minorHAnsi"/>
                <w:spacing w:val="-2"/>
                <w:sz w:val="18"/>
                <w:szCs w:val="18"/>
              </w:rPr>
              <w:t xml:space="preserve">  How the equipment will be utilized in these programs is adequately addressed.</w:t>
            </w:r>
          </w:p>
        </w:tc>
        <w:tc>
          <w:tcPr>
            <w:tcW w:w="1771" w:type="dxa"/>
          </w:tcPr>
          <w:p w14:paraId="4BFE19FE" w14:textId="77777777" w:rsidR="0055336B" w:rsidRPr="006E3387" w:rsidRDefault="00117E59" w:rsidP="00117E59">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programs identified are the</w:t>
            </w:r>
            <w:r w:rsidR="0055336B" w:rsidRPr="00EC36E4">
              <w:rPr>
                <w:rFonts w:asciiTheme="minorHAnsi" w:hAnsiTheme="minorHAnsi"/>
                <w:spacing w:val="-2"/>
                <w:sz w:val="18"/>
                <w:szCs w:val="18"/>
              </w:rPr>
              <w:t xml:space="preserve"> </w:t>
            </w:r>
            <w:r w:rsidR="0055336B" w:rsidRPr="00117E59">
              <w:rPr>
                <w:rFonts w:asciiTheme="minorHAnsi" w:hAnsiTheme="minorHAnsi"/>
                <w:b/>
                <w:spacing w:val="-2"/>
                <w:sz w:val="18"/>
                <w:szCs w:val="18"/>
              </w:rPr>
              <w:t xml:space="preserve">SBP, NSLP, </w:t>
            </w:r>
            <w:r w:rsidRPr="00DD66B1">
              <w:rPr>
                <w:rFonts w:asciiTheme="minorHAnsi" w:hAnsiTheme="minorHAnsi"/>
                <w:b/>
                <w:spacing w:val="-2"/>
                <w:sz w:val="18"/>
                <w:szCs w:val="18"/>
                <w:u w:val="single"/>
              </w:rPr>
              <w:t>and</w:t>
            </w:r>
            <w:r>
              <w:rPr>
                <w:rFonts w:asciiTheme="minorHAnsi" w:hAnsiTheme="minorHAnsi"/>
                <w:b/>
                <w:spacing w:val="-2"/>
                <w:sz w:val="18"/>
                <w:szCs w:val="18"/>
              </w:rPr>
              <w:t xml:space="preserve"> the ASCP or</w:t>
            </w:r>
            <w:r w:rsidR="0055336B" w:rsidRPr="00117E59">
              <w:rPr>
                <w:rFonts w:asciiTheme="minorHAnsi" w:hAnsiTheme="minorHAnsi"/>
                <w:b/>
                <w:spacing w:val="-2"/>
                <w:sz w:val="18"/>
                <w:szCs w:val="18"/>
              </w:rPr>
              <w:t xml:space="preserve"> FFVP</w:t>
            </w:r>
            <w:r w:rsidR="0055336B" w:rsidRPr="00EC36E4">
              <w:rPr>
                <w:rFonts w:asciiTheme="minorHAnsi" w:hAnsiTheme="minorHAnsi"/>
                <w:spacing w:val="-2"/>
                <w:sz w:val="18"/>
                <w:szCs w:val="18"/>
              </w:rPr>
              <w:t>.</w:t>
            </w:r>
            <w:r w:rsidR="00DD66B1">
              <w:rPr>
                <w:rFonts w:asciiTheme="minorHAnsi" w:hAnsiTheme="minorHAnsi"/>
                <w:spacing w:val="-2"/>
                <w:sz w:val="18"/>
                <w:szCs w:val="18"/>
              </w:rPr>
              <w:t xml:space="preserve">  How the equipment will be utilized in these programs is adequately addressed.</w:t>
            </w:r>
          </w:p>
        </w:tc>
      </w:tr>
      <w:tr w:rsidR="00413CC8" w:rsidRPr="00EE23BF" w14:paraId="4C3B924E" w14:textId="77777777" w:rsidTr="002D358B">
        <w:trPr>
          <w:trHeight w:val="70"/>
          <w:tblHeader/>
        </w:trPr>
        <w:tc>
          <w:tcPr>
            <w:tcW w:w="1771" w:type="dxa"/>
            <w:shd w:val="clear" w:color="auto" w:fill="auto"/>
          </w:tcPr>
          <w:p w14:paraId="6E8F041A" w14:textId="5C6A3AB1" w:rsidR="00413CC8" w:rsidRPr="006E3387" w:rsidRDefault="00413CC8" w:rsidP="00413CC8">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7F9D5141" w14:textId="725A8CA9" w:rsidR="00413CC8" w:rsidRDefault="00413CC8" w:rsidP="00413CC8">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No information submitted</w:t>
            </w:r>
          </w:p>
        </w:tc>
        <w:tc>
          <w:tcPr>
            <w:tcW w:w="1771" w:type="dxa"/>
          </w:tcPr>
          <w:p w14:paraId="51431589" w14:textId="0E4C9F1B" w:rsidR="00413CC8" w:rsidRDefault="00CD0C98" w:rsidP="00CD0C98">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but n</w:t>
            </w:r>
            <w:r w:rsidR="00413CC8">
              <w:rPr>
                <w:rFonts w:asciiTheme="minorHAnsi" w:hAnsiTheme="minorHAnsi"/>
                <w:sz w:val="18"/>
                <w:szCs w:val="18"/>
              </w:rPr>
              <w:t>o specific programs were mentioned</w:t>
            </w:r>
          </w:p>
        </w:tc>
        <w:tc>
          <w:tcPr>
            <w:tcW w:w="1771" w:type="dxa"/>
          </w:tcPr>
          <w:p w14:paraId="159E0A67" w14:textId="10599BF5" w:rsidR="00413CC8" w:rsidRDefault="00CD0C98"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 xml:space="preserve">Supporting information of how the equipment will be used is provided </w:t>
            </w:r>
            <w:r w:rsidR="00282337">
              <w:rPr>
                <w:rFonts w:asciiTheme="minorHAnsi" w:hAnsiTheme="minorHAnsi"/>
                <w:sz w:val="18"/>
                <w:szCs w:val="18"/>
              </w:rPr>
              <w:t>and</w:t>
            </w:r>
            <w:r>
              <w:rPr>
                <w:rFonts w:asciiTheme="minorHAnsi" w:hAnsiTheme="minorHAnsi"/>
                <w:sz w:val="18"/>
                <w:szCs w:val="18"/>
              </w:rPr>
              <w:t xml:space="preserve"> </w:t>
            </w:r>
            <w:r w:rsidR="00BE7226">
              <w:rPr>
                <w:rFonts w:asciiTheme="minorHAnsi" w:hAnsiTheme="minorHAnsi"/>
                <w:sz w:val="18"/>
                <w:szCs w:val="18"/>
              </w:rPr>
              <w:t xml:space="preserve">the only </w:t>
            </w:r>
            <w:r>
              <w:rPr>
                <w:rFonts w:asciiTheme="minorHAnsi" w:hAnsiTheme="minorHAnsi"/>
                <w:sz w:val="18"/>
                <w:szCs w:val="18"/>
              </w:rPr>
              <w:t>specific program</w:t>
            </w:r>
            <w:r w:rsidR="00BE7226">
              <w:rPr>
                <w:rFonts w:asciiTheme="minorHAnsi" w:hAnsiTheme="minorHAnsi"/>
                <w:sz w:val="18"/>
                <w:szCs w:val="18"/>
              </w:rPr>
              <w:t>(s)</w:t>
            </w:r>
            <w:r>
              <w:rPr>
                <w:rFonts w:asciiTheme="minorHAnsi" w:hAnsiTheme="minorHAnsi"/>
                <w:sz w:val="18"/>
                <w:szCs w:val="18"/>
              </w:rPr>
              <w:t xml:space="preserve"> mentioned</w:t>
            </w:r>
            <w:r w:rsidR="00BE7226">
              <w:rPr>
                <w:rFonts w:asciiTheme="minorHAnsi" w:hAnsiTheme="minorHAnsi"/>
                <w:sz w:val="18"/>
                <w:szCs w:val="18"/>
              </w:rPr>
              <w:t xml:space="preserve"> are ASCP or FFVP.</w:t>
            </w:r>
          </w:p>
        </w:tc>
        <w:tc>
          <w:tcPr>
            <w:tcW w:w="1771" w:type="dxa"/>
          </w:tcPr>
          <w:p w14:paraId="6B01DEE4" w14:textId="78876D87" w:rsidR="00413CC8" w:rsidRDefault="00BE7226"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 xml:space="preserve">Supporting information of how the equipment will be used is provided </w:t>
            </w:r>
            <w:r w:rsidR="00282337">
              <w:rPr>
                <w:rFonts w:asciiTheme="minorHAnsi" w:hAnsiTheme="minorHAnsi"/>
                <w:sz w:val="18"/>
                <w:szCs w:val="18"/>
              </w:rPr>
              <w:t>and the</w:t>
            </w:r>
            <w:r>
              <w:rPr>
                <w:rFonts w:asciiTheme="minorHAnsi" w:hAnsiTheme="minorHAnsi"/>
                <w:sz w:val="18"/>
                <w:szCs w:val="18"/>
              </w:rPr>
              <w:t xml:space="preserve"> specific program mentioned </w:t>
            </w:r>
            <w:r w:rsidR="00282337">
              <w:rPr>
                <w:rFonts w:asciiTheme="minorHAnsi" w:hAnsiTheme="minorHAnsi"/>
                <w:sz w:val="18"/>
                <w:szCs w:val="18"/>
              </w:rPr>
              <w:t>is NSLP.</w:t>
            </w:r>
          </w:p>
        </w:tc>
        <w:tc>
          <w:tcPr>
            <w:tcW w:w="1771" w:type="dxa"/>
          </w:tcPr>
          <w:p w14:paraId="41D0C9FD" w14:textId="7A201402" w:rsidR="00413CC8" w:rsidRDefault="00282337"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and the specific programs mentioned are NSLP and SBP.</w:t>
            </w:r>
          </w:p>
        </w:tc>
        <w:tc>
          <w:tcPr>
            <w:tcW w:w="1771" w:type="dxa"/>
          </w:tcPr>
          <w:p w14:paraId="01E1BDD0" w14:textId="3EA2B607" w:rsidR="00413CC8" w:rsidRDefault="00282337"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and the specific programs mentioned are NSLP and SBP and ASCP or FFVP.</w:t>
            </w:r>
          </w:p>
        </w:tc>
      </w:tr>
    </w:tbl>
    <w:p w14:paraId="4BFE1A00"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4</w:t>
      </w:r>
      <w:r w:rsidRPr="00EE6D9E">
        <w:rPr>
          <w:rFonts w:ascii="Times New Roman" w:hAnsi="Times New Roman"/>
          <w:b/>
          <w:sz w:val="24"/>
          <w:szCs w:val="24"/>
        </w:rPr>
        <w:t>:  ________</w:t>
      </w:r>
    </w:p>
    <w:p w14:paraId="4BFE1A02"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3" w14:textId="77777777" w:rsidR="00A5405A" w:rsidRDefault="00A5405A"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4" w14:textId="77777777" w:rsidR="00CF68D0" w:rsidRDefault="00CF68D0" w:rsidP="00A5405A">
      <w:pPr>
        <w:widowControl w:val="0"/>
        <w:autoSpaceDE w:val="0"/>
        <w:autoSpaceDN w:val="0"/>
        <w:adjustRightInd w:val="0"/>
        <w:spacing w:after="0" w:line="240" w:lineRule="auto"/>
        <w:ind w:right="1597"/>
        <w:rPr>
          <w:rFonts w:ascii="Times New Roman" w:hAnsi="Times New Roman"/>
          <w:spacing w:val="-2"/>
          <w:sz w:val="24"/>
          <w:szCs w:val="24"/>
        </w:rPr>
      </w:pPr>
    </w:p>
    <w:p w14:paraId="23A9C88D" w14:textId="437F83BE" w:rsidR="00086DF4" w:rsidRDefault="00086DF4" w:rsidP="00086DF4">
      <w:pPr>
        <w:widowControl w:val="0"/>
        <w:autoSpaceDE w:val="0"/>
        <w:autoSpaceDN w:val="0"/>
        <w:adjustRightInd w:val="0"/>
        <w:spacing w:after="0" w:line="240" w:lineRule="auto"/>
        <w:ind w:right="1597"/>
        <w:rPr>
          <w:rFonts w:ascii="Times New Roman" w:hAnsi="Times New Roman"/>
          <w:spacing w:val="-2"/>
          <w:sz w:val="24"/>
          <w:szCs w:val="24"/>
        </w:rPr>
      </w:pPr>
    </w:p>
    <w:p w14:paraId="59E33114" w14:textId="348C0CCA" w:rsidR="00ED331C" w:rsidRDefault="00ED331C" w:rsidP="00A5405A">
      <w:pPr>
        <w:widowControl w:val="0"/>
        <w:autoSpaceDE w:val="0"/>
        <w:autoSpaceDN w:val="0"/>
        <w:adjustRightInd w:val="0"/>
        <w:spacing w:after="0" w:line="240" w:lineRule="auto"/>
        <w:ind w:right="1597"/>
        <w:rPr>
          <w:rFonts w:ascii="Times New Roman" w:hAnsi="Times New Roman"/>
          <w:spacing w:val="-2"/>
          <w:sz w:val="24"/>
          <w:szCs w:val="24"/>
        </w:rPr>
      </w:pPr>
    </w:p>
    <w:p w14:paraId="28187E56"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53999DC3"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7462B7D"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69FF3898"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7F2B056B"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5903780E"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3EBCFF3D"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22F9303E" w14:textId="77777777" w:rsidR="009D1F5C" w:rsidRDefault="009D1F5C" w:rsidP="00A5405A">
      <w:pPr>
        <w:widowControl w:val="0"/>
        <w:autoSpaceDE w:val="0"/>
        <w:autoSpaceDN w:val="0"/>
        <w:adjustRightInd w:val="0"/>
        <w:spacing w:after="0" w:line="240" w:lineRule="auto"/>
        <w:ind w:right="1597"/>
        <w:rPr>
          <w:rFonts w:ascii="Times New Roman" w:hAnsi="Times New Roman"/>
          <w:spacing w:val="-2"/>
          <w:sz w:val="24"/>
          <w:szCs w:val="24"/>
        </w:rPr>
      </w:pPr>
    </w:p>
    <w:p w14:paraId="7398A1D2"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184ED40"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8" w14:textId="77777777" w:rsidR="00165960" w:rsidRDefault="00906839" w:rsidP="00A5405A">
      <w:pPr>
        <w:widowControl w:val="0"/>
        <w:autoSpaceDE w:val="0"/>
        <w:autoSpaceDN w:val="0"/>
        <w:adjustRightInd w:val="0"/>
        <w:spacing w:after="0" w:line="240" w:lineRule="auto"/>
        <w:ind w:right="1597"/>
        <w:rPr>
          <w:rFonts w:ascii="Times New Roman" w:hAnsi="Times New Roman"/>
          <w:spacing w:val="-2"/>
          <w:sz w:val="24"/>
          <w:szCs w:val="24"/>
        </w:rPr>
      </w:pPr>
      <w:r>
        <w:rPr>
          <w:rFonts w:ascii="Times New Roman" w:hAnsi="Times New Roman"/>
          <w:spacing w:val="-2"/>
          <w:sz w:val="24"/>
          <w:szCs w:val="24"/>
        </w:rPr>
        <w:t xml:space="preserve">5) </w:t>
      </w:r>
    </w:p>
    <w:tbl>
      <w:tblPr>
        <w:tblStyle w:val="TableGrid"/>
        <w:tblW w:w="13950" w:type="dxa"/>
        <w:tblInd w:w="355" w:type="dxa"/>
        <w:tblLayout w:type="fixed"/>
        <w:tblLook w:val="04A0" w:firstRow="1" w:lastRow="0" w:firstColumn="1" w:lastColumn="0" w:noHBand="0" w:noVBand="1"/>
        <w:tblCaption w:val="Part 5 scoring"/>
        <w:tblDescription w:val="Share the process conducted for selecting the school and piece of equipment needed. • 0 points How the school and/or the equipment needs were identified is not addressed.•1 point A general description is provided for either the school selection or the identification of equipment needs but not for both.•2 points A general description is provided for both the school selection and the identification of equipment needs but an established process is not provided. •3 points A process is provided for both school selection and identification of equipment needs.  However, the process is unclear and provides limited information on how it was utilized.•4 points A process for both determining school selection and the identification of equipment needs is provided.  The process is clear and adequate information is provided on how it was utilized. 5 points A process for both determining school selection and the identification of equipment needs is provided.  The process is clear and adequate information is provided on how it was utilized.  Priority was given to schools in underserved areas, schools with limited access to other resources was considered and the SN programs the school(s) participate in were considered."/>
      </w:tblPr>
      <w:tblGrid>
        <w:gridCol w:w="1771"/>
        <w:gridCol w:w="1771"/>
        <w:gridCol w:w="1771"/>
        <w:gridCol w:w="2067"/>
        <w:gridCol w:w="1890"/>
        <w:gridCol w:w="2070"/>
        <w:gridCol w:w="2575"/>
        <w:gridCol w:w="35"/>
      </w:tblGrid>
      <w:tr w:rsidR="00344D06" w:rsidRPr="00EE23BF" w14:paraId="4BFE1A16" w14:textId="77777777" w:rsidTr="00EE638A">
        <w:trPr>
          <w:tblHeader/>
        </w:trPr>
        <w:tc>
          <w:tcPr>
            <w:tcW w:w="1771" w:type="dxa"/>
            <w:vMerge w:val="restart"/>
            <w:shd w:val="clear" w:color="auto" w:fill="auto"/>
          </w:tcPr>
          <w:p w14:paraId="4BFE1A09" w14:textId="77777777" w:rsidR="0055336B" w:rsidRPr="00C32ED6" w:rsidRDefault="0055336B" w:rsidP="0055336B">
            <w:pPr>
              <w:rPr>
                <w:rFonts w:asciiTheme="minorHAnsi" w:hAnsiTheme="minorHAnsi"/>
                <w:sz w:val="17"/>
                <w:szCs w:val="17"/>
              </w:rPr>
            </w:pPr>
            <w:r w:rsidRPr="00C32ED6">
              <w:rPr>
                <w:rFonts w:asciiTheme="minorHAnsi" w:hAnsiTheme="minorHAnsi"/>
                <w:spacing w:val="-2"/>
                <w:sz w:val="17"/>
                <w:szCs w:val="17"/>
              </w:rPr>
              <w:t xml:space="preserve">Share the </w:t>
            </w:r>
            <w:r w:rsidRPr="00C32ED6">
              <w:rPr>
                <w:rFonts w:asciiTheme="minorHAnsi" w:hAnsiTheme="minorHAnsi"/>
                <w:b/>
                <w:spacing w:val="-2"/>
                <w:sz w:val="17"/>
                <w:szCs w:val="17"/>
              </w:rPr>
              <w:t xml:space="preserve">process </w:t>
            </w:r>
            <w:r w:rsidRPr="00C32ED6">
              <w:rPr>
                <w:rFonts w:asciiTheme="minorHAnsi" w:hAnsiTheme="minorHAnsi"/>
                <w:spacing w:val="-2"/>
                <w:sz w:val="17"/>
                <w:szCs w:val="17"/>
              </w:rPr>
              <w:t>conducted for selecting the school and piece of equipment needed.</w:t>
            </w:r>
          </w:p>
        </w:tc>
        <w:tc>
          <w:tcPr>
            <w:tcW w:w="1771" w:type="dxa"/>
          </w:tcPr>
          <w:p w14:paraId="4BFE1A0A"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Missing</w:t>
            </w:r>
          </w:p>
          <w:p w14:paraId="4BFE1A0B"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0</w:t>
            </w:r>
          </w:p>
        </w:tc>
        <w:tc>
          <w:tcPr>
            <w:tcW w:w="1771" w:type="dxa"/>
          </w:tcPr>
          <w:p w14:paraId="4BFE1A0C"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Deficient</w:t>
            </w:r>
          </w:p>
          <w:p w14:paraId="4BFE1A0D"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1</w:t>
            </w:r>
          </w:p>
        </w:tc>
        <w:tc>
          <w:tcPr>
            <w:tcW w:w="2067" w:type="dxa"/>
            <w:shd w:val="clear" w:color="auto" w:fill="FFFFFF" w:themeFill="background1"/>
          </w:tcPr>
          <w:p w14:paraId="4BFE1A0E"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Unsatisfactory</w:t>
            </w:r>
          </w:p>
          <w:p w14:paraId="4BFE1A0F"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 xml:space="preserve"> 2</w:t>
            </w:r>
          </w:p>
        </w:tc>
        <w:tc>
          <w:tcPr>
            <w:tcW w:w="1890" w:type="dxa"/>
            <w:shd w:val="clear" w:color="auto" w:fill="FFFFFF" w:themeFill="background1"/>
          </w:tcPr>
          <w:p w14:paraId="4BFE1A10"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Emerging</w:t>
            </w:r>
          </w:p>
          <w:p w14:paraId="4BFE1A11"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3</w:t>
            </w:r>
          </w:p>
        </w:tc>
        <w:tc>
          <w:tcPr>
            <w:tcW w:w="2070" w:type="dxa"/>
            <w:shd w:val="clear" w:color="auto" w:fill="FFFFFF" w:themeFill="background1"/>
          </w:tcPr>
          <w:p w14:paraId="4BFE1A12"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Proficient</w:t>
            </w:r>
          </w:p>
          <w:p w14:paraId="4BFE1A13"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4</w:t>
            </w:r>
          </w:p>
        </w:tc>
        <w:tc>
          <w:tcPr>
            <w:tcW w:w="2610" w:type="dxa"/>
            <w:gridSpan w:val="2"/>
            <w:shd w:val="clear" w:color="auto" w:fill="FFFFFF" w:themeFill="background1"/>
          </w:tcPr>
          <w:p w14:paraId="4BFE1A14"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Exemplary</w:t>
            </w:r>
          </w:p>
          <w:p w14:paraId="4BFE1A15"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5</w:t>
            </w:r>
          </w:p>
        </w:tc>
      </w:tr>
      <w:tr w:rsidR="00344D06" w:rsidRPr="00EE23BF" w14:paraId="4BFE1A1E" w14:textId="77777777" w:rsidTr="00EE638A">
        <w:trPr>
          <w:trHeight w:val="70"/>
          <w:tblHeader/>
        </w:trPr>
        <w:tc>
          <w:tcPr>
            <w:tcW w:w="1771" w:type="dxa"/>
            <w:vMerge/>
            <w:shd w:val="clear" w:color="auto" w:fill="auto"/>
          </w:tcPr>
          <w:p w14:paraId="4BFE1A17" w14:textId="77777777" w:rsidR="0055336B" w:rsidRPr="00C32ED6" w:rsidRDefault="0055336B" w:rsidP="0055336B">
            <w:pPr>
              <w:rPr>
                <w:rFonts w:asciiTheme="minorHAnsi" w:hAnsiTheme="minorHAnsi"/>
                <w:sz w:val="17"/>
                <w:szCs w:val="17"/>
              </w:rPr>
            </w:pPr>
          </w:p>
        </w:tc>
        <w:tc>
          <w:tcPr>
            <w:tcW w:w="1771" w:type="dxa"/>
          </w:tcPr>
          <w:p w14:paraId="4BFE1A18" w14:textId="77777777" w:rsidR="0055336B" w:rsidRPr="00531D1E" w:rsidRDefault="00605D00" w:rsidP="00A93B29">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How the school and/or the equipment </w:t>
            </w:r>
            <w:r w:rsidR="00A93B29" w:rsidRPr="00531D1E">
              <w:rPr>
                <w:rFonts w:asciiTheme="minorHAnsi" w:hAnsiTheme="minorHAnsi"/>
                <w:sz w:val="18"/>
                <w:szCs w:val="18"/>
              </w:rPr>
              <w:t xml:space="preserve">needs were identified </w:t>
            </w:r>
            <w:r w:rsidRPr="00531D1E">
              <w:rPr>
                <w:rFonts w:asciiTheme="minorHAnsi" w:hAnsiTheme="minorHAnsi"/>
                <w:sz w:val="18"/>
                <w:szCs w:val="18"/>
              </w:rPr>
              <w:t>is not addressed.</w:t>
            </w:r>
          </w:p>
        </w:tc>
        <w:tc>
          <w:tcPr>
            <w:tcW w:w="1771" w:type="dxa"/>
          </w:tcPr>
          <w:p w14:paraId="4BFE1A19" w14:textId="77777777" w:rsidR="0055336B" w:rsidRPr="00531D1E" w:rsidRDefault="00FF50A4" w:rsidP="00FF50A4">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general description is </w:t>
            </w:r>
            <w:r w:rsidR="00BB6803" w:rsidRPr="00531D1E">
              <w:rPr>
                <w:rFonts w:asciiTheme="minorHAnsi" w:hAnsiTheme="minorHAnsi"/>
                <w:sz w:val="18"/>
                <w:szCs w:val="18"/>
              </w:rPr>
              <w:t xml:space="preserve">provided for either </w:t>
            </w:r>
            <w:r w:rsidR="002B2D8A" w:rsidRPr="00531D1E">
              <w:rPr>
                <w:rFonts w:asciiTheme="minorHAnsi" w:hAnsiTheme="minorHAnsi"/>
                <w:sz w:val="18"/>
                <w:szCs w:val="18"/>
              </w:rPr>
              <w:t>the</w:t>
            </w:r>
            <w:r w:rsidR="001323C0" w:rsidRPr="00531D1E">
              <w:rPr>
                <w:rFonts w:asciiTheme="minorHAnsi" w:hAnsiTheme="minorHAnsi"/>
                <w:sz w:val="18"/>
                <w:szCs w:val="18"/>
              </w:rPr>
              <w:t xml:space="preserve"> </w:t>
            </w:r>
            <w:r w:rsidR="00BB6803" w:rsidRPr="00531D1E">
              <w:rPr>
                <w:rFonts w:asciiTheme="minorHAnsi" w:hAnsiTheme="minorHAnsi"/>
                <w:sz w:val="18"/>
                <w:szCs w:val="18"/>
              </w:rPr>
              <w:t>school selection or</w:t>
            </w:r>
            <w:r w:rsidR="002B2D8A" w:rsidRPr="00531D1E">
              <w:rPr>
                <w:rFonts w:asciiTheme="minorHAnsi" w:hAnsiTheme="minorHAnsi"/>
                <w:sz w:val="18"/>
                <w:szCs w:val="18"/>
              </w:rPr>
              <w:t xml:space="preserve"> the </w:t>
            </w:r>
            <w:r w:rsidR="0088618F" w:rsidRPr="00531D1E">
              <w:rPr>
                <w:rFonts w:asciiTheme="minorHAnsi" w:hAnsiTheme="minorHAnsi"/>
                <w:sz w:val="18"/>
                <w:szCs w:val="18"/>
              </w:rPr>
              <w:t xml:space="preserve">identification of equipment needs but not </w:t>
            </w:r>
            <w:r w:rsidRPr="00531D1E">
              <w:rPr>
                <w:rFonts w:asciiTheme="minorHAnsi" w:hAnsiTheme="minorHAnsi"/>
                <w:sz w:val="18"/>
                <w:szCs w:val="18"/>
              </w:rPr>
              <w:t>for both</w:t>
            </w:r>
            <w:r w:rsidR="0088618F" w:rsidRPr="00531D1E">
              <w:rPr>
                <w:rFonts w:asciiTheme="minorHAnsi" w:hAnsiTheme="minorHAnsi"/>
                <w:sz w:val="18"/>
                <w:szCs w:val="18"/>
              </w:rPr>
              <w:t>.</w:t>
            </w:r>
          </w:p>
        </w:tc>
        <w:tc>
          <w:tcPr>
            <w:tcW w:w="2067" w:type="dxa"/>
          </w:tcPr>
          <w:p w14:paraId="4BFE1A1A" w14:textId="77777777" w:rsidR="0055336B" w:rsidRPr="00531D1E" w:rsidRDefault="00972A0B" w:rsidP="00C83EC3">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A general description is provided for both the school selection and the identification of equipment needs</w:t>
            </w:r>
            <w:r w:rsidR="00A45A1D" w:rsidRPr="00531D1E">
              <w:rPr>
                <w:rFonts w:asciiTheme="minorHAnsi" w:hAnsiTheme="minorHAnsi"/>
                <w:sz w:val="18"/>
                <w:szCs w:val="18"/>
              </w:rPr>
              <w:t xml:space="preserve"> but an established </w:t>
            </w:r>
            <w:r w:rsidR="00F83E53" w:rsidRPr="00531D1E">
              <w:rPr>
                <w:rFonts w:asciiTheme="minorHAnsi" w:hAnsiTheme="minorHAnsi"/>
                <w:b/>
                <w:sz w:val="18"/>
                <w:szCs w:val="18"/>
              </w:rPr>
              <w:t xml:space="preserve">process </w:t>
            </w:r>
            <w:r w:rsidR="00C83EC3" w:rsidRPr="00531D1E">
              <w:rPr>
                <w:rFonts w:asciiTheme="minorHAnsi" w:hAnsiTheme="minorHAnsi"/>
                <w:sz w:val="18"/>
                <w:szCs w:val="18"/>
              </w:rPr>
              <w:t xml:space="preserve">is not provided. </w:t>
            </w:r>
          </w:p>
        </w:tc>
        <w:tc>
          <w:tcPr>
            <w:tcW w:w="1890" w:type="dxa"/>
          </w:tcPr>
          <w:p w14:paraId="4BFE1A1B" w14:textId="70473BD0" w:rsidR="0055336B" w:rsidRPr="00531D1E" w:rsidRDefault="00C6180F" w:rsidP="00FF0891">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w:t>
            </w:r>
            <w:r w:rsidRPr="00531D1E">
              <w:rPr>
                <w:rFonts w:asciiTheme="minorHAnsi" w:hAnsiTheme="minorHAnsi"/>
                <w:b/>
                <w:sz w:val="18"/>
                <w:szCs w:val="18"/>
              </w:rPr>
              <w:t>process</w:t>
            </w:r>
            <w:r w:rsidRPr="00531D1E">
              <w:rPr>
                <w:rFonts w:asciiTheme="minorHAnsi" w:hAnsiTheme="minorHAnsi"/>
                <w:sz w:val="18"/>
                <w:szCs w:val="18"/>
              </w:rPr>
              <w:t xml:space="preserve"> is provided for both school selection and identification of equipment needs</w:t>
            </w:r>
            <w:r w:rsidR="00FE4249" w:rsidRPr="00531D1E">
              <w:rPr>
                <w:rFonts w:asciiTheme="minorHAnsi" w:hAnsiTheme="minorHAnsi"/>
                <w:sz w:val="18"/>
                <w:szCs w:val="18"/>
              </w:rPr>
              <w:t xml:space="preserve">. </w:t>
            </w:r>
            <w:r w:rsidRPr="00531D1E">
              <w:rPr>
                <w:rFonts w:asciiTheme="minorHAnsi" w:hAnsiTheme="minorHAnsi"/>
                <w:sz w:val="18"/>
                <w:szCs w:val="18"/>
              </w:rPr>
              <w:t>Howeve</w:t>
            </w:r>
            <w:r w:rsidR="00A334F9" w:rsidRPr="00531D1E">
              <w:rPr>
                <w:rFonts w:asciiTheme="minorHAnsi" w:hAnsiTheme="minorHAnsi"/>
                <w:sz w:val="18"/>
                <w:szCs w:val="18"/>
              </w:rPr>
              <w:t>r, the process is unclear and provides limited information on how it was utilized.</w:t>
            </w:r>
          </w:p>
        </w:tc>
        <w:tc>
          <w:tcPr>
            <w:tcW w:w="2070" w:type="dxa"/>
          </w:tcPr>
          <w:p w14:paraId="4BFE1A1C" w14:textId="49CC9D21" w:rsidR="0055336B" w:rsidRPr="00531D1E" w:rsidRDefault="00B07454" w:rsidP="00B07454">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w:t>
            </w:r>
            <w:r w:rsidR="003E614B" w:rsidRPr="00531D1E">
              <w:rPr>
                <w:rFonts w:asciiTheme="minorHAnsi" w:hAnsiTheme="minorHAnsi"/>
                <w:b/>
                <w:sz w:val="18"/>
                <w:szCs w:val="18"/>
              </w:rPr>
              <w:t>process</w:t>
            </w:r>
            <w:r w:rsidRPr="00531D1E">
              <w:rPr>
                <w:rFonts w:asciiTheme="minorHAnsi" w:hAnsiTheme="minorHAnsi"/>
                <w:b/>
                <w:sz w:val="18"/>
                <w:szCs w:val="18"/>
              </w:rPr>
              <w:t xml:space="preserve"> </w:t>
            </w:r>
            <w:r w:rsidRPr="00531D1E">
              <w:rPr>
                <w:rFonts w:asciiTheme="minorHAnsi" w:hAnsiTheme="minorHAnsi"/>
                <w:sz w:val="18"/>
                <w:szCs w:val="18"/>
              </w:rPr>
              <w:t>for both</w:t>
            </w:r>
            <w:r w:rsidR="003E614B" w:rsidRPr="00531D1E">
              <w:rPr>
                <w:rFonts w:asciiTheme="minorHAnsi" w:hAnsiTheme="minorHAnsi"/>
                <w:sz w:val="18"/>
                <w:szCs w:val="18"/>
              </w:rPr>
              <w:t xml:space="preserve"> determining school selection and the identification of equipment</w:t>
            </w:r>
            <w:r w:rsidRPr="00531D1E">
              <w:rPr>
                <w:rFonts w:asciiTheme="minorHAnsi" w:hAnsiTheme="minorHAnsi"/>
                <w:sz w:val="18"/>
                <w:szCs w:val="18"/>
              </w:rPr>
              <w:t xml:space="preserve"> needs is provided</w:t>
            </w:r>
            <w:r w:rsidR="00FE4249" w:rsidRPr="00531D1E">
              <w:rPr>
                <w:rFonts w:asciiTheme="minorHAnsi" w:hAnsiTheme="minorHAnsi"/>
                <w:sz w:val="18"/>
                <w:szCs w:val="18"/>
              </w:rPr>
              <w:t xml:space="preserve">. </w:t>
            </w:r>
            <w:r w:rsidRPr="00531D1E">
              <w:rPr>
                <w:rFonts w:asciiTheme="minorHAnsi" w:hAnsiTheme="minorHAnsi"/>
                <w:sz w:val="18"/>
                <w:szCs w:val="18"/>
              </w:rPr>
              <w:t>The process is clear and adequate information is provided on how it was utilized.</w:t>
            </w:r>
          </w:p>
        </w:tc>
        <w:tc>
          <w:tcPr>
            <w:tcW w:w="2610" w:type="dxa"/>
            <w:gridSpan w:val="2"/>
          </w:tcPr>
          <w:p w14:paraId="4BFE1A1D" w14:textId="41BFDD67" w:rsidR="0055336B" w:rsidRPr="00531D1E" w:rsidRDefault="00B07454" w:rsidP="00060615">
            <w:pPr>
              <w:pStyle w:val="ListParagraph"/>
              <w:numPr>
                <w:ilvl w:val="0"/>
                <w:numId w:val="3"/>
              </w:numPr>
              <w:rPr>
                <w:rFonts w:asciiTheme="minorHAnsi" w:hAnsiTheme="minorHAnsi"/>
                <w:sz w:val="18"/>
                <w:szCs w:val="18"/>
              </w:rPr>
            </w:pPr>
            <w:r w:rsidRPr="00531D1E">
              <w:rPr>
                <w:rFonts w:asciiTheme="minorHAnsi" w:hAnsiTheme="minorHAnsi"/>
                <w:sz w:val="18"/>
                <w:szCs w:val="18"/>
              </w:rPr>
              <w:t xml:space="preserve">A </w:t>
            </w:r>
            <w:r w:rsidRPr="00531D1E">
              <w:rPr>
                <w:rFonts w:asciiTheme="minorHAnsi" w:hAnsiTheme="minorHAnsi"/>
                <w:b/>
                <w:sz w:val="18"/>
                <w:szCs w:val="18"/>
              </w:rPr>
              <w:t xml:space="preserve">process </w:t>
            </w:r>
            <w:r w:rsidRPr="00531D1E">
              <w:rPr>
                <w:rFonts w:asciiTheme="minorHAnsi" w:hAnsiTheme="minorHAnsi"/>
                <w:sz w:val="18"/>
                <w:szCs w:val="18"/>
              </w:rPr>
              <w:t>for both determining school selection and the identification of equipment needs is provided</w:t>
            </w:r>
            <w:r w:rsidR="00FE4249" w:rsidRPr="00531D1E">
              <w:rPr>
                <w:rFonts w:asciiTheme="minorHAnsi" w:hAnsiTheme="minorHAnsi"/>
                <w:sz w:val="18"/>
                <w:szCs w:val="18"/>
              </w:rPr>
              <w:t xml:space="preserve">. </w:t>
            </w:r>
            <w:r w:rsidRPr="00531D1E">
              <w:rPr>
                <w:rFonts w:asciiTheme="minorHAnsi" w:hAnsiTheme="minorHAnsi"/>
                <w:sz w:val="18"/>
                <w:szCs w:val="18"/>
              </w:rPr>
              <w:t>The process is clear and adequate information is provided on how it was utilized</w:t>
            </w:r>
            <w:r w:rsidR="00FE4249" w:rsidRPr="00531D1E">
              <w:rPr>
                <w:rFonts w:asciiTheme="minorHAnsi" w:hAnsiTheme="minorHAnsi"/>
                <w:sz w:val="18"/>
                <w:szCs w:val="18"/>
              </w:rPr>
              <w:t xml:space="preserve">. </w:t>
            </w:r>
            <w:r w:rsidR="00393B7F" w:rsidRPr="00531D1E">
              <w:rPr>
                <w:rFonts w:asciiTheme="minorHAnsi" w:hAnsiTheme="minorHAnsi"/>
                <w:sz w:val="18"/>
                <w:szCs w:val="18"/>
              </w:rPr>
              <w:t xml:space="preserve">Priority was given to schools in underserved areas, schools with limited access to other resources </w:t>
            </w:r>
            <w:r w:rsidR="00926763" w:rsidRPr="00531D1E">
              <w:rPr>
                <w:rFonts w:asciiTheme="minorHAnsi" w:hAnsiTheme="minorHAnsi"/>
                <w:sz w:val="18"/>
                <w:szCs w:val="18"/>
              </w:rPr>
              <w:t>was considered and the SN programs the school(s) participate in were considered.</w:t>
            </w:r>
          </w:p>
        </w:tc>
      </w:tr>
      <w:tr w:rsidR="00B84ECF" w:rsidRPr="00EE23BF" w14:paraId="66FE1826" w14:textId="77777777" w:rsidTr="00EE638A">
        <w:trPr>
          <w:gridAfter w:val="1"/>
          <w:wAfter w:w="35" w:type="dxa"/>
          <w:trHeight w:val="70"/>
          <w:tblHeader/>
        </w:trPr>
        <w:tc>
          <w:tcPr>
            <w:tcW w:w="1771" w:type="dxa"/>
            <w:shd w:val="clear" w:color="auto" w:fill="auto"/>
          </w:tcPr>
          <w:p w14:paraId="3B70EEE8" w14:textId="77777777" w:rsidR="00B84ECF" w:rsidRPr="00C32ED6" w:rsidRDefault="00B84ECF" w:rsidP="00214907">
            <w:pPr>
              <w:rPr>
                <w:rFonts w:asciiTheme="minorHAnsi" w:hAnsiTheme="minorHAnsi"/>
                <w:sz w:val="17"/>
                <w:szCs w:val="17"/>
              </w:rPr>
            </w:pPr>
            <w:r w:rsidRPr="00C32ED6">
              <w:rPr>
                <w:rFonts w:asciiTheme="minorHAnsi" w:hAnsiTheme="minorHAnsi"/>
                <w:sz w:val="17"/>
                <w:szCs w:val="17"/>
              </w:rPr>
              <w:t>Examples of Missing, Deficient, Unsatisfactory, Emerging, Proficient and Exemplary responses may include the following information:</w:t>
            </w:r>
          </w:p>
        </w:tc>
        <w:tc>
          <w:tcPr>
            <w:tcW w:w="1771" w:type="dxa"/>
          </w:tcPr>
          <w:p w14:paraId="7689FD90" w14:textId="77777777" w:rsidR="00B84ECF" w:rsidRPr="00531D1E" w:rsidRDefault="00B84ECF" w:rsidP="0021490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z w:val="18"/>
                <w:szCs w:val="18"/>
              </w:rPr>
              <w:t>No information submitted</w:t>
            </w:r>
          </w:p>
        </w:tc>
        <w:tc>
          <w:tcPr>
            <w:tcW w:w="1771" w:type="dxa"/>
          </w:tcPr>
          <w:p w14:paraId="1737C1C3" w14:textId="5B8B589C" w:rsidR="0063488D" w:rsidRPr="00531D1E" w:rsidRDefault="0063488D" w:rsidP="008A014B">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no </w:t>
            </w:r>
            <w:r w:rsidR="008A014B" w:rsidRPr="00531D1E">
              <w:rPr>
                <w:rFonts w:asciiTheme="minorHAnsi" w:hAnsiTheme="minorHAnsi"/>
                <w:spacing w:val="-2"/>
                <w:sz w:val="18"/>
                <w:szCs w:val="18"/>
              </w:rPr>
              <w:t>examples of</w:t>
            </w:r>
            <w:r w:rsidRPr="00531D1E">
              <w:rPr>
                <w:rFonts w:asciiTheme="minorHAnsi" w:hAnsiTheme="minorHAnsi"/>
                <w:spacing w:val="-2"/>
                <w:sz w:val="18"/>
                <w:szCs w:val="18"/>
              </w:rPr>
              <w:t xml:space="preserve"> supporting information.</w:t>
            </w:r>
          </w:p>
          <w:p w14:paraId="26D181DD" w14:textId="17AA6290" w:rsidR="00B84ECF" w:rsidRPr="00531D1E" w:rsidRDefault="00B84ECF" w:rsidP="0063488D">
            <w:pPr>
              <w:pStyle w:val="ListParagraph"/>
              <w:spacing w:after="0" w:line="240" w:lineRule="auto"/>
              <w:ind w:left="360"/>
              <w:rPr>
                <w:rFonts w:asciiTheme="minorHAnsi" w:hAnsiTheme="minorHAnsi"/>
                <w:spacing w:val="-2"/>
                <w:sz w:val="18"/>
                <w:szCs w:val="18"/>
              </w:rPr>
            </w:pPr>
          </w:p>
        </w:tc>
        <w:tc>
          <w:tcPr>
            <w:tcW w:w="2067" w:type="dxa"/>
          </w:tcPr>
          <w:p w14:paraId="16A4893E" w14:textId="0BD333F0" w:rsidR="0063488D"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Justification for the selected school is provided with limited examples (1)</w:t>
            </w:r>
            <w:r w:rsidR="008A014B" w:rsidRPr="00531D1E">
              <w:rPr>
                <w:rFonts w:asciiTheme="minorHAnsi" w:hAnsiTheme="minorHAnsi"/>
                <w:spacing w:val="-2"/>
                <w:sz w:val="18"/>
                <w:szCs w:val="18"/>
              </w:rPr>
              <w:t xml:space="preserve"> of</w:t>
            </w:r>
            <w:r w:rsidRPr="00531D1E">
              <w:rPr>
                <w:rFonts w:asciiTheme="minorHAnsi" w:hAnsiTheme="minorHAnsi"/>
                <w:spacing w:val="-2"/>
                <w:sz w:val="18"/>
                <w:szCs w:val="18"/>
              </w:rPr>
              <w:t xml:space="preserve"> supporting information.</w:t>
            </w:r>
          </w:p>
          <w:p w14:paraId="4E6FBB33" w14:textId="4131C4CC" w:rsidR="00B84ECF"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1890" w:type="dxa"/>
          </w:tcPr>
          <w:p w14:paraId="2F297A46" w14:textId="407C3ACE" w:rsidR="0063488D"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limited examples (no less than 2) </w:t>
            </w:r>
            <w:r w:rsidR="008A014B" w:rsidRPr="00531D1E">
              <w:rPr>
                <w:rFonts w:asciiTheme="minorHAnsi" w:hAnsiTheme="minorHAnsi"/>
                <w:spacing w:val="-2"/>
                <w:sz w:val="18"/>
                <w:szCs w:val="18"/>
              </w:rPr>
              <w:t xml:space="preserve">of </w:t>
            </w:r>
            <w:r w:rsidRPr="00531D1E">
              <w:rPr>
                <w:rFonts w:asciiTheme="minorHAnsi" w:hAnsiTheme="minorHAnsi"/>
                <w:spacing w:val="-2"/>
                <w:sz w:val="18"/>
                <w:szCs w:val="18"/>
              </w:rPr>
              <w:t>supporting information.</w:t>
            </w:r>
          </w:p>
          <w:p w14:paraId="2F6D6B0C" w14:textId="65449B2E" w:rsidR="00B84ECF"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2070" w:type="dxa"/>
          </w:tcPr>
          <w:p w14:paraId="0F5E8EEB" w14:textId="085E5D0C" w:rsidR="009E4750" w:rsidRPr="00531D1E" w:rsidRDefault="009E4750" w:rsidP="009E47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w:t>
            </w:r>
            <w:r w:rsidR="0063488D" w:rsidRPr="00531D1E">
              <w:rPr>
                <w:rFonts w:asciiTheme="minorHAnsi" w:hAnsiTheme="minorHAnsi"/>
                <w:spacing w:val="-2"/>
                <w:sz w:val="18"/>
                <w:szCs w:val="18"/>
              </w:rPr>
              <w:t xml:space="preserve">examples (ne less than </w:t>
            </w:r>
            <w:r w:rsidRPr="00531D1E">
              <w:rPr>
                <w:rFonts w:asciiTheme="minorHAnsi" w:hAnsiTheme="minorHAnsi"/>
                <w:spacing w:val="-2"/>
                <w:sz w:val="18"/>
                <w:szCs w:val="18"/>
              </w:rPr>
              <w:t xml:space="preserve">3) </w:t>
            </w:r>
            <w:r w:rsidR="008A014B" w:rsidRPr="00531D1E">
              <w:rPr>
                <w:rFonts w:asciiTheme="minorHAnsi" w:hAnsiTheme="minorHAnsi"/>
                <w:spacing w:val="-2"/>
                <w:sz w:val="18"/>
                <w:szCs w:val="18"/>
              </w:rPr>
              <w:t>of</w:t>
            </w:r>
            <w:r w:rsidR="00531D1E">
              <w:rPr>
                <w:rFonts w:asciiTheme="minorHAnsi" w:hAnsiTheme="minorHAnsi"/>
                <w:spacing w:val="-2"/>
                <w:sz w:val="18"/>
                <w:szCs w:val="18"/>
              </w:rPr>
              <w:t xml:space="preserve"> </w:t>
            </w:r>
            <w:r w:rsidRPr="00531D1E">
              <w:rPr>
                <w:rFonts w:asciiTheme="minorHAnsi" w:hAnsiTheme="minorHAnsi"/>
                <w:spacing w:val="-2"/>
                <w:sz w:val="18"/>
                <w:szCs w:val="18"/>
              </w:rPr>
              <w:t>supporting information.</w:t>
            </w:r>
          </w:p>
          <w:p w14:paraId="13B064D5" w14:textId="399D9933" w:rsidR="00B84ECF" w:rsidRPr="00531D1E" w:rsidRDefault="009E4750" w:rsidP="009E47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2575" w:type="dxa"/>
          </w:tcPr>
          <w:p w14:paraId="698F2D22" w14:textId="19CE552A" w:rsidR="00B84ECF" w:rsidRPr="00531D1E" w:rsidRDefault="00E62183" w:rsidP="0021490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J</w:t>
            </w:r>
            <w:r w:rsidR="00101132" w:rsidRPr="00531D1E">
              <w:rPr>
                <w:rFonts w:asciiTheme="minorHAnsi" w:hAnsiTheme="minorHAnsi"/>
                <w:spacing w:val="-2"/>
                <w:sz w:val="18"/>
                <w:szCs w:val="18"/>
              </w:rPr>
              <w:t xml:space="preserve">ustification for the selected school </w:t>
            </w:r>
            <w:r w:rsidR="00350FBB" w:rsidRPr="00531D1E">
              <w:rPr>
                <w:rFonts w:asciiTheme="minorHAnsi" w:hAnsiTheme="minorHAnsi"/>
                <w:spacing w:val="-2"/>
                <w:sz w:val="18"/>
                <w:szCs w:val="18"/>
              </w:rPr>
              <w:t xml:space="preserve">is </w:t>
            </w:r>
            <w:r w:rsidR="00101132" w:rsidRPr="00531D1E">
              <w:rPr>
                <w:rFonts w:asciiTheme="minorHAnsi" w:hAnsiTheme="minorHAnsi"/>
                <w:spacing w:val="-2"/>
                <w:sz w:val="18"/>
                <w:szCs w:val="18"/>
              </w:rPr>
              <w:t>provided</w:t>
            </w:r>
            <w:r w:rsidR="00897D2C" w:rsidRPr="00531D1E">
              <w:rPr>
                <w:rFonts w:asciiTheme="minorHAnsi" w:hAnsiTheme="minorHAnsi"/>
                <w:spacing w:val="-2"/>
                <w:sz w:val="18"/>
                <w:szCs w:val="18"/>
              </w:rPr>
              <w:t xml:space="preserve"> with</w:t>
            </w:r>
            <w:r w:rsidR="009E4750" w:rsidRPr="00531D1E">
              <w:rPr>
                <w:rFonts w:asciiTheme="minorHAnsi" w:hAnsiTheme="minorHAnsi"/>
                <w:spacing w:val="-2"/>
                <w:sz w:val="18"/>
                <w:szCs w:val="18"/>
              </w:rPr>
              <w:t xml:space="preserve"> multiple examples</w:t>
            </w:r>
            <w:r w:rsidR="0063488D" w:rsidRPr="00531D1E">
              <w:rPr>
                <w:rFonts w:asciiTheme="minorHAnsi" w:hAnsiTheme="minorHAnsi"/>
                <w:spacing w:val="-2"/>
                <w:sz w:val="18"/>
                <w:szCs w:val="18"/>
              </w:rPr>
              <w:t xml:space="preserve"> (4 or more)</w:t>
            </w:r>
            <w:r w:rsidR="009E4750" w:rsidRPr="00531D1E">
              <w:rPr>
                <w:rFonts w:asciiTheme="minorHAnsi" w:hAnsiTheme="minorHAnsi"/>
                <w:spacing w:val="-2"/>
                <w:sz w:val="18"/>
                <w:szCs w:val="18"/>
              </w:rPr>
              <w:t xml:space="preserve"> of</w:t>
            </w:r>
            <w:r w:rsidR="00897D2C" w:rsidRPr="00531D1E">
              <w:rPr>
                <w:rFonts w:asciiTheme="minorHAnsi" w:hAnsiTheme="minorHAnsi"/>
                <w:spacing w:val="-2"/>
                <w:sz w:val="18"/>
                <w:szCs w:val="18"/>
              </w:rPr>
              <w:t xml:space="preserve"> supporting information</w:t>
            </w:r>
            <w:r w:rsidR="00101132" w:rsidRPr="00531D1E">
              <w:rPr>
                <w:rFonts w:asciiTheme="minorHAnsi" w:hAnsiTheme="minorHAnsi"/>
                <w:spacing w:val="-2"/>
                <w:sz w:val="18"/>
                <w:szCs w:val="18"/>
              </w:rPr>
              <w:t>.</w:t>
            </w:r>
          </w:p>
          <w:p w14:paraId="7118FF11" w14:textId="14A76FEC" w:rsidR="00350FBB" w:rsidRPr="00531D1E" w:rsidRDefault="00E776E7" w:rsidP="00E776E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w:t>
            </w:r>
            <w:r w:rsidR="00D8426A" w:rsidRPr="00531D1E">
              <w:rPr>
                <w:rFonts w:asciiTheme="minorHAnsi" w:hAnsiTheme="minorHAnsi"/>
                <w:spacing w:val="-2"/>
                <w:sz w:val="18"/>
                <w:szCs w:val="18"/>
              </w:rPr>
              <w:t xml:space="preserve">, </w:t>
            </w:r>
            <w:r w:rsidR="001529C1" w:rsidRPr="00531D1E">
              <w:rPr>
                <w:rFonts w:asciiTheme="minorHAnsi" w:hAnsiTheme="minorHAnsi"/>
                <w:spacing w:val="-2"/>
                <w:sz w:val="18"/>
                <w:szCs w:val="18"/>
              </w:rPr>
              <w:t>and impact of nutrition program(s)</w:t>
            </w:r>
            <w:r w:rsidR="00D8426A" w:rsidRPr="00531D1E">
              <w:rPr>
                <w:rFonts w:asciiTheme="minorHAnsi" w:hAnsiTheme="minorHAnsi"/>
                <w:spacing w:val="-2"/>
                <w:sz w:val="18"/>
                <w:szCs w:val="18"/>
              </w:rPr>
              <w:t xml:space="preserve"> the equipment will be used.</w:t>
            </w:r>
          </w:p>
        </w:tc>
      </w:tr>
    </w:tbl>
    <w:p w14:paraId="4BFE1A20"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5</w:t>
      </w:r>
      <w:r w:rsidRPr="00EE6D9E">
        <w:rPr>
          <w:rFonts w:ascii="Times New Roman" w:hAnsi="Times New Roman"/>
          <w:b/>
          <w:sz w:val="24"/>
          <w:szCs w:val="24"/>
        </w:rPr>
        <w:t>:  ________</w:t>
      </w:r>
    </w:p>
    <w:p w14:paraId="4BFE1A2E" w14:textId="77777777" w:rsidR="0098263D"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 xml:space="preserve">6)  </w:t>
      </w:r>
    </w:p>
    <w:tbl>
      <w:tblPr>
        <w:tblStyle w:val="TableGrid"/>
        <w:tblW w:w="0" w:type="auto"/>
        <w:tblInd w:w="828" w:type="dxa"/>
        <w:tblLayout w:type="fixed"/>
        <w:tblLook w:val="04A0" w:firstRow="1" w:lastRow="0" w:firstColumn="1" w:lastColumn="0" w:noHBand="0" w:noVBand="1"/>
        <w:tblCaption w:val="part 6 scoring"/>
        <w:tblDescription w:val="Identify your timeline to complete the procurement and expenditure activities by Sept. 30, 2020. •0 points The timeline for completion of procurement and expenditure of funds is not provided.•1 point A general statement regarding a timeline is provided but no information is provided on procurement.•2 points A timeline is not provided and only general information on the procurement process is described.•3 points The timeline for completion of the expenditure activities is provided and indicates completion will be by Sept. 30, 2020.  Only limited information on the procurement process that will be used is described.•4 points A general timeline that outlines the procurement process that will be used and how expenditure activities will be completed by Sept. 30, 2020 is provided.5 points A detailed timeline is provided that includes specific dates in which tasks will be completed, the procurement method is clearly identified and it is clearly stated that expenditure activities will be completed by Sept. 30, 2020"/>
      </w:tblPr>
      <w:tblGrid>
        <w:gridCol w:w="1771"/>
        <w:gridCol w:w="1771"/>
        <w:gridCol w:w="1771"/>
        <w:gridCol w:w="1954"/>
        <w:gridCol w:w="1983"/>
        <w:gridCol w:w="2102"/>
        <w:gridCol w:w="2131"/>
      </w:tblGrid>
      <w:tr w:rsidR="0055336B" w:rsidRPr="00EE23BF" w14:paraId="4BFE1A3C" w14:textId="77777777" w:rsidTr="00501976">
        <w:trPr>
          <w:tblHeader/>
        </w:trPr>
        <w:tc>
          <w:tcPr>
            <w:tcW w:w="1771" w:type="dxa"/>
            <w:vMerge w:val="restart"/>
            <w:shd w:val="clear" w:color="auto" w:fill="auto"/>
          </w:tcPr>
          <w:p w14:paraId="4BFE1A2F" w14:textId="47A656BA" w:rsidR="0055336B" w:rsidRPr="00531D1E" w:rsidRDefault="0055336B" w:rsidP="00AF4CE4">
            <w:pPr>
              <w:rPr>
                <w:rFonts w:asciiTheme="minorHAnsi" w:hAnsiTheme="minorHAnsi"/>
                <w:sz w:val="18"/>
                <w:szCs w:val="18"/>
              </w:rPr>
            </w:pPr>
            <w:r w:rsidRPr="00531D1E">
              <w:rPr>
                <w:rFonts w:asciiTheme="minorHAnsi" w:hAnsiTheme="minorHAnsi"/>
                <w:spacing w:val="-2"/>
                <w:sz w:val="18"/>
                <w:szCs w:val="18"/>
              </w:rPr>
              <w:t xml:space="preserve">Identify your </w:t>
            </w:r>
            <w:r w:rsidRPr="00531D1E">
              <w:rPr>
                <w:rFonts w:asciiTheme="minorHAnsi" w:hAnsiTheme="minorHAnsi"/>
                <w:b/>
                <w:spacing w:val="-2"/>
                <w:sz w:val="18"/>
                <w:szCs w:val="18"/>
              </w:rPr>
              <w:t>timeline</w:t>
            </w:r>
            <w:r w:rsidRPr="00531D1E">
              <w:rPr>
                <w:rFonts w:asciiTheme="minorHAnsi" w:hAnsiTheme="minorHAnsi"/>
                <w:spacing w:val="-2"/>
                <w:sz w:val="18"/>
                <w:szCs w:val="18"/>
              </w:rPr>
              <w:t xml:space="preserve"> to </w:t>
            </w:r>
            <w:r w:rsidRPr="00531D1E">
              <w:rPr>
                <w:rFonts w:asciiTheme="minorHAnsi" w:hAnsiTheme="minorHAnsi"/>
                <w:b/>
                <w:spacing w:val="-2"/>
                <w:sz w:val="18"/>
                <w:szCs w:val="18"/>
              </w:rPr>
              <w:t xml:space="preserve">complete </w:t>
            </w:r>
            <w:r w:rsidRPr="00531D1E">
              <w:rPr>
                <w:rFonts w:asciiTheme="minorHAnsi" w:hAnsiTheme="minorHAnsi"/>
                <w:spacing w:val="-2"/>
                <w:sz w:val="18"/>
                <w:szCs w:val="18"/>
              </w:rPr>
              <w:t xml:space="preserve">the procurement and expenditure activities by </w:t>
            </w:r>
            <w:r w:rsidRPr="00531D1E">
              <w:rPr>
                <w:rFonts w:asciiTheme="minorHAnsi" w:hAnsiTheme="minorHAnsi"/>
                <w:b/>
                <w:spacing w:val="-2"/>
                <w:sz w:val="18"/>
                <w:szCs w:val="18"/>
              </w:rPr>
              <w:t>Sept. 30, 20</w:t>
            </w:r>
            <w:r w:rsidR="00AF4CE4" w:rsidRPr="00531D1E">
              <w:rPr>
                <w:rFonts w:asciiTheme="minorHAnsi" w:hAnsiTheme="minorHAnsi"/>
                <w:b/>
                <w:spacing w:val="-2"/>
                <w:sz w:val="18"/>
                <w:szCs w:val="18"/>
              </w:rPr>
              <w:t>2</w:t>
            </w:r>
            <w:r w:rsidR="00E81152">
              <w:rPr>
                <w:rFonts w:asciiTheme="minorHAnsi" w:hAnsiTheme="minorHAnsi"/>
                <w:b/>
                <w:spacing w:val="-2"/>
                <w:sz w:val="18"/>
                <w:szCs w:val="18"/>
              </w:rPr>
              <w:t>2</w:t>
            </w:r>
            <w:r w:rsidR="00307B97" w:rsidRPr="00531D1E">
              <w:rPr>
                <w:rFonts w:asciiTheme="minorHAnsi" w:hAnsiTheme="minorHAnsi"/>
                <w:b/>
                <w:spacing w:val="-2"/>
                <w:sz w:val="18"/>
                <w:szCs w:val="18"/>
              </w:rPr>
              <w:t>.</w:t>
            </w:r>
          </w:p>
        </w:tc>
        <w:tc>
          <w:tcPr>
            <w:tcW w:w="1771" w:type="dxa"/>
          </w:tcPr>
          <w:p w14:paraId="4BFE1A30"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Missing</w:t>
            </w:r>
          </w:p>
          <w:p w14:paraId="4BFE1A31"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0</w:t>
            </w:r>
          </w:p>
        </w:tc>
        <w:tc>
          <w:tcPr>
            <w:tcW w:w="1771" w:type="dxa"/>
          </w:tcPr>
          <w:p w14:paraId="4BFE1A32"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Deficient</w:t>
            </w:r>
          </w:p>
          <w:p w14:paraId="4BFE1A33"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1</w:t>
            </w:r>
          </w:p>
        </w:tc>
        <w:tc>
          <w:tcPr>
            <w:tcW w:w="1954" w:type="dxa"/>
            <w:shd w:val="clear" w:color="auto" w:fill="FFFFFF" w:themeFill="background1"/>
          </w:tcPr>
          <w:p w14:paraId="4BFE1A34"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Unsatisfactory</w:t>
            </w:r>
          </w:p>
          <w:p w14:paraId="4BFE1A35"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 xml:space="preserve"> 2</w:t>
            </w:r>
          </w:p>
        </w:tc>
        <w:tc>
          <w:tcPr>
            <w:tcW w:w="1983" w:type="dxa"/>
            <w:shd w:val="clear" w:color="auto" w:fill="FFFFFF" w:themeFill="background1"/>
          </w:tcPr>
          <w:p w14:paraId="4BFE1A36"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Emerging</w:t>
            </w:r>
          </w:p>
          <w:p w14:paraId="4BFE1A37"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3</w:t>
            </w:r>
          </w:p>
        </w:tc>
        <w:tc>
          <w:tcPr>
            <w:tcW w:w="2102" w:type="dxa"/>
            <w:shd w:val="clear" w:color="auto" w:fill="FFFFFF" w:themeFill="background1"/>
          </w:tcPr>
          <w:p w14:paraId="4BFE1A38" w14:textId="77777777" w:rsidR="0055336B" w:rsidRPr="00531D1E" w:rsidRDefault="0055336B" w:rsidP="0055336B">
            <w:pPr>
              <w:jc w:val="center"/>
              <w:rPr>
                <w:sz w:val="18"/>
                <w:szCs w:val="18"/>
              </w:rPr>
            </w:pPr>
            <w:r w:rsidRPr="00531D1E">
              <w:rPr>
                <w:sz w:val="18"/>
                <w:szCs w:val="18"/>
              </w:rPr>
              <w:t>Proficient</w:t>
            </w:r>
          </w:p>
          <w:p w14:paraId="4BFE1A39" w14:textId="77777777" w:rsidR="0055336B" w:rsidRPr="00531D1E" w:rsidRDefault="0055336B" w:rsidP="0055336B">
            <w:pPr>
              <w:jc w:val="center"/>
              <w:rPr>
                <w:sz w:val="18"/>
                <w:szCs w:val="18"/>
              </w:rPr>
            </w:pPr>
            <w:r w:rsidRPr="00531D1E">
              <w:rPr>
                <w:sz w:val="18"/>
                <w:szCs w:val="18"/>
              </w:rPr>
              <w:t>4</w:t>
            </w:r>
          </w:p>
        </w:tc>
        <w:tc>
          <w:tcPr>
            <w:tcW w:w="2131" w:type="dxa"/>
            <w:shd w:val="clear" w:color="auto" w:fill="FFFFFF" w:themeFill="background1"/>
          </w:tcPr>
          <w:p w14:paraId="4BFE1A3A" w14:textId="77777777" w:rsidR="0055336B" w:rsidRPr="00531D1E" w:rsidRDefault="0055336B" w:rsidP="0055336B">
            <w:pPr>
              <w:jc w:val="center"/>
              <w:rPr>
                <w:sz w:val="18"/>
                <w:szCs w:val="18"/>
              </w:rPr>
            </w:pPr>
            <w:r w:rsidRPr="00531D1E">
              <w:rPr>
                <w:sz w:val="18"/>
                <w:szCs w:val="18"/>
              </w:rPr>
              <w:t>Exemplary</w:t>
            </w:r>
          </w:p>
          <w:p w14:paraId="4BFE1A3B" w14:textId="77777777" w:rsidR="0055336B" w:rsidRPr="00531D1E" w:rsidRDefault="0055336B" w:rsidP="0055336B">
            <w:pPr>
              <w:jc w:val="center"/>
              <w:rPr>
                <w:sz w:val="18"/>
                <w:szCs w:val="18"/>
              </w:rPr>
            </w:pPr>
            <w:r w:rsidRPr="00531D1E">
              <w:rPr>
                <w:sz w:val="18"/>
                <w:szCs w:val="18"/>
              </w:rPr>
              <w:t>5</w:t>
            </w:r>
          </w:p>
        </w:tc>
      </w:tr>
      <w:tr w:rsidR="0055336B" w:rsidRPr="00EE23BF" w14:paraId="4BFE1A44" w14:textId="77777777" w:rsidTr="00501976">
        <w:trPr>
          <w:trHeight w:val="70"/>
          <w:tblHeader/>
        </w:trPr>
        <w:tc>
          <w:tcPr>
            <w:tcW w:w="1771" w:type="dxa"/>
            <w:vMerge/>
            <w:shd w:val="clear" w:color="auto" w:fill="auto"/>
          </w:tcPr>
          <w:p w14:paraId="4BFE1A3D" w14:textId="77777777" w:rsidR="0055336B" w:rsidRPr="00531D1E" w:rsidRDefault="0055336B" w:rsidP="0055336B">
            <w:pPr>
              <w:rPr>
                <w:rFonts w:asciiTheme="minorHAnsi" w:hAnsiTheme="minorHAnsi"/>
                <w:sz w:val="18"/>
                <w:szCs w:val="18"/>
              </w:rPr>
            </w:pPr>
          </w:p>
        </w:tc>
        <w:tc>
          <w:tcPr>
            <w:tcW w:w="1771" w:type="dxa"/>
          </w:tcPr>
          <w:p w14:paraId="4BFE1A3E" w14:textId="77777777" w:rsidR="0055336B" w:rsidRPr="00531D1E" w:rsidRDefault="00803785" w:rsidP="0055336B">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The </w:t>
            </w:r>
            <w:r w:rsidRPr="00531D1E">
              <w:rPr>
                <w:rFonts w:asciiTheme="minorHAnsi" w:hAnsiTheme="minorHAnsi"/>
                <w:b/>
                <w:spacing w:val="-2"/>
                <w:sz w:val="18"/>
                <w:szCs w:val="18"/>
              </w:rPr>
              <w:t>timeline</w:t>
            </w:r>
            <w:r w:rsidRPr="00531D1E">
              <w:rPr>
                <w:rFonts w:asciiTheme="minorHAnsi" w:hAnsiTheme="minorHAnsi"/>
                <w:spacing w:val="-2"/>
                <w:sz w:val="18"/>
                <w:szCs w:val="18"/>
              </w:rPr>
              <w:t xml:space="preserve"> for </w:t>
            </w:r>
            <w:r w:rsidRPr="00531D1E">
              <w:rPr>
                <w:rFonts w:asciiTheme="minorHAnsi" w:hAnsiTheme="minorHAnsi"/>
                <w:b/>
                <w:spacing w:val="-2"/>
                <w:sz w:val="18"/>
                <w:szCs w:val="18"/>
              </w:rPr>
              <w:t>completion</w:t>
            </w:r>
            <w:r w:rsidRPr="00531D1E">
              <w:rPr>
                <w:rFonts w:asciiTheme="minorHAnsi" w:hAnsiTheme="minorHAnsi"/>
                <w:spacing w:val="-2"/>
                <w:sz w:val="18"/>
                <w:szCs w:val="18"/>
              </w:rPr>
              <w:t xml:space="preserve"> of procurement and expenditure of funds is not provided.</w:t>
            </w:r>
          </w:p>
        </w:tc>
        <w:tc>
          <w:tcPr>
            <w:tcW w:w="1771" w:type="dxa"/>
          </w:tcPr>
          <w:p w14:paraId="4BFE1A3F" w14:textId="77777777" w:rsidR="0055336B" w:rsidRPr="00531D1E" w:rsidRDefault="00AF0AC9" w:rsidP="00E404A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A</w:t>
            </w:r>
            <w:r w:rsidR="00803785" w:rsidRPr="00531D1E">
              <w:rPr>
                <w:rFonts w:asciiTheme="minorHAnsi" w:hAnsiTheme="minorHAnsi"/>
                <w:spacing w:val="-2"/>
                <w:sz w:val="18"/>
                <w:szCs w:val="18"/>
              </w:rPr>
              <w:t xml:space="preserve"> </w:t>
            </w:r>
            <w:r w:rsidR="00344D06" w:rsidRPr="00531D1E">
              <w:rPr>
                <w:rFonts w:asciiTheme="minorHAnsi" w:hAnsiTheme="minorHAnsi"/>
                <w:spacing w:val="-2"/>
                <w:sz w:val="18"/>
                <w:szCs w:val="18"/>
              </w:rPr>
              <w:t xml:space="preserve">general statement </w:t>
            </w:r>
            <w:r w:rsidR="00B55937" w:rsidRPr="00531D1E">
              <w:rPr>
                <w:rFonts w:asciiTheme="minorHAnsi" w:hAnsiTheme="minorHAnsi"/>
                <w:spacing w:val="-2"/>
                <w:sz w:val="18"/>
                <w:szCs w:val="18"/>
              </w:rPr>
              <w:t xml:space="preserve">regarding </w:t>
            </w:r>
            <w:r w:rsidR="00E404AD" w:rsidRPr="00531D1E">
              <w:rPr>
                <w:rFonts w:asciiTheme="minorHAnsi" w:hAnsiTheme="minorHAnsi"/>
                <w:spacing w:val="-2"/>
                <w:sz w:val="18"/>
                <w:szCs w:val="18"/>
              </w:rPr>
              <w:t xml:space="preserve">a </w:t>
            </w:r>
            <w:r w:rsidR="00E404AD" w:rsidRPr="00531D1E">
              <w:rPr>
                <w:rFonts w:asciiTheme="minorHAnsi" w:hAnsiTheme="minorHAnsi"/>
                <w:b/>
                <w:spacing w:val="-2"/>
                <w:sz w:val="18"/>
                <w:szCs w:val="18"/>
              </w:rPr>
              <w:t>timeline</w:t>
            </w:r>
            <w:r w:rsidRPr="00531D1E">
              <w:rPr>
                <w:rFonts w:asciiTheme="minorHAnsi" w:hAnsiTheme="minorHAnsi"/>
                <w:spacing w:val="-2"/>
                <w:sz w:val="18"/>
                <w:szCs w:val="18"/>
              </w:rPr>
              <w:t xml:space="preserve"> is provided but no information is provided on procurement.</w:t>
            </w:r>
          </w:p>
        </w:tc>
        <w:tc>
          <w:tcPr>
            <w:tcW w:w="1954" w:type="dxa"/>
          </w:tcPr>
          <w:p w14:paraId="4BFE1A40" w14:textId="77777777" w:rsidR="0055336B" w:rsidRPr="00531D1E" w:rsidRDefault="00AF0AC9" w:rsidP="003507C1">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pacing w:val="-2"/>
                <w:sz w:val="18"/>
                <w:szCs w:val="18"/>
              </w:rPr>
              <w:t xml:space="preserve">A timeline </w:t>
            </w:r>
            <w:r w:rsidRPr="00531D1E">
              <w:rPr>
                <w:rFonts w:asciiTheme="minorHAnsi" w:hAnsiTheme="minorHAnsi"/>
                <w:spacing w:val="-2"/>
                <w:sz w:val="18"/>
                <w:szCs w:val="18"/>
                <w:u w:val="single"/>
              </w:rPr>
              <w:t xml:space="preserve">is not </w:t>
            </w:r>
            <w:r w:rsidRPr="00531D1E">
              <w:rPr>
                <w:rFonts w:asciiTheme="minorHAnsi" w:hAnsiTheme="minorHAnsi"/>
                <w:spacing w:val="-2"/>
                <w:sz w:val="18"/>
                <w:szCs w:val="18"/>
              </w:rPr>
              <w:t xml:space="preserve">provided and only general information on </w:t>
            </w:r>
            <w:r w:rsidR="003507C1" w:rsidRPr="00531D1E">
              <w:rPr>
                <w:rFonts w:asciiTheme="minorHAnsi" w:hAnsiTheme="minorHAnsi"/>
                <w:spacing w:val="-2"/>
                <w:sz w:val="18"/>
                <w:szCs w:val="18"/>
              </w:rPr>
              <w:t xml:space="preserve">the </w:t>
            </w:r>
            <w:r w:rsidRPr="00531D1E">
              <w:rPr>
                <w:rFonts w:asciiTheme="minorHAnsi" w:hAnsiTheme="minorHAnsi"/>
                <w:spacing w:val="-2"/>
                <w:sz w:val="18"/>
                <w:szCs w:val="18"/>
              </w:rPr>
              <w:t>procurement</w:t>
            </w:r>
            <w:r w:rsidR="003507C1" w:rsidRPr="00531D1E">
              <w:rPr>
                <w:rFonts w:asciiTheme="minorHAnsi" w:hAnsiTheme="minorHAnsi"/>
                <w:spacing w:val="-2"/>
                <w:sz w:val="18"/>
                <w:szCs w:val="18"/>
              </w:rPr>
              <w:t xml:space="preserve"> process is described</w:t>
            </w:r>
            <w:r w:rsidRPr="00531D1E">
              <w:rPr>
                <w:rFonts w:asciiTheme="minorHAnsi" w:hAnsiTheme="minorHAnsi"/>
                <w:spacing w:val="-2"/>
                <w:sz w:val="18"/>
                <w:szCs w:val="18"/>
              </w:rPr>
              <w:t>.</w:t>
            </w:r>
          </w:p>
        </w:tc>
        <w:tc>
          <w:tcPr>
            <w:tcW w:w="1983" w:type="dxa"/>
          </w:tcPr>
          <w:p w14:paraId="4BFE1A41" w14:textId="5F82D28E" w:rsidR="0055336B" w:rsidRPr="00531D1E" w:rsidRDefault="00EC0360" w:rsidP="0015703D">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pacing w:val="-2"/>
                <w:sz w:val="18"/>
                <w:szCs w:val="18"/>
              </w:rPr>
              <w:t>T</w:t>
            </w:r>
            <w:r w:rsidR="003507C1" w:rsidRPr="00531D1E">
              <w:rPr>
                <w:rFonts w:asciiTheme="minorHAnsi" w:hAnsiTheme="minorHAnsi"/>
                <w:spacing w:val="-2"/>
                <w:sz w:val="18"/>
                <w:szCs w:val="18"/>
              </w:rPr>
              <w:t xml:space="preserve">he </w:t>
            </w:r>
            <w:r w:rsidR="0055336B" w:rsidRPr="00531D1E">
              <w:rPr>
                <w:rFonts w:asciiTheme="minorHAnsi" w:hAnsiTheme="minorHAnsi"/>
                <w:b/>
                <w:spacing w:val="-2"/>
                <w:sz w:val="18"/>
                <w:szCs w:val="18"/>
              </w:rPr>
              <w:t>timeline</w:t>
            </w:r>
            <w:r w:rsidR="0055336B" w:rsidRPr="00531D1E">
              <w:rPr>
                <w:rFonts w:asciiTheme="minorHAnsi" w:hAnsiTheme="minorHAnsi"/>
                <w:spacing w:val="-2"/>
                <w:sz w:val="18"/>
                <w:szCs w:val="18"/>
              </w:rPr>
              <w:t xml:space="preserve"> </w:t>
            </w:r>
            <w:r w:rsidRPr="00531D1E">
              <w:rPr>
                <w:rFonts w:asciiTheme="minorHAnsi" w:hAnsiTheme="minorHAnsi"/>
                <w:spacing w:val="-2"/>
                <w:sz w:val="18"/>
                <w:szCs w:val="18"/>
              </w:rPr>
              <w:t xml:space="preserve">for completion </w:t>
            </w:r>
            <w:r w:rsidR="00886E53" w:rsidRPr="00531D1E">
              <w:rPr>
                <w:rFonts w:asciiTheme="minorHAnsi" w:hAnsiTheme="minorHAnsi"/>
                <w:spacing w:val="-2"/>
                <w:sz w:val="18"/>
                <w:szCs w:val="18"/>
              </w:rPr>
              <w:t>of t</w:t>
            </w:r>
            <w:r w:rsidRPr="00531D1E">
              <w:rPr>
                <w:rFonts w:asciiTheme="minorHAnsi" w:hAnsiTheme="minorHAnsi"/>
                <w:spacing w:val="-2"/>
                <w:sz w:val="18"/>
                <w:szCs w:val="18"/>
              </w:rPr>
              <w:t xml:space="preserve">he expenditure activities is </w:t>
            </w:r>
            <w:r w:rsidR="00AE19CC" w:rsidRPr="00531D1E">
              <w:rPr>
                <w:rFonts w:asciiTheme="minorHAnsi" w:hAnsiTheme="minorHAnsi"/>
                <w:spacing w:val="-2"/>
                <w:sz w:val="18"/>
                <w:szCs w:val="18"/>
              </w:rPr>
              <w:t xml:space="preserve">provided and indicates completion will be by </w:t>
            </w:r>
            <w:r w:rsidR="0055336B" w:rsidRPr="00531D1E">
              <w:rPr>
                <w:rFonts w:asciiTheme="minorHAnsi" w:hAnsiTheme="minorHAnsi"/>
                <w:spacing w:val="-2"/>
                <w:sz w:val="18"/>
                <w:szCs w:val="18"/>
              </w:rPr>
              <w:t>Sept. 30, 20</w:t>
            </w:r>
            <w:r w:rsidR="00AF4CE4" w:rsidRPr="00531D1E">
              <w:rPr>
                <w:rFonts w:asciiTheme="minorHAnsi" w:hAnsiTheme="minorHAnsi"/>
                <w:spacing w:val="-2"/>
                <w:sz w:val="18"/>
                <w:szCs w:val="18"/>
              </w:rPr>
              <w:t>2</w:t>
            </w:r>
            <w:r w:rsidR="0015703D" w:rsidRPr="00531D1E">
              <w:rPr>
                <w:rFonts w:asciiTheme="minorHAnsi" w:hAnsiTheme="minorHAnsi"/>
                <w:spacing w:val="-2"/>
                <w:sz w:val="18"/>
                <w:szCs w:val="18"/>
              </w:rPr>
              <w:t>1</w:t>
            </w:r>
            <w:r w:rsidR="00AE19CC" w:rsidRPr="00531D1E">
              <w:rPr>
                <w:rFonts w:asciiTheme="minorHAnsi" w:hAnsiTheme="minorHAnsi"/>
                <w:spacing w:val="-2"/>
                <w:sz w:val="18"/>
                <w:szCs w:val="18"/>
              </w:rPr>
              <w:t>. Only l</w:t>
            </w:r>
            <w:r w:rsidR="00A3200B" w:rsidRPr="00531D1E">
              <w:rPr>
                <w:rFonts w:asciiTheme="minorHAnsi" w:hAnsiTheme="minorHAnsi"/>
                <w:spacing w:val="-2"/>
                <w:sz w:val="18"/>
                <w:szCs w:val="18"/>
              </w:rPr>
              <w:t xml:space="preserve">imited information on the procurement process that will be used is </w:t>
            </w:r>
            <w:r w:rsidR="00E77E7B" w:rsidRPr="00531D1E">
              <w:rPr>
                <w:rFonts w:asciiTheme="minorHAnsi" w:hAnsiTheme="minorHAnsi"/>
                <w:spacing w:val="-2"/>
                <w:sz w:val="18"/>
                <w:szCs w:val="18"/>
              </w:rPr>
              <w:t>described</w:t>
            </w:r>
            <w:r w:rsidR="00A3200B" w:rsidRPr="00531D1E">
              <w:rPr>
                <w:rFonts w:asciiTheme="minorHAnsi" w:hAnsiTheme="minorHAnsi"/>
                <w:spacing w:val="-2"/>
                <w:sz w:val="18"/>
                <w:szCs w:val="18"/>
              </w:rPr>
              <w:t>.</w:t>
            </w:r>
          </w:p>
        </w:tc>
        <w:tc>
          <w:tcPr>
            <w:tcW w:w="2102" w:type="dxa"/>
          </w:tcPr>
          <w:p w14:paraId="4BFE1A42" w14:textId="458E5C47" w:rsidR="0055336B" w:rsidRPr="00531D1E" w:rsidRDefault="002A5D16" w:rsidP="002A27F7">
            <w:pPr>
              <w:pStyle w:val="ListParagraph"/>
              <w:numPr>
                <w:ilvl w:val="0"/>
                <w:numId w:val="3"/>
              </w:numPr>
              <w:spacing w:after="0" w:line="240" w:lineRule="auto"/>
              <w:rPr>
                <w:sz w:val="18"/>
                <w:szCs w:val="18"/>
              </w:rPr>
            </w:pPr>
            <w:r w:rsidRPr="00531D1E">
              <w:rPr>
                <w:rFonts w:asciiTheme="minorHAnsi" w:hAnsiTheme="minorHAnsi"/>
                <w:spacing w:val="-2"/>
                <w:sz w:val="18"/>
                <w:szCs w:val="18"/>
              </w:rPr>
              <w:t>A</w:t>
            </w:r>
            <w:r w:rsidR="0055336B" w:rsidRPr="00531D1E">
              <w:rPr>
                <w:rFonts w:asciiTheme="minorHAnsi" w:hAnsiTheme="minorHAnsi"/>
                <w:spacing w:val="-2"/>
                <w:sz w:val="18"/>
                <w:szCs w:val="18"/>
              </w:rPr>
              <w:t xml:space="preserve"> </w:t>
            </w:r>
            <w:r w:rsidR="00A3200B" w:rsidRPr="00531D1E">
              <w:rPr>
                <w:rFonts w:asciiTheme="minorHAnsi" w:hAnsiTheme="minorHAnsi"/>
                <w:spacing w:val="-2"/>
                <w:sz w:val="18"/>
                <w:szCs w:val="18"/>
              </w:rPr>
              <w:t xml:space="preserve">general </w:t>
            </w:r>
            <w:r w:rsidR="0055336B" w:rsidRPr="00531D1E">
              <w:rPr>
                <w:rFonts w:asciiTheme="minorHAnsi" w:hAnsiTheme="minorHAnsi"/>
                <w:b/>
                <w:spacing w:val="-2"/>
                <w:sz w:val="18"/>
                <w:szCs w:val="18"/>
              </w:rPr>
              <w:t>timeline</w:t>
            </w:r>
            <w:r w:rsidRPr="00531D1E">
              <w:rPr>
                <w:rFonts w:asciiTheme="minorHAnsi" w:hAnsiTheme="minorHAnsi"/>
                <w:spacing w:val="-2"/>
                <w:sz w:val="18"/>
                <w:szCs w:val="18"/>
              </w:rPr>
              <w:t xml:space="preserve"> that outlines the procurement process that will be used </w:t>
            </w:r>
            <w:r w:rsidR="0055336B" w:rsidRPr="00531D1E">
              <w:rPr>
                <w:rFonts w:asciiTheme="minorHAnsi" w:hAnsiTheme="minorHAnsi"/>
                <w:spacing w:val="-2"/>
                <w:sz w:val="18"/>
                <w:szCs w:val="18"/>
              </w:rPr>
              <w:t xml:space="preserve">and </w:t>
            </w:r>
            <w:r w:rsidRPr="00531D1E">
              <w:rPr>
                <w:rFonts w:asciiTheme="minorHAnsi" w:hAnsiTheme="minorHAnsi"/>
                <w:spacing w:val="-2"/>
                <w:sz w:val="18"/>
                <w:szCs w:val="18"/>
              </w:rPr>
              <w:t xml:space="preserve">how </w:t>
            </w:r>
            <w:r w:rsidR="0055336B" w:rsidRPr="00531D1E">
              <w:rPr>
                <w:rFonts w:asciiTheme="minorHAnsi" w:hAnsiTheme="minorHAnsi"/>
                <w:spacing w:val="-2"/>
                <w:sz w:val="18"/>
                <w:szCs w:val="18"/>
              </w:rPr>
              <w:t xml:space="preserve">expenditure activities </w:t>
            </w:r>
            <w:r w:rsidRPr="00531D1E">
              <w:rPr>
                <w:rFonts w:asciiTheme="minorHAnsi" w:hAnsiTheme="minorHAnsi"/>
                <w:spacing w:val="-2"/>
                <w:sz w:val="18"/>
                <w:szCs w:val="18"/>
              </w:rPr>
              <w:t>will be completed</w:t>
            </w:r>
            <w:r w:rsidR="00886E53" w:rsidRPr="00531D1E">
              <w:rPr>
                <w:rFonts w:asciiTheme="minorHAnsi" w:hAnsiTheme="minorHAnsi"/>
                <w:spacing w:val="-2"/>
                <w:sz w:val="18"/>
                <w:szCs w:val="18"/>
              </w:rPr>
              <w:t xml:space="preserve"> </w:t>
            </w:r>
            <w:r w:rsidR="00BA501E" w:rsidRPr="00531D1E">
              <w:rPr>
                <w:rFonts w:asciiTheme="minorHAnsi" w:hAnsiTheme="minorHAnsi"/>
                <w:spacing w:val="-2"/>
                <w:sz w:val="18"/>
                <w:szCs w:val="18"/>
              </w:rPr>
              <w:t>by Sept. 30, 20</w:t>
            </w:r>
            <w:r w:rsidR="00AF4CE4" w:rsidRPr="00531D1E">
              <w:rPr>
                <w:rFonts w:asciiTheme="minorHAnsi" w:hAnsiTheme="minorHAnsi"/>
                <w:spacing w:val="-2"/>
                <w:sz w:val="18"/>
                <w:szCs w:val="18"/>
              </w:rPr>
              <w:t>2</w:t>
            </w:r>
            <w:r w:rsidR="002A27F7" w:rsidRPr="00531D1E">
              <w:rPr>
                <w:rFonts w:asciiTheme="minorHAnsi" w:hAnsiTheme="minorHAnsi"/>
                <w:spacing w:val="-2"/>
                <w:sz w:val="18"/>
                <w:szCs w:val="18"/>
              </w:rPr>
              <w:t>1</w:t>
            </w:r>
            <w:r w:rsidR="00A3200B" w:rsidRPr="00531D1E">
              <w:rPr>
                <w:rFonts w:asciiTheme="minorHAnsi" w:hAnsiTheme="minorHAnsi"/>
                <w:spacing w:val="-2"/>
                <w:sz w:val="18"/>
                <w:szCs w:val="18"/>
              </w:rPr>
              <w:t xml:space="preserve"> is provided.</w:t>
            </w:r>
          </w:p>
        </w:tc>
        <w:tc>
          <w:tcPr>
            <w:tcW w:w="2131" w:type="dxa"/>
          </w:tcPr>
          <w:p w14:paraId="4BFE1A43" w14:textId="492D2630" w:rsidR="0055336B" w:rsidRPr="00531D1E" w:rsidRDefault="00886E53" w:rsidP="002A27F7">
            <w:pPr>
              <w:rPr>
                <w:rFonts w:asciiTheme="minorHAnsi" w:hAnsiTheme="minorHAnsi"/>
                <w:sz w:val="18"/>
                <w:szCs w:val="18"/>
              </w:rPr>
            </w:pPr>
            <w:r w:rsidRPr="00531D1E">
              <w:rPr>
                <w:rFonts w:asciiTheme="minorHAnsi" w:hAnsiTheme="minorHAnsi"/>
                <w:spacing w:val="-2"/>
                <w:sz w:val="18"/>
                <w:szCs w:val="18"/>
              </w:rPr>
              <w:t>A</w:t>
            </w:r>
            <w:r w:rsidR="00F514DB" w:rsidRPr="00531D1E">
              <w:rPr>
                <w:rFonts w:asciiTheme="minorHAnsi" w:hAnsiTheme="minorHAnsi"/>
                <w:spacing w:val="-2"/>
                <w:sz w:val="18"/>
                <w:szCs w:val="18"/>
              </w:rPr>
              <w:t xml:space="preserve"> </w:t>
            </w:r>
            <w:r w:rsidR="0055336B" w:rsidRPr="00531D1E">
              <w:rPr>
                <w:rFonts w:asciiTheme="minorHAnsi" w:hAnsiTheme="minorHAnsi"/>
                <w:spacing w:val="-2"/>
                <w:sz w:val="18"/>
                <w:szCs w:val="18"/>
              </w:rPr>
              <w:t xml:space="preserve">detailed </w:t>
            </w:r>
            <w:r w:rsidR="0055336B" w:rsidRPr="00531D1E">
              <w:rPr>
                <w:rFonts w:asciiTheme="minorHAnsi" w:hAnsiTheme="minorHAnsi"/>
                <w:b/>
                <w:spacing w:val="-2"/>
                <w:sz w:val="18"/>
                <w:szCs w:val="18"/>
              </w:rPr>
              <w:t>timeline</w:t>
            </w:r>
            <w:r w:rsidR="0055336B" w:rsidRPr="00531D1E">
              <w:rPr>
                <w:rFonts w:asciiTheme="minorHAnsi" w:hAnsiTheme="minorHAnsi"/>
                <w:spacing w:val="-2"/>
                <w:sz w:val="18"/>
                <w:szCs w:val="18"/>
              </w:rPr>
              <w:t xml:space="preserve"> </w:t>
            </w:r>
            <w:r w:rsidR="00F514DB" w:rsidRPr="00531D1E">
              <w:rPr>
                <w:rFonts w:asciiTheme="minorHAnsi" w:hAnsiTheme="minorHAnsi"/>
                <w:spacing w:val="-2"/>
                <w:sz w:val="18"/>
                <w:szCs w:val="18"/>
              </w:rPr>
              <w:t xml:space="preserve">is provided that includes specific </w:t>
            </w:r>
            <w:r w:rsidR="0055336B" w:rsidRPr="00531D1E">
              <w:rPr>
                <w:rFonts w:asciiTheme="minorHAnsi" w:hAnsiTheme="minorHAnsi"/>
                <w:spacing w:val="-2"/>
                <w:sz w:val="18"/>
                <w:szCs w:val="18"/>
              </w:rPr>
              <w:t>dates</w:t>
            </w:r>
            <w:r w:rsidR="00F514DB" w:rsidRPr="00531D1E">
              <w:rPr>
                <w:rFonts w:asciiTheme="minorHAnsi" w:hAnsiTheme="minorHAnsi"/>
                <w:spacing w:val="-2"/>
                <w:sz w:val="18"/>
                <w:szCs w:val="18"/>
              </w:rPr>
              <w:t xml:space="preserve"> in which tasks will be completed, the </w:t>
            </w:r>
            <w:r w:rsidR="0055336B" w:rsidRPr="00531D1E">
              <w:rPr>
                <w:rFonts w:asciiTheme="minorHAnsi" w:hAnsiTheme="minorHAnsi"/>
                <w:spacing w:val="-2"/>
                <w:sz w:val="18"/>
                <w:szCs w:val="18"/>
              </w:rPr>
              <w:t xml:space="preserve">procurement </w:t>
            </w:r>
            <w:r w:rsidR="00A5524E" w:rsidRPr="00531D1E">
              <w:rPr>
                <w:rFonts w:asciiTheme="minorHAnsi" w:hAnsiTheme="minorHAnsi"/>
                <w:spacing w:val="-2"/>
                <w:sz w:val="18"/>
                <w:szCs w:val="18"/>
              </w:rPr>
              <w:t xml:space="preserve">method </w:t>
            </w:r>
            <w:r w:rsidR="00F514DB" w:rsidRPr="00531D1E">
              <w:rPr>
                <w:rFonts w:asciiTheme="minorHAnsi" w:hAnsiTheme="minorHAnsi"/>
                <w:spacing w:val="-2"/>
                <w:sz w:val="18"/>
                <w:szCs w:val="18"/>
              </w:rPr>
              <w:t xml:space="preserve">is clearly identified </w:t>
            </w:r>
            <w:r w:rsidR="0055336B" w:rsidRPr="00531D1E">
              <w:rPr>
                <w:rFonts w:asciiTheme="minorHAnsi" w:hAnsiTheme="minorHAnsi"/>
                <w:spacing w:val="-2"/>
                <w:sz w:val="18"/>
                <w:szCs w:val="18"/>
              </w:rPr>
              <w:t xml:space="preserve">and </w:t>
            </w:r>
            <w:r w:rsidR="002A5D16" w:rsidRPr="00531D1E">
              <w:rPr>
                <w:rFonts w:asciiTheme="minorHAnsi" w:hAnsiTheme="minorHAnsi"/>
                <w:spacing w:val="-2"/>
                <w:sz w:val="18"/>
                <w:szCs w:val="18"/>
              </w:rPr>
              <w:t xml:space="preserve">it is clearly stated that </w:t>
            </w:r>
            <w:r w:rsidR="0055336B" w:rsidRPr="00531D1E">
              <w:rPr>
                <w:rFonts w:asciiTheme="minorHAnsi" w:hAnsiTheme="minorHAnsi"/>
                <w:spacing w:val="-2"/>
                <w:sz w:val="18"/>
                <w:szCs w:val="18"/>
              </w:rPr>
              <w:t>expenditure activities</w:t>
            </w:r>
            <w:r w:rsidR="00F514DB" w:rsidRPr="00531D1E">
              <w:rPr>
                <w:rFonts w:asciiTheme="minorHAnsi" w:hAnsiTheme="minorHAnsi"/>
                <w:spacing w:val="-2"/>
                <w:sz w:val="18"/>
                <w:szCs w:val="18"/>
              </w:rPr>
              <w:t xml:space="preserve"> </w:t>
            </w:r>
            <w:r w:rsidR="002A5D16" w:rsidRPr="00531D1E">
              <w:rPr>
                <w:rFonts w:asciiTheme="minorHAnsi" w:hAnsiTheme="minorHAnsi"/>
                <w:spacing w:val="-2"/>
                <w:sz w:val="18"/>
                <w:szCs w:val="18"/>
              </w:rPr>
              <w:t xml:space="preserve">will be completed </w:t>
            </w:r>
            <w:r w:rsidR="00AF4CE4" w:rsidRPr="00531D1E">
              <w:rPr>
                <w:rFonts w:asciiTheme="minorHAnsi" w:hAnsiTheme="minorHAnsi"/>
                <w:b/>
                <w:spacing w:val="-2"/>
                <w:sz w:val="18"/>
                <w:szCs w:val="18"/>
              </w:rPr>
              <w:t>by Sept. 30, 202</w:t>
            </w:r>
            <w:r w:rsidR="002A27F7" w:rsidRPr="00531D1E">
              <w:rPr>
                <w:rFonts w:asciiTheme="minorHAnsi" w:hAnsiTheme="minorHAnsi"/>
                <w:b/>
                <w:spacing w:val="-2"/>
                <w:sz w:val="18"/>
                <w:szCs w:val="18"/>
              </w:rPr>
              <w:t>1</w:t>
            </w:r>
          </w:p>
        </w:tc>
      </w:tr>
      <w:tr w:rsidR="00142050" w:rsidRPr="00EE23BF" w14:paraId="1C565AC9" w14:textId="77777777" w:rsidTr="00501976">
        <w:trPr>
          <w:trHeight w:val="70"/>
          <w:tblHeader/>
        </w:trPr>
        <w:tc>
          <w:tcPr>
            <w:tcW w:w="1771" w:type="dxa"/>
            <w:shd w:val="clear" w:color="auto" w:fill="auto"/>
          </w:tcPr>
          <w:p w14:paraId="2B50EE4A" w14:textId="31F67CD2" w:rsidR="00142050" w:rsidRPr="00531D1E" w:rsidRDefault="00142050" w:rsidP="00142050">
            <w:pPr>
              <w:rPr>
                <w:rFonts w:asciiTheme="minorHAnsi" w:hAnsiTheme="minorHAnsi"/>
                <w:sz w:val="18"/>
                <w:szCs w:val="18"/>
              </w:rPr>
            </w:pPr>
            <w:r w:rsidRPr="00531D1E">
              <w:rPr>
                <w:rFonts w:asciiTheme="minorHAnsi" w:hAnsiTheme="minorHAnsi"/>
                <w:sz w:val="18"/>
                <w:szCs w:val="18"/>
              </w:rPr>
              <w:t>Examples of Missing, Deficient, Unsatisfactory, Emerging, Proficient and Exemplary responses may include the following information:</w:t>
            </w:r>
          </w:p>
        </w:tc>
        <w:tc>
          <w:tcPr>
            <w:tcW w:w="1771" w:type="dxa"/>
          </w:tcPr>
          <w:p w14:paraId="5AD24FB8" w14:textId="581F4B65" w:rsidR="00142050" w:rsidRPr="00531D1E" w:rsidRDefault="00142050" w:rsidP="001420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z w:val="18"/>
                <w:szCs w:val="18"/>
              </w:rPr>
              <w:t>No information submitted</w:t>
            </w:r>
          </w:p>
        </w:tc>
        <w:tc>
          <w:tcPr>
            <w:tcW w:w="1771" w:type="dxa"/>
          </w:tcPr>
          <w:p w14:paraId="3BF97320" w14:textId="77777777"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few (2-3) of the following items: quote/bid, selection and purchase, installation and date of use.</w:t>
            </w:r>
          </w:p>
          <w:p w14:paraId="51492095" w14:textId="6473A7C3"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No procurement method or process is provided.</w:t>
            </w:r>
          </w:p>
        </w:tc>
        <w:tc>
          <w:tcPr>
            <w:tcW w:w="1954" w:type="dxa"/>
          </w:tcPr>
          <w:p w14:paraId="7C6888EF" w14:textId="33676F3B"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few (2-3) of the following items: quote/bid, selection and purchase, installation and date of use.</w:t>
            </w:r>
          </w:p>
          <w:p w14:paraId="7D73CCB1" w14:textId="3D7E14BF"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(no process included) used for the solicitation and purchase.</w:t>
            </w:r>
          </w:p>
        </w:tc>
        <w:tc>
          <w:tcPr>
            <w:tcW w:w="1983" w:type="dxa"/>
          </w:tcPr>
          <w:p w14:paraId="7F361DE5" w14:textId="7C67A549"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most but not all of the following: quote/bid, selection and purchase, installation and date of use.</w:t>
            </w:r>
          </w:p>
          <w:p w14:paraId="5E8096F6" w14:textId="00124A0C"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(no process included) used for the solicitation and purchase.</w:t>
            </w:r>
          </w:p>
        </w:tc>
        <w:tc>
          <w:tcPr>
            <w:tcW w:w="2102" w:type="dxa"/>
          </w:tcPr>
          <w:p w14:paraId="50A2CB18" w14:textId="7D4E60AF"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specific dates of completion (month, date, year) and associated tasks and details that include most but not all of the following: quote/bid, selection and purchase, installation and date of use.</w:t>
            </w:r>
          </w:p>
          <w:p w14:paraId="062C5488" w14:textId="67B0AE0E"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and process used for the solicitation and purchase.</w:t>
            </w:r>
          </w:p>
        </w:tc>
        <w:tc>
          <w:tcPr>
            <w:tcW w:w="2131" w:type="dxa"/>
          </w:tcPr>
          <w:p w14:paraId="43499B79" w14:textId="20E787BC" w:rsidR="00142050" w:rsidRPr="00531D1E" w:rsidRDefault="00142050"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specific dates</w:t>
            </w:r>
            <w:r w:rsidR="006A0526" w:rsidRPr="00531D1E">
              <w:rPr>
                <w:rFonts w:asciiTheme="minorHAnsi" w:hAnsiTheme="minorHAnsi"/>
                <w:spacing w:val="-2"/>
                <w:sz w:val="18"/>
                <w:szCs w:val="18"/>
              </w:rPr>
              <w:t xml:space="preserve"> of completion (month, date, year)</w:t>
            </w:r>
            <w:r w:rsidRPr="00531D1E">
              <w:rPr>
                <w:rFonts w:asciiTheme="minorHAnsi" w:hAnsiTheme="minorHAnsi"/>
                <w:spacing w:val="-2"/>
                <w:sz w:val="18"/>
                <w:szCs w:val="18"/>
              </w:rPr>
              <w:t xml:space="preserve"> </w:t>
            </w:r>
            <w:r w:rsidR="006A0526" w:rsidRPr="00531D1E">
              <w:rPr>
                <w:rFonts w:asciiTheme="minorHAnsi" w:hAnsiTheme="minorHAnsi"/>
                <w:spacing w:val="-2"/>
                <w:sz w:val="18"/>
                <w:szCs w:val="18"/>
              </w:rPr>
              <w:t>and associated tasks and details that include each of following:  q</w:t>
            </w:r>
            <w:r w:rsidRPr="00531D1E">
              <w:rPr>
                <w:rFonts w:asciiTheme="minorHAnsi" w:hAnsiTheme="minorHAnsi"/>
                <w:spacing w:val="-2"/>
                <w:sz w:val="18"/>
                <w:szCs w:val="18"/>
              </w:rPr>
              <w:t>uote/bid, selection and purchase, installation and date of use.</w:t>
            </w:r>
          </w:p>
          <w:p w14:paraId="6DB38DDD" w14:textId="4F9A2600"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Procurement method and process used for the solicitation and purchase.</w:t>
            </w:r>
          </w:p>
        </w:tc>
      </w:tr>
    </w:tbl>
    <w:p w14:paraId="4BFE1A45"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47"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6</w:t>
      </w:r>
      <w:r w:rsidRPr="00EE6D9E">
        <w:rPr>
          <w:rFonts w:ascii="Times New Roman" w:hAnsi="Times New Roman"/>
          <w:b/>
          <w:sz w:val="24"/>
          <w:szCs w:val="24"/>
        </w:rPr>
        <w:t>:  ________</w:t>
      </w:r>
    </w:p>
    <w:p w14:paraId="4BFE1A48" w14:textId="72953D92" w:rsidR="00923D24" w:rsidRDefault="00923D24" w:rsidP="00923D24">
      <w:pPr>
        <w:widowControl w:val="0"/>
        <w:autoSpaceDE w:val="0"/>
        <w:autoSpaceDN w:val="0"/>
        <w:adjustRightInd w:val="0"/>
        <w:spacing w:after="0" w:line="240" w:lineRule="auto"/>
        <w:ind w:left="120" w:right="1597"/>
        <w:rPr>
          <w:rFonts w:ascii="Times New Roman" w:hAnsi="Times New Roman"/>
          <w:b/>
          <w:spacing w:val="-2"/>
          <w:sz w:val="24"/>
          <w:szCs w:val="24"/>
        </w:rPr>
      </w:pPr>
      <w:r>
        <w:rPr>
          <w:rFonts w:ascii="Times New Roman" w:hAnsi="Times New Roman"/>
          <w:b/>
          <w:spacing w:val="-2"/>
          <w:sz w:val="24"/>
          <w:szCs w:val="24"/>
        </w:rPr>
        <w:t>TOTAL SCORE:  _____________</w:t>
      </w:r>
    </w:p>
    <w:p w14:paraId="0C80F161" w14:textId="77777777" w:rsidR="008D5417" w:rsidRPr="0091191A" w:rsidRDefault="008D5417" w:rsidP="00923D24">
      <w:pPr>
        <w:widowControl w:val="0"/>
        <w:autoSpaceDE w:val="0"/>
        <w:autoSpaceDN w:val="0"/>
        <w:adjustRightInd w:val="0"/>
        <w:spacing w:after="0" w:line="240" w:lineRule="auto"/>
        <w:ind w:left="120" w:right="1597"/>
        <w:rPr>
          <w:rFonts w:ascii="Times New Roman" w:hAnsi="Times New Roman"/>
          <w:b/>
          <w:spacing w:val="-2"/>
          <w:sz w:val="24"/>
          <w:szCs w:val="24"/>
        </w:rPr>
      </w:pPr>
    </w:p>
    <w:sectPr w:rsidR="008D5417" w:rsidRPr="0091191A" w:rsidSect="002C33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F0"/>
    <w:multiLevelType w:val="hybridMultilevel"/>
    <w:tmpl w:val="7E2E4238"/>
    <w:lvl w:ilvl="0" w:tplc="BD2A69CE">
      <w:start w:val="6"/>
      <w:numFmt w:val="bullet"/>
      <w:lvlText w:val="-"/>
      <w:lvlJc w:val="left"/>
      <w:pPr>
        <w:ind w:left="1803" w:hanging="360"/>
      </w:pPr>
      <w:rPr>
        <w:rFonts w:ascii="Times New Roman" w:eastAsia="Times New Roman" w:hAnsi="Times New Roman" w:cs="Times New Roman"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 w15:restartNumberingAfterBreak="0">
    <w:nsid w:val="3B171699"/>
    <w:multiLevelType w:val="hybridMultilevel"/>
    <w:tmpl w:val="1786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8363D"/>
    <w:multiLevelType w:val="hybridMultilevel"/>
    <w:tmpl w:val="0220E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D86D7B"/>
    <w:multiLevelType w:val="hybridMultilevel"/>
    <w:tmpl w:val="DE0C0A12"/>
    <w:lvl w:ilvl="0" w:tplc="2CD8AC62">
      <w:start w:val="1"/>
      <w:numFmt w:val="decimal"/>
      <w:lvlText w:val="%1)"/>
      <w:lvlJc w:val="left"/>
      <w:pPr>
        <w:ind w:left="495" w:hanging="37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57B05650"/>
    <w:multiLevelType w:val="hybridMultilevel"/>
    <w:tmpl w:val="EC2AC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249823">
    <w:abstractNumId w:val="4"/>
  </w:num>
  <w:num w:numId="2" w16cid:durableId="2139257177">
    <w:abstractNumId w:val="3"/>
  </w:num>
  <w:num w:numId="3" w16cid:durableId="1745949018">
    <w:abstractNumId w:val="2"/>
  </w:num>
  <w:num w:numId="4" w16cid:durableId="1536115663">
    <w:abstractNumId w:val="0"/>
  </w:num>
  <w:num w:numId="5" w16cid:durableId="98154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8E"/>
    <w:rsid w:val="00004577"/>
    <w:rsid w:val="00022346"/>
    <w:rsid w:val="0002695D"/>
    <w:rsid w:val="000333E2"/>
    <w:rsid w:val="00036BA0"/>
    <w:rsid w:val="0004101B"/>
    <w:rsid w:val="000434C4"/>
    <w:rsid w:val="00044B2A"/>
    <w:rsid w:val="00047379"/>
    <w:rsid w:val="00050D6B"/>
    <w:rsid w:val="00051671"/>
    <w:rsid w:val="00060615"/>
    <w:rsid w:val="00062F5E"/>
    <w:rsid w:val="00071BC1"/>
    <w:rsid w:val="00076F91"/>
    <w:rsid w:val="00080269"/>
    <w:rsid w:val="00084E98"/>
    <w:rsid w:val="00086DF4"/>
    <w:rsid w:val="0009626E"/>
    <w:rsid w:val="00097D99"/>
    <w:rsid w:val="000A25FF"/>
    <w:rsid w:val="000A72F5"/>
    <w:rsid w:val="000B4C36"/>
    <w:rsid w:val="000B6605"/>
    <w:rsid w:val="000C6F5F"/>
    <w:rsid w:val="000D2CA6"/>
    <w:rsid w:val="000D5BD1"/>
    <w:rsid w:val="000E0CE3"/>
    <w:rsid w:val="000E35AA"/>
    <w:rsid w:val="00101132"/>
    <w:rsid w:val="0010475D"/>
    <w:rsid w:val="00104E14"/>
    <w:rsid w:val="00117E59"/>
    <w:rsid w:val="001208C2"/>
    <w:rsid w:val="001240F5"/>
    <w:rsid w:val="00126D7E"/>
    <w:rsid w:val="001323C0"/>
    <w:rsid w:val="00133F19"/>
    <w:rsid w:val="00136313"/>
    <w:rsid w:val="00136B1B"/>
    <w:rsid w:val="00137A38"/>
    <w:rsid w:val="001415E8"/>
    <w:rsid w:val="00142050"/>
    <w:rsid w:val="001529C1"/>
    <w:rsid w:val="0015703D"/>
    <w:rsid w:val="00162298"/>
    <w:rsid w:val="001629A1"/>
    <w:rsid w:val="00165960"/>
    <w:rsid w:val="00166454"/>
    <w:rsid w:val="00177FD2"/>
    <w:rsid w:val="001A3C2F"/>
    <w:rsid w:val="001C2F8E"/>
    <w:rsid w:val="001C45DD"/>
    <w:rsid w:val="001C7B0B"/>
    <w:rsid w:val="001E216D"/>
    <w:rsid w:val="00211930"/>
    <w:rsid w:val="00246D7F"/>
    <w:rsid w:val="0024732B"/>
    <w:rsid w:val="0025201F"/>
    <w:rsid w:val="00253E61"/>
    <w:rsid w:val="00260C5B"/>
    <w:rsid w:val="00261E83"/>
    <w:rsid w:val="002739CD"/>
    <w:rsid w:val="00280478"/>
    <w:rsid w:val="00282337"/>
    <w:rsid w:val="00296634"/>
    <w:rsid w:val="002A26C6"/>
    <w:rsid w:val="002A27F7"/>
    <w:rsid w:val="002A3CB7"/>
    <w:rsid w:val="002A5D16"/>
    <w:rsid w:val="002B2D8A"/>
    <w:rsid w:val="002B3202"/>
    <w:rsid w:val="002C3325"/>
    <w:rsid w:val="002D161B"/>
    <w:rsid w:val="002D358B"/>
    <w:rsid w:val="002D7AE9"/>
    <w:rsid w:val="002F0A12"/>
    <w:rsid w:val="00307B97"/>
    <w:rsid w:val="00313C8D"/>
    <w:rsid w:val="0031729F"/>
    <w:rsid w:val="00327FC4"/>
    <w:rsid w:val="0033366C"/>
    <w:rsid w:val="00340005"/>
    <w:rsid w:val="00343DFA"/>
    <w:rsid w:val="00344D06"/>
    <w:rsid w:val="00347358"/>
    <w:rsid w:val="003507C1"/>
    <w:rsid w:val="00350FBB"/>
    <w:rsid w:val="003674CC"/>
    <w:rsid w:val="00376277"/>
    <w:rsid w:val="003919C5"/>
    <w:rsid w:val="00393B7F"/>
    <w:rsid w:val="003A756B"/>
    <w:rsid w:val="003B5EFB"/>
    <w:rsid w:val="003C0FF4"/>
    <w:rsid w:val="003C17E8"/>
    <w:rsid w:val="003C249C"/>
    <w:rsid w:val="003C71ED"/>
    <w:rsid w:val="003D40E2"/>
    <w:rsid w:val="003D71B4"/>
    <w:rsid w:val="003D7EBF"/>
    <w:rsid w:val="003E490D"/>
    <w:rsid w:val="003E59ED"/>
    <w:rsid w:val="003E614B"/>
    <w:rsid w:val="003F0D4F"/>
    <w:rsid w:val="003F1012"/>
    <w:rsid w:val="003F34D2"/>
    <w:rsid w:val="003F376E"/>
    <w:rsid w:val="00403FFE"/>
    <w:rsid w:val="00404796"/>
    <w:rsid w:val="00413CC8"/>
    <w:rsid w:val="00414602"/>
    <w:rsid w:val="00417C3C"/>
    <w:rsid w:val="0042031B"/>
    <w:rsid w:val="0042323C"/>
    <w:rsid w:val="00434051"/>
    <w:rsid w:val="0045143C"/>
    <w:rsid w:val="00455595"/>
    <w:rsid w:val="0045766B"/>
    <w:rsid w:val="00480A6A"/>
    <w:rsid w:val="00487FF4"/>
    <w:rsid w:val="00495ADB"/>
    <w:rsid w:val="004A044F"/>
    <w:rsid w:val="004A32C4"/>
    <w:rsid w:val="004B57A0"/>
    <w:rsid w:val="004D0635"/>
    <w:rsid w:val="004D5505"/>
    <w:rsid w:val="004F081D"/>
    <w:rsid w:val="00501976"/>
    <w:rsid w:val="005073DC"/>
    <w:rsid w:val="00507852"/>
    <w:rsid w:val="00522D6A"/>
    <w:rsid w:val="00525925"/>
    <w:rsid w:val="005317E1"/>
    <w:rsid w:val="00531D1E"/>
    <w:rsid w:val="0054687F"/>
    <w:rsid w:val="0055336B"/>
    <w:rsid w:val="00557409"/>
    <w:rsid w:val="00591464"/>
    <w:rsid w:val="00594C6F"/>
    <w:rsid w:val="00594DEA"/>
    <w:rsid w:val="00595D1B"/>
    <w:rsid w:val="005A187B"/>
    <w:rsid w:val="005A5B28"/>
    <w:rsid w:val="005A678D"/>
    <w:rsid w:val="005A71A7"/>
    <w:rsid w:val="005E5A3E"/>
    <w:rsid w:val="005E5EFF"/>
    <w:rsid w:val="005F5341"/>
    <w:rsid w:val="00605649"/>
    <w:rsid w:val="00605D00"/>
    <w:rsid w:val="00617231"/>
    <w:rsid w:val="00624719"/>
    <w:rsid w:val="00630846"/>
    <w:rsid w:val="0063488D"/>
    <w:rsid w:val="00671C35"/>
    <w:rsid w:val="006727DB"/>
    <w:rsid w:val="0067448B"/>
    <w:rsid w:val="00676212"/>
    <w:rsid w:val="0068015A"/>
    <w:rsid w:val="00681088"/>
    <w:rsid w:val="006A0526"/>
    <w:rsid w:val="006A109C"/>
    <w:rsid w:val="006B282F"/>
    <w:rsid w:val="006B5EE5"/>
    <w:rsid w:val="006C2565"/>
    <w:rsid w:val="006D0640"/>
    <w:rsid w:val="006D6497"/>
    <w:rsid w:val="006E2AF9"/>
    <w:rsid w:val="006E3387"/>
    <w:rsid w:val="006F00F9"/>
    <w:rsid w:val="006F40A8"/>
    <w:rsid w:val="006F59D6"/>
    <w:rsid w:val="00706C21"/>
    <w:rsid w:val="00717473"/>
    <w:rsid w:val="0072344F"/>
    <w:rsid w:val="00724C32"/>
    <w:rsid w:val="00730478"/>
    <w:rsid w:val="00731E81"/>
    <w:rsid w:val="00740AAC"/>
    <w:rsid w:val="007664B8"/>
    <w:rsid w:val="0077356B"/>
    <w:rsid w:val="00792A95"/>
    <w:rsid w:val="00792F45"/>
    <w:rsid w:val="00796B8B"/>
    <w:rsid w:val="007A60C6"/>
    <w:rsid w:val="007C4208"/>
    <w:rsid w:val="007E093F"/>
    <w:rsid w:val="007F20A7"/>
    <w:rsid w:val="007F38D2"/>
    <w:rsid w:val="007F53C5"/>
    <w:rsid w:val="00801795"/>
    <w:rsid w:val="00803785"/>
    <w:rsid w:val="008160E0"/>
    <w:rsid w:val="00816DBD"/>
    <w:rsid w:val="00817529"/>
    <w:rsid w:val="00824275"/>
    <w:rsid w:val="00840E53"/>
    <w:rsid w:val="0084778F"/>
    <w:rsid w:val="008504B0"/>
    <w:rsid w:val="00850FD8"/>
    <w:rsid w:val="00852349"/>
    <w:rsid w:val="0085334F"/>
    <w:rsid w:val="008555DC"/>
    <w:rsid w:val="00856B3D"/>
    <w:rsid w:val="008612DF"/>
    <w:rsid w:val="00871A06"/>
    <w:rsid w:val="00876ACE"/>
    <w:rsid w:val="00877F01"/>
    <w:rsid w:val="008820C3"/>
    <w:rsid w:val="0088618F"/>
    <w:rsid w:val="00886E53"/>
    <w:rsid w:val="00897D2C"/>
    <w:rsid w:val="008A014B"/>
    <w:rsid w:val="008A434E"/>
    <w:rsid w:val="008B040C"/>
    <w:rsid w:val="008D5417"/>
    <w:rsid w:val="008E19D1"/>
    <w:rsid w:val="00905406"/>
    <w:rsid w:val="00906839"/>
    <w:rsid w:val="0091041F"/>
    <w:rsid w:val="0091191A"/>
    <w:rsid w:val="0091684F"/>
    <w:rsid w:val="00923D24"/>
    <w:rsid w:val="00926763"/>
    <w:rsid w:val="00935378"/>
    <w:rsid w:val="00936D04"/>
    <w:rsid w:val="00941A5A"/>
    <w:rsid w:val="009518E0"/>
    <w:rsid w:val="00954E53"/>
    <w:rsid w:val="009554CC"/>
    <w:rsid w:val="00957424"/>
    <w:rsid w:val="00971857"/>
    <w:rsid w:val="00972A0B"/>
    <w:rsid w:val="0098263D"/>
    <w:rsid w:val="00991C07"/>
    <w:rsid w:val="009D1F5C"/>
    <w:rsid w:val="009D3B2F"/>
    <w:rsid w:val="009E4750"/>
    <w:rsid w:val="009F05FA"/>
    <w:rsid w:val="009F6B65"/>
    <w:rsid w:val="009F6D89"/>
    <w:rsid w:val="00A12C03"/>
    <w:rsid w:val="00A17401"/>
    <w:rsid w:val="00A30633"/>
    <w:rsid w:val="00A3200B"/>
    <w:rsid w:val="00A334F9"/>
    <w:rsid w:val="00A33E00"/>
    <w:rsid w:val="00A35419"/>
    <w:rsid w:val="00A42D83"/>
    <w:rsid w:val="00A454EB"/>
    <w:rsid w:val="00A45A1D"/>
    <w:rsid w:val="00A5405A"/>
    <w:rsid w:val="00A5524E"/>
    <w:rsid w:val="00A5554F"/>
    <w:rsid w:val="00A71317"/>
    <w:rsid w:val="00A7206C"/>
    <w:rsid w:val="00A91BAC"/>
    <w:rsid w:val="00A924E9"/>
    <w:rsid w:val="00A93B29"/>
    <w:rsid w:val="00AE19CC"/>
    <w:rsid w:val="00AF0AC9"/>
    <w:rsid w:val="00AF3F84"/>
    <w:rsid w:val="00AF4CE4"/>
    <w:rsid w:val="00B07454"/>
    <w:rsid w:val="00B27AE6"/>
    <w:rsid w:val="00B30632"/>
    <w:rsid w:val="00B4310E"/>
    <w:rsid w:val="00B55937"/>
    <w:rsid w:val="00B70DF6"/>
    <w:rsid w:val="00B84ECF"/>
    <w:rsid w:val="00B92327"/>
    <w:rsid w:val="00B9646F"/>
    <w:rsid w:val="00BA41E1"/>
    <w:rsid w:val="00BA501E"/>
    <w:rsid w:val="00BB02DC"/>
    <w:rsid w:val="00BB0444"/>
    <w:rsid w:val="00BB5386"/>
    <w:rsid w:val="00BB63F2"/>
    <w:rsid w:val="00BB6803"/>
    <w:rsid w:val="00BB77EF"/>
    <w:rsid w:val="00BD2E63"/>
    <w:rsid w:val="00BD3F90"/>
    <w:rsid w:val="00BE13C8"/>
    <w:rsid w:val="00BE7226"/>
    <w:rsid w:val="00C10CCB"/>
    <w:rsid w:val="00C16283"/>
    <w:rsid w:val="00C20389"/>
    <w:rsid w:val="00C25C97"/>
    <w:rsid w:val="00C303E3"/>
    <w:rsid w:val="00C32ED6"/>
    <w:rsid w:val="00C3776E"/>
    <w:rsid w:val="00C57DB3"/>
    <w:rsid w:val="00C6180F"/>
    <w:rsid w:val="00C80887"/>
    <w:rsid w:val="00C83EC3"/>
    <w:rsid w:val="00C86680"/>
    <w:rsid w:val="00C91852"/>
    <w:rsid w:val="00C92F1A"/>
    <w:rsid w:val="00C97CEC"/>
    <w:rsid w:val="00CA2D26"/>
    <w:rsid w:val="00CC0343"/>
    <w:rsid w:val="00CC4E21"/>
    <w:rsid w:val="00CD0C98"/>
    <w:rsid w:val="00CF5831"/>
    <w:rsid w:val="00CF68D0"/>
    <w:rsid w:val="00D1359C"/>
    <w:rsid w:val="00D15229"/>
    <w:rsid w:val="00D15CE6"/>
    <w:rsid w:val="00D168C3"/>
    <w:rsid w:val="00D21124"/>
    <w:rsid w:val="00D34588"/>
    <w:rsid w:val="00D47001"/>
    <w:rsid w:val="00D62A81"/>
    <w:rsid w:val="00D62CD2"/>
    <w:rsid w:val="00D8154B"/>
    <w:rsid w:val="00D8426A"/>
    <w:rsid w:val="00DA66FF"/>
    <w:rsid w:val="00DB1A1F"/>
    <w:rsid w:val="00DB3E66"/>
    <w:rsid w:val="00DB6703"/>
    <w:rsid w:val="00DD234E"/>
    <w:rsid w:val="00DD4425"/>
    <w:rsid w:val="00DD66B1"/>
    <w:rsid w:val="00DE436B"/>
    <w:rsid w:val="00DE45EA"/>
    <w:rsid w:val="00DF3E6D"/>
    <w:rsid w:val="00E00FA8"/>
    <w:rsid w:val="00E164E9"/>
    <w:rsid w:val="00E21FEC"/>
    <w:rsid w:val="00E23C9F"/>
    <w:rsid w:val="00E26BDC"/>
    <w:rsid w:val="00E37951"/>
    <w:rsid w:val="00E404AD"/>
    <w:rsid w:val="00E47CE6"/>
    <w:rsid w:val="00E5730F"/>
    <w:rsid w:val="00E62183"/>
    <w:rsid w:val="00E630D1"/>
    <w:rsid w:val="00E776E7"/>
    <w:rsid w:val="00E77E7B"/>
    <w:rsid w:val="00E805AB"/>
    <w:rsid w:val="00E81152"/>
    <w:rsid w:val="00E814C2"/>
    <w:rsid w:val="00E951A9"/>
    <w:rsid w:val="00E97707"/>
    <w:rsid w:val="00EA02D3"/>
    <w:rsid w:val="00EA0856"/>
    <w:rsid w:val="00EA2C1E"/>
    <w:rsid w:val="00EC0360"/>
    <w:rsid w:val="00EC0551"/>
    <w:rsid w:val="00EC36E4"/>
    <w:rsid w:val="00EC461D"/>
    <w:rsid w:val="00ED331C"/>
    <w:rsid w:val="00EE638A"/>
    <w:rsid w:val="00EE6D9E"/>
    <w:rsid w:val="00EF21E6"/>
    <w:rsid w:val="00EF62E2"/>
    <w:rsid w:val="00F00F5C"/>
    <w:rsid w:val="00F1312A"/>
    <w:rsid w:val="00F26A49"/>
    <w:rsid w:val="00F301EE"/>
    <w:rsid w:val="00F30262"/>
    <w:rsid w:val="00F42ED8"/>
    <w:rsid w:val="00F514DB"/>
    <w:rsid w:val="00F53CA7"/>
    <w:rsid w:val="00F54319"/>
    <w:rsid w:val="00F63C14"/>
    <w:rsid w:val="00F71AA6"/>
    <w:rsid w:val="00F8276C"/>
    <w:rsid w:val="00F83E53"/>
    <w:rsid w:val="00F94F90"/>
    <w:rsid w:val="00FA380C"/>
    <w:rsid w:val="00FA5481"/>
    <w:rsid w:val="00FC550A"/>
    <w:rsid w:val="00FD2DE1"/>
    <w:rsid w:val="00FE2E6F"/>
    <w:rsid w:val="00FE4249"/>
    <w:rsid w:val="00FE46B2"/>
    <w:rsid w:val="00FF0891"/>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1993"/>
  <w15:chartTrackingRefBased/>
  <w15:docId w15:val="{54669897-E3FC-41A4-AEC0-34B879E7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8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D2"/>
    <w:pPr>
      <w:ind w:left="720"/>
      <w:contextualSpacing/>
    </w:pPr>
  </w:style>
  <w:style w:type="table" w:styleId="TableGrid">
    <w:name w:val="Table Grid"/>
    <w:basedOn w:val="TableNormal"/>
    <w:uiPriority w:val="59"/>
    <w:rsid w:val="003F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14"/>
    <w:rPr>
      <w:rFonts w:ascii="Segoe UI" w:eastAsia="Times New Roman" w:hAnsi="Segoe UI" w:cs="Segoe UI"/>
      <w:sz w:val="18"/>
      <w:szCs w:val="18"/>
    </w:rPr>
  </w:style>
  <w:style w:type="character" w:styleId="Hyperlink">
    <w:name w:val="Hyperlink"/>
    <w:rsid w:val="00E814C2"/>
    <w:rPr>
      <w:color w:val="0000FF"/>
      <w:u w:val="single"/>
    </w:rPr>
  </w:style>
  <w:style w:type="character" w:styleId="CommentReference">
    <w:name w:val="annotation reference"/>
    <w:basedOn w:val="DefaultParagraphFont"/>
    <w:uiPriority w:val="99"/>
    <w:semiHidden/>
    <w:unhideWhenUsed/>
    <w:rsid w:val="00AF3F84"/>
    <w:rPr>
      <w:sz w:val="16"/>
      <w:szCs w:val="16"/>
    </w:rPr>
  </w:style>
  <w:style w:type="paragraph" w:styleId="CommentText">
    <w:name w:val="annotation text"/>
    <w:basedOn w:val="Normal"/>
    <w:link w:val="CommentTextChar"/>
    <w:uiPriority w:val="99"/>
    <w:semiHidden/>
    <w:unhideWhenUsed/>
    <w:rsid w:val="00AF3F84"/>
    <w:pPr>
      <w:spacing w:line="240" w:lineRule="auto"/>
    </w:pPr>
    <w:rPr>
      <w:sz w:val="20"/>
      <w:szCs w:val="20"/>
    </w:rPr>
  </w:style>
  <w:style w:type="character" w:customStyle="1" w:styleId="CommentTextChar">
    <w:name w:val="Comment Text Char"/>
    <w:basedOn w:val="DefaultParagraphFont"/>
    <w:link w:val="CommentText"/>
    <w:uiPriority w:val="99"/>
    <w:semiHidden/>
    <w:rsid w:val="00AF3F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3F84"/>
    <w:rPr>
      <w:b/>
      <w:bCs/>
    </w:rPr>
  </w:style>
  <w:style w:type="character" w:customStyle="1" w:styleId="CommentSubjectChar">
    <w:name w:val="Comment Subject Char"/>
    <w:basedOn w:val="CommentTextChar"/>
    <w:link w:val="CommentSubject"/>
    <w:uiPriority w:val="99"/>
    <w:semiHidden/>
    <w:rsid w:val="00AF3F8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32882">
      <w:bodyDiv w:val="1"/>
      <w:marLeft w:val="0"/>
      <w:marRight w:val="0"/>
      <w:marTop w:val="0"/>
      <w:marBottom w:val="0"/>
      <w:divBdr>
        <w:top w:val="none" w:sz="0" w:space="0" w:color="auto"/>
        <w:left w:val="none" w:sz="0" w:space="0" w:color="auto"/>
        <w:bottom w:val="none" w:sz="0" w:space="0" w:color="auto"/>
        <w:right w:val="none" w:sz="0" w:space="0" w:color="auto"/>
      </w:divBdr>
    </w:div>
    <w:div w:id="17379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education.ky.gov/federal/SCN/Pages/Qualifying-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2021-03-05T05:00:00+00:00</Publication_x0020_Date>
    <Audience1 xmlns="3a62de7d-ba57-4f43-9dae-9623ba637be0">
      <Value>1</Value>
      <Value>2</Value>
      <Value>10</Value>
    </Audience1>
    <_dlc_DocId xmlns="3a62de7d-ba57-4f43-9dae-9623ba637be0">KYED-320-804</_dlc_DocId>
    <_dlc_DocIdUrl xmlns="3a62de7d-ba57-4f43-9dae-9623ba637be0">
      <Url>https://www.education.ky.gov/districts/business/_layouts/15/DocIdRedir.aspx?ID=KYED-320-804</Url>
      <Description>KYED-320-804</Description>
    </_dlc_DocIdUrl>
  </documentManagement>
</p:properties>
</file>

<file path=customXml/itemProps1.xml><?xml version="1.0" encoding="utf-8"?>
<ds:datastoreItem xmlns:ds="http://schemas.openxmlformats.org/officeDocument/2006/customXml" ds:itemID="{D9850DE8-3DBF-47C6-B1C8-2450904BA363}">
  <ds:schemaRefs>
    <ds:schemaRef ds:uri="http://schemas.microsoft.com/sharepoint/v3/contenttype/forms"/>
  </ds:schemaRefs>
</ds:datastoreItem>
</file>

<file path=customXml/itemProps2.xml><?xml version="1.0" encoding="utf-8"?>
<ds:datastoreItem xmlns:ds="http://schemas.openxmlformats.org/officeDocument/2006/customXml" ds:itemID="{E0CB8142-B327-4FD4-BD91-1BFDE174D1CE}">
  <ds:schemaRefs>
    <ds:schemaRef ds:uri="http://schemas.microsoft.com/sharepoint/events"/>
  </ds:schemaRefs>
</ds:datastoreItem>
</file>

<file path=customXml/itemProps3.xml><?xml version="1.0" encoding="utf-8"?>
<ds:datastoreItem xmlns:ds="http://schemas.openxmlformats.org/officeDocument/2006/customXml" ds:itemID="{19109382-D4E7-47AE-B3E3-AFD85152EF70}"/>
</file>

<file path=customXml/itemProps4.xml><?xml version="1.0" encoding="utf-8"?>
<ds:datastoreItem xmlns:ds="http://schemas.openxmlformats.org/officeDocument/2006/customXml" ds:itemID="{60C0076F-A3FE-474D-9FD7-70F18787C9B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Valerie - Division of School and Community Nutrition</dc:creator>
  <cp:keywords/>
  <dc:description/>
  <cp:lastModifiedBy>Bryant, Jennifer - Division of Budget and Financial Management</cp:lastModifiedBy>
  <cp:revision>13</cp:revision>
  <cp:lastPrinted>2019-11-06T13:52:00Z</cp:lastPrinted>
  <dcterms:created xsi:type="dcterms:W3CDTF">2022-10-12T18:16:00Z</dcterms:created>
  <dcterms:modified xsi:type="dcterms:W3CDTF">2022-10-25T17:47:00Z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ed02becc-4da9-43f5-80bc-0316c9bc09a4</vt:lpwstr>
  </property>
</Properties>
</file>