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6624C" w14:textId="3B47814E" w:rsidR="006D0427" w:rsidRPr="006D0427" w:rsidRDefault="006D0427" w:rsidP="006D0427">
      <w:pPr>
        <w:rPr>
          <w:rFonts w:ascii="Bahnschrift Condensed" w:hAnsi="Bahnschrift Condensed"/>
          <w:sz w:val="48"/>
          <w:szCs w:val="48"/>
        </w:rPr>
      </w:pPr>
      <w:bookmarkStart w:id="0" w:name="_Hlk43150677"/>
      <w:bookmarkStart w:id="1" w:name="_GoBack"/>
      <w:bookmarkEnd w:id="0"/>
      <w:bookmarkEnd w:id="1"/>
      <w:r w:rsidRPr="00C93749">
        <w:rPr>
          <w:rFonts w:ascii="Times New Roman" w:hAnsi="Times New Roman" w:cs="Times New Roman"/>
          <w:b/>
          <w:bCs/>
          <w:sz w:val="72"/>
          <w:szCs w:val="72"/>
        </w:rPr>
        <w:t>Special Education</w:t>
      </w:r>
      <w:r>
        <w:rPr>
          <w:rFonts w:ascii="Bahnschrift Condensed" w:hAnsi="Bahnschrift Condensed"/>
          <w:sz w:val="48"/>
          <w:szCs w:val="48"/>
        </w:rPr>
        <w:t xml:space="preserve">  </w:t>
      </w:r>
      <w:r w:rsidRPr="00C93749">
        <w:rPr>
          <w:rFonts w:ascii="Bahnschrift Condensed" w:hAnsi="Bahnschrift Condensed"/>
          <w:noProof/>
          <w:sz w:val="48"/>
          <w:szCs w:val="48"/>
        </w:rPr>
        <w:drawing>
          <wp:inline distT="0" distB="0" distL="0" distR="0" wp14:anchorId="5D9934EB" wp14:editId="599012A8">
            <wp:extent cx="3512820" cy="1166110"/>
            <wp:effectExtent l="0" t="0" r="0" b="0"/>
            <wp:docPr id="10" name="Picture 10"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48700" cy="1178021"/>
                    </a:xfrm>
                    <a:prstGeom prst="rect">
                      <a:avLst/>
                    </a:prstGeom>
                  </pic:spPr>
                </pic:pic>
              </a:graphicData>
            </a:graphic>
          </wp:inline>
        </w:drawing>
      </w:r>
    </w:p>
    <w:p w14:paraId="2832996C" w14:textId="535A4BAF" w:rsidR="00707DCE" w:rsidRDefault="0049088B" w:rsidP="0049088B">
      <w:pPr>
        <w:jc w:val="center"/>
        <w:rPr>
          <w:sz w:val="24"/>
          <w:szCs w:val="24"/>
        </w:rPr>
      </w:pPr>
      <w:r>
        <w:rPr>
          <w:noProof/>
        </w:rPr>
        <w:drawing>
          <wp:inline distT="0" distB="0" distL="0" distR="0" wp14:anchorId="2F09A689" wp14:editId="56BBEAFE">
            <wp:extent cx="5943600" cy="1668145"/>
            <wp:effectExtent l="0" t="0" r="0" b="8255"/>
            <wp:docPr id="5" name="Picture 5" descr="Belle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68145"/>
                    </a:xfrm>
                    <a:prstGeom prst="rect">
                      <a:avLst/>
                    </a:prstGeom>
                  </pic:spPr>
                </pic:pic>
              </a:graphicData>
            </a:graphic>
          </wp:inline>
        </w:drawing>
      </w:r>
    </w:p>
    <w:p w14:paraId="38349BE7" w14:textId="77777777" w:rsidR="00D80466" w:rsidRDefault="004700A4" w:rsidP="00F6526A">
      <w:pPr>
        <w:rPr>
          <w:sz w:val="24"/>
          <w:szCs w:val="24"/>
        </w:rPr>
      </w:pPr>
      <w:r>
        <w:rPr>
          <w:sz w:val="24"/>
          <w:szCs w:val="24"/>
        </w:rPr>
        <w:t>From the onset of</w:t>
      </w:r>
      <w:r w:rsidR="00CC32DF">
        <w:rPr>
          <w:sz w:val="24"/>
          <w:szCs w:val="24"/>
        </w:rPr>
        <w:t xml:space="preserve"> the Covid-19 </w:t>
      </w:r>
      <w:r>
        <w:rPr>
          <w:sz w:val="24"/>
          <w:szCs w:val="24"/>
        </w:rPr>
        <w:t>p</w:t>
      </w:r>
      <w:r w:rsidR="00CC32DF">
        <w:rPr>
          <w:sz w:val="24"/>
          <w:szCs w:val="24"/>
        </w:rPr>
        <w:t>andemic,</w:t>
      </w:r>
      <w:r>
        <w:rPr>
          <w:sz w:val="24"/>
          <w:szCs w:val="24"/>
        </w:rPr>
        <w:t xml:space="preserve"> </w:t>
      </w:r>
      <w:r w:rsidR="00CC32DF" w:rsidRPr="00CC32DF">
        <w:rPr>
          <w:sz w:val="24"/>
          <w:szCs w:val="24"/>
        </w:rPr>
        <w:t>Bellevue Independent Schools</w:t>
      </w:r>
      <w:r w:rsidR="00CC32DF">
        <w:rPr>
          <w:sz w:val="24"/>
          <w:szCs w:val="24"/>
        </w:rPr>
        <w:t xml:space="preserve"> </w:t>
      </w:r>
      <w:r w:rsidR="00B42B75">
        <w:rPr>
          <w:sz w:val="24"/>
          <w:szCs w:val="24"/>
        </w:rPr>
        <w:t>has embodied our vision of partnering with every student and family in the relentless pursuit of lasting fulfillment</w:t>
      </w:r>
      <w:r w:rsidR="004E181A">
        <w:rPr>
          <w:sz w:val="24"/>
          <w:szCs w:val="24"/>
        </w:rPr>
        <w:t>. Our staff rose to meet the challenges of non-traditional instruction</w:t>
      </w:r>
      <w:r w:rsidR="00B42B75">
        <w:rPr>
          <w:sz w:val="24"/>
          <w:szCs w:val="24"/>
        </w:rPr>
        <w:t xml:space="preserve"> </w:t>
      </w:r>
      <w:r w:rsidR="004E181A">
        <w:rPr>
          <w:sz w:val="24"/>
          <w:szCs w:val="24"/>
        </w:rPr>
        <w:t>by</w:t>
      </w:r>
      <w:r w:rsidR="00B42B75">
        <w:rPr>
          <w:sz w:val="24"/>
          <w:szCs w:val="24"/>
        </w:rPr>
        <w:t xml:space="preserve"> providing </w:t>
      </w:r>
      <w:r w:rsidR="004E181A">
        <w:rPr>
          <w:sz w:val="24"/>
          <w:szCs w:val="24"/>
        </w:rPr>
        <w:t>each student</w:t>
      </w:r>
      <w:r w:rsidR="00B42B75">
        <w:rPr>
          <w:sz w:val="24"/>
          <w:szCs w:val="24"/>
        </w:rPr>
        <w:t xml:space="preserve"> </w:t>
      </w:r>
      <w:r w:rsidR="001D7FE1">
        <w:rPr>
          <w:sz w:val="24"/>
          <w:szCs w:val="24"/>
        </w:rPr>
        <w:t xml:space="preserve">with </w:t>
      </w:r>
      <w:r w:rsidR="00B42B75">
        <w:rPr>
          <w:sz w:val="24"/>
          <w:szCs w:val="24"/>
        </w:rPr>
        <w:t>a creative and personalized framework to confidently achieve their highest potential</w:t>
      </w:r>
      <w:r w:rsidR="00AF25D9">
        <w:rPr>
          <w:sz w:val="24"/>
          <w:szCs w:val="24"/>
        </w:rPr>
        <w:t>, a commitment to our mission that is second to none</w:t>
      </w:r>
      <w:r w:rsidR="00B42B75">
        <w:rPr>
          <w:sz w:val="24"/>
          <w:szCs w:val="24"/>
        </w:rPr>
        <w:t xml:space="preserve">. </w:t>
      </w:r>
    </w:p>
    <w:p w14:paraId="554DB453" w14:textId="77777777" w:rsidR="004E181A" w:rsidRDefault="004E181A" w:rsidP="00CC32DF">
      <w:pPr>
        <w:rPr>
          <w:sz w:val="24"/>
          <w:szCs w:val="24"/>
        </w:rPr>
      </w:pPr>
      <w:r>
        <w:rPr>
          <w:sz w:val="24"/>
          <w:szCs w:val="24"/>
        </w:rPr>
        <w:t xml:space="preserve">Both Grandview Elementary and Bellevue Middle/High School supplied </w:t>
      </w:r>
      <w:r w:rsidR="00174480">
        <w:rPr>
          <w:sz w:val="24"/>
          <w:szCs w:val="24"/>
        </w:rPr>
        <w:t>each</w:t>
      </w:r>
      <w:r>
        <w:rPr>
          <w:sz w:val="24"/>
          <w:szCs w:val="24"/>
        </w:rPr>
        <w:t xml:space="preserve"> student with </w:t>
      </w:r>
      <w:r w:rsidR="00174480">
        <w:rPr>
          <w:sz w:val="24"/>
          <w:szCs w:val="24"/>
        </w:rPr>
        <w:t xml:space="preserve">the necessary </w:t>
      </w:r>
      <w:r>
        <w:rPr>
          <w:sz w:val="24"/>
          <w:szCs w:val="24"/>
        </w:rPr>
        <w:t xml:space="preserve">technology to complete work at home and facilitated internet connections for any family in need. Teachers created opportunities to engage students on a daily basis through virtual platforms like Google Meets, Microsoft Teams, and </w:t>
      </w:r>
      <w:proofErr w:type="spellStart"/>
      <w:r>
        <w:rPr>
          <w:sz w:val="24"/>
          <w:szCs w:val="24"/>
        </w:rPr>
        <w:t>SeeSaw</w:t>
      </w:r>
      <w:proofErr w:type="spellEnd"/>
      <w:r>
        <w:rPr>
          <w:sz w:val="24"/>
          <w:szCs w:val="24"/>
        </w:rPr>
        <w:t xml:space="preserve">, while also meeting the needs of any student who required paper copies of assignments. Our food service staff not only converted all </w:t>
      </w:r>
      <w:r w:rsidR="00B57F5D">
        <w:rPr>
          <w:sz w:val="24"/>
          <w:szCs w:val="24"/>
        </w:rPr>
        <w:t>breakfast and lunch</w:t>
      </w:r>
      <w:r>
        <w:rPr>
          <w:sz w:val="24"/>
          <w:szCs w:val="24"/>
        </w:rPr>
        <w:t xml:space="preserve"> plans into convenient and healthy Grab &amp; Go options, they also</w:t>
      </w:r>
      <w:r w:rsidR="00B57F5D">
        <w:rPr>
          <w:sz w:val="24"/>
          <w:szCs w:val="24"/>
        </w:rPr>
        <w:t xml:space="preserve"> delivered </w:t>
      </w:r>
      <w:r>
        <w:rPr>
          <w:sz w:val="24"/>
          <w:szCs w:val="24"/>
        </w:rPr>
        <w:t>meals</w:t>
      </w:r>
      <w:r w:rsidR="00B57F5D">
        <w:rPr>
          <w:sz w:val="24"/>
          <w:szCs w:val="24"/>
        </w:rPr>
        <w:t>, groceries, and hygiene items</w:t>
      </w:r>
      <w:r>
        <w:rPr>
          <w:sz w:val="24"/>
          <w:szCs w:val="24"/>
        </w:rPr>
        <w:t xml:space="preserve"> to the doorsteps o</w:t>
      </w:r>
      <w:r w:rsidR="00B57F5D">
        <w:rPr>
          <w:sz w:val="24"/>
          <w:szCs w:val="24"/>
        </w:rPr>
        <w:t>f families.</w:t>
      </w:r>
    </w:p>
    <w:p w14:paraId="210BB1F7" w14:textId="77777777" w:rsidR="00F6526A" w:rsidRDefault="00F6526A" w:rsidP="00F6526A">
      <w:pPr>
        <w:jc w:val="center"/>
        <w:rPr>
          <w:sz w:val="24"/>
          <w:szCs w:val="24"/>
        </w:rPr>
      </w:pPr>
      <w:r>
        <w:rPr>
          <w:noProof/>
          <w:sz w:val="24"/>
          <w:szCs w:val="24"/>
        </w:rPr>
        <w:drawing>
          <wp:inline distT="0" distB="0" distL="0" distR="0" wp14:anchorId="503F42B3" wp14:editId="3CA8453B">
            <wp:extent cx="1837690" cy="1837690"/>
            <wp:effectExtent l="0" t="0" r="0" b="0"/>
            <wp:docPr id="1" name="Picture 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I Grandview with fr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940" cy="1837940"/>
                    </a:xfrm>
                    <a:prstGeom prst="rect">
                      <a:avLst/>
                    </a:prstGeom>
                  </pic:spPr>
                </pic:pic>
              </a:graphicData>
            </a:graphic>
          </wp:inline>
        </w:drawing>
      </w:r>
      <w:r>
        <w:rPr>
          <w:sz w:val="24"/>
          <w:szCs w:val="24"/>
        </w:rPr>
        <w:t xml:space="preserve">     </w:t>
      </w:r>
      <w:r>
        <w:rPr>
          <w:noProof/>
          <w:sz w:val="24"/>
          <w:szCs w:val="24"/>
        </w:rPr>
        <w:drawing>
          <wp:inline distT="0" distB="0" distL="0" distR="0" wp14:anchorId="51A96B9E" wp14:editId="4F6DFB19">
            <wp:extent cx="1849755" cy="1849755"/>
            <wp:effectExtent l="0" t="0" r="0" b="0"/>
            <wp:docPr id="2" name="Picture 2" descr="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 drive with fr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004" cy="1850004"/>
                    </a:xfrm>
                    <a:prstGeom prst="rect">
                      <a:avLst/>
                    </a:prstGeom>
                  </pic:spPr>
                </pic:pic>
              </a:graphicData>
            </a:graphic>
          </wp:inline>
        </w:drawing>
      </w:r>
    </w:p>
    <w:p w14:paraId="58B71417" w14:textId="77777777" w:rsidR="00CC32DF" w:rsidRDefault="00B42B75" w:rsidP="00CC32DF">
      <w:pPr>
        <w:rPr>
          <w:sz w:val="24"/>
        </w:rPr>
      </w:pPr>
      <w:r>
        <w:rPr>
          <w:sz w:val="24"/>
          <w:szCs w:val="24"/>
        </w:rPr>
        <w:lastRenderedPageBreak/>
        <w:t xml:space="preserve">Bellevue Preschool </w:t>
      </w:r>
      <w:r w:rsidR="00B57F5D">
        <w:rPr>
          <w:sz w:val="24"/>
          <w:szCs w:val="24"/>
        </w:rPr>
        <w:t>continued</w:t>
      </w:r>
      <w:r w:rsidR="00174480">
        <w:rPr>
          <w:sz w:val="24"/>
          <w:szCs w:val="24"/>
        </w:rPr>
        <w:t xml:space="preserve"> to provide a</w:t>
      </w:r>
      <w:r w:rsidR="00B57F5D">
        <w:rPr>
          <w:sz w:val="24"/>
          <w:szCs w:val="24"/>
        </w:rPr>
        <w:t xml:space="preserve"> </w:t>
      </w:r>
      <w:r w:rsidR="00174480">
        <w:rPr>
          <w:sz w:val="24"/>
          <w:szCs w:val="24"/>
        </w:rPr>
        <w:t xml:space="preserve">five-star early childhood experience </w:t>
      </w:r>
      <w:r w:rsidR="00D80466">
        <w:rPr>
          <w:sz w:val="24"/>
          <w:szCs w:val="24"/>
        </w:rPr>
        <w:t xml:space="preserve">by converting daily </w:t>
      </w:r>
      <w:r w:rsidR="00D80466" w:rsidRPr="00707DCE">
        <w:rPr>
          <w:sz w:val="24"/>
          <w:szCs w:val="24"/>
        </w:rPr>
        <w:t>lessons into engaging new formats that could be easily accessed from home.</w:t>
      </w:r>
      <w:r w:rsidR="00174480">
        <w:rPr>
          <w:sz w:val="24"/>
          <w:szCs w:val="24"/>
        </w:rPr>
        <w:t xml:space="preserve"> The most popular method of instruction came in the form of the new Bellevue Preschool </w:t>
      </w:r>
      <w:r>
        <w:rPr>
          <w:sz w:val="24"/>
          <w:szCs w:val="24"/>
        </w:rPr>
        <w:t>YouTube channel</w:t>
      </w:r>
      <w:r w:rsidR="00174480">
        <w:rPr>
          <w:sz w:val="24"/>
          <w:szCs w:val="24"/>
        </w:rPr>
        <w:t xml:space="preserve">, </w:t>
      </w:r>
      <w:r w:rsidR="00707DCE">
        <w:rPr>
          <w:sz w:val="24"/>
          <w:szCs w:val="24"/>
        </w:rPr>
        <w:t>delivering top</w:t>
      </w:r>
      <w:r w:rsidR="00174480">
        <w:rPr>
          <w:sz w:val="24"/>
          <w:szCs w:val="24"/>
        </w:rPr>
        <w:t xml:space="preserve">-notch </w:t>
      </w:r>
      <w:r>
        <w:rPr>
          <w:sz w:val="24"/>
          <w:szCs w:val="24"/>
        </w:rPr>
        <w:t xml:space="preserve">lessons for our youngest </w:t>
      </w:r>
      <w:r w:rsidR="00174480">
        <w:rPr>
          <w:sz w:val="24"/>
          <w:szCs w:val="24"/>
        </w:rPr>
        <w:t>T</w:t>
      </w:r>
      <w:r>
        <w:rPr>
          <w:sz w:val="24"/>
          <w:szCs w:val="24"/>
        </w:rPr>
        <w:t>igers</w:t>
      </w:r>
      <w:r w:rsidR="00174480">
        <w:rPr>
          <w:sz w:val="24"/>
          <w:szCs w:val="24"/>
        </w:rPr>
        <w:t xml:space="preserve"> </w:t>
      </w:r>
      <w:r>
        <w:rPr>
          <w:sz w:val="24"/>
          <w:szCs w:val="24"/>
        </w:rPr>
        <w:t>(</w:t>
      </w:r>
      <w:hyperlink r:id="rId10" w:history="1">
        <w:r>
          <w:rPr>
            <w:rStyle w:val="Hyperlink"/>
          </w:rPr>
          <w:t>https://www.youtube.com/channel/UC57TpU6f2abMKttaMSrQyEQ/videos</w:t>
        </w:r>
      </w:hyperlink>
      <w:r>
        <w:t xml:space="preserve">). </w:t>
      </w:r>
      <w:r w:rsidR="003C0C96" w:rsidRPr="00174480">
        <w:rPr>
          <w:sz w:val="24"/>
        </w:rPr>
        <w:t xml:space="preserve">In conjunction with </w:t>
      </w:r>
      <w:r w:rsidR="00174480">
        <w:rPr>
          <w:sz w:val="24"/>
        </w:rPr>
        <w:t>these daily video</w:t>
      </w:r>
      <w:r w:rsidR="003C0C96" w:rsidRPr="00174480">
        <w:rPr>
          <w:sz w:val="24"/>
        </w:rPr>
        <w:t xml:space="preserve"> lessons, </w:t>
      </w:r>
      <w:r w:rsidR="00174480">
        <w:rPr>
          <w:sz w:val="24"/>
        </w:rPr>
        <w:t xml:space="preserve">our dedicated preschool staff arranged for </w:t>
      </w:r>
      <w:r w:rsidR="003C0C96" w:rsidRPr="00174480">
        <w:rPr>
          <w:sz w:val="24"/>
        </w:rPr>
        <w:t xml:space="preserve">multiple home deliveries that </w:t>
      </w:r>
      <w:r w:rsidR="00174480">
        <w:rPr>
          <w:sz w:val="24"/>
        </w:rPr>
        <w:t xml:space="preserve">provided each </w:t>
      </w:r>
      <w:r w:rsidR="005E6314">
        <w:rPr>
          <w:sz w:val="24"/>
        </w:rPr>
        <w:t>child</w:t>
      </w:r>
      <w:r w:rsidR="00174480">
        <w:rPr>
          <w:sz w:val="24"/>
        </w:rPr>
        <w:t xml:space="preserve"> with the </w:t>
      </w:r>
      <w:r w:rsidR="005E6314">
        <w:rPr>
          <w:sz w:val="24"/>
        </w:rPr>
        <w:t>necessary</w:t>
      </w:r>
      <w:r w:rsidR="003C0C96" w:rsidRPr="00174480">
        <w:rPr>
          <w:sz w:val="24"/>
        </w:rPr>
        <w:t xml:space="preserve"> supplies to keep skill development at the forefront of </w:t>
      </w:r>
      <w:r w:rsidR="005E6314">
        <w:rPr>
          <w:sz w:val="24"/>
        </w:rPr>
        <w:t>the preschool NTI experience</w:t>
      </w:r>
      <w:r w:rsidR="003C0C96" w:rsidRPr="00174480">
        <w:rPr>
          <w:sz w:val="24"/>
        </w:rPr>
        <w:t xml:space="preserve">. </w:t>
      </w:r>
    </w:p>
    <w:p w14:paraId="028A9B83" w14:textId="39D8747A" w:rsidR="00F6526A" w:rsidRPr="00174480" w:rsidRDefault="00F6526A" w:rsidP="00F6526A">
      <w:pPr>
        <w:jc w:val="center"/>
        <w:rPr>
          <w:sz w:val="24"/>
        </w:rPr>
      </w:pPr>
      <w:r>
        <w:rPr>
          <w:noProof/>
          <w:sz w:val="24"/>
        </w:rPr>
        <w:drawing>
          <wp:inline distT="0" distB="0" distL="0" distR="0" wp14:anchorId="6D1DC4A9" wp14:editId="44D134BB">
            <wp:extent cx="2089150" cy="2089150"/>
            <wp:effectExtent l="0" t="0" r="6350" b="6350"/>
            <wp:docPr id="3" name="Picture 3" descr="Graduation Pa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 parade with fr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9434" cy="2089434"/>
                    </a:xfrm>
                    <a:prstGeom prst="rect">
                      <a:avLst/>
                    </a:prstGeom>
                  </pic:spPr>
                </pic:pic>
              </a:graphicData>
            </a:graphic>
          </wp:inline>
        </w:drawing>
      </w:r>
      <w:r w:rsidR="006526E6">
        <w:rPr>
          <w:noProof/>
          <w:sz w:val="24"/>
        </w:rPr>
        <w:t xml:space="preserve">    </w:t>
      </w:r>
      <w:r>
        <w:rPr>
          <w:noProof/>
          <w:sz w:val="24"/>
        </w:rPr>
        <w:drawing>
          <wp:inline distT="0" distB="0" distL="0" distR="0" wp14:anchorId="0B0A439B" wp14:editId="3CEA2731">
            <wp:extent cx="2092325" cy="2092325"/>
            <wp:effectExtent l="0" t="0" r="3175" b="3175"/>
            <wp:docPr id="4" name="Picture 4" descr="Social Distancing Book Give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 Giveaway with fra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2603" cy="2092603"/>
                    </a:xfrm>
                    <a:prstGeom prst="rect">
                      <a:avLst/>
                    </a:prstGeom>
                  </pic:spPr>
                </pic:pic>
              </a:graphicData>
            </a:graphic>
          </wp:inline>
        </w:drawing>
      </w:r>
    </w:p>
    <w:p w14:paraId="1A7CAC4F" w14:textId="77777777" w:rsidR="005E6314" w:rsidRDefault="003C0C96">
      <w:pPr>
        <w:rPr>
          <w:sz w:val="24"/>
          <w:szCs w:val="24"/>
        </w:rPr>
      </w:pPr>
      <w:r>
        <w:rPr>
          <w:sz w:val="24"/>
          <w:szCs w:val="24"/>
        </w:rPr>
        <w:t xml:space="preserve">The exceptional children staff at both schools </w:t>
      </w:r>
      <w:r w:rsidR="007F0736">
        <w:rPr>
          <w:sz w:val="24"/>
          <w:szCs w:val="24"/>
        </w:rPr>
        <w:t>went above and beyond</w:t>
      </w:r>
      <w:r w:rsidR="00B57F5D">
        <w:rPr>
          <w:sz w:val="24"/>
          <w:szCs w:val="24"/>
        </w:rPr>
        <w:t>, quickly learning new technologies to create</w:t>
      </w:r>
      <w:r w:rsidR="007F0736">
        <w:rPr>
          <w:sz w:val="24"/>
          <w:szCs w:val="24"/>
        </w:rPr>
        <w:t xml:space="preserve"> </w:t>
      </w:r>
      <w:r w:rsidR="005E6314">
        <w:rPr>
          <w:sz w:val="24"/>
          <w:szCs w:val="24"/>
        </w:rPr>
        <w:t>unique, interactive</w:t>
      </w:r>
      <w:r w:rsidR="004D0D3D">
        <w:rPr>
          <w:sz w:val="24"/>
          <w:szCs w:val="24"/>
        </w:rPr>
        <w:t xml:space="preserve"> forms of</w:t>
      </w:r>
      <w:r w:rsidR="00B57F5D">
        <w:rPr>
          <w:sz w:val="24"/>
          <w:szCs w:val="24"/>
        </w:rPr>
        <w:t xml:space="preserve"> </w:t>
      </w:r>
      <w:r w:rsidR="007F0736">
        <w:rPr>
          <w:sz w:val="24"/>
          <w:szCs w:val="24"/>
        </w:rPr>
        <w:t xml:space="preserve">instruction and outreach to families. </w:t>
      </w:r>
      <w:r w:rsidR="00B57F5D">
        <w:rPr>
          <w:sz w:val="24"/>
          <w:szCs w:val="24"/>
        </w:rPr>
        <w:t>The staff made daily contact with each child through a multitude of outlets, meeting each student’s individual needs for instruction.</w:t>
      </w:r>
      <w:r w:rsidR="004D0D3D">
        <w:rPr>
          <w:sz w:val="24"/>
          <w:szCs w:val="24"/>
        </w:rPr>
        <w:t xml:space="preserve"> T</w:t>
      </w:r>
      <w:r w:rsidR="005E6314">
        <w:rPr>
          <w:sz w:val="24"/>
          <w:szCs w:val="24"/>
        </w:rPr>
        <w:t xml:space="preserve">hrough </w:t>
      </w:r>
      <w:r w:rsidR="004D0D3D">
        <w:rPr>
          <w:sz w:val="24"/>
          <w:szCs w:val="24"/>
        </w:rPr>
        <w:t xml:space="preserve">a combination of </w:t>
      </w:r>
      <w:r w:rsidR="00B57F5D">
        <w:rPr>
          <w:sz w:val="24"/>
          <w:szCs w:val="24"/>
        </w:rPr>
        <w:t>funny</w:t>
      </w:r>
      <w:r w:rsidR="007F0736">
        <w:rPr>
          <w:sz w:val="24"/>
          <w:szCs w:val="24"/>
        </w:rPr>
        <w:t xml:space="preserve"> videos clips,</w:t>
      </w:r>
      <w:r w:rsidR="00B57F5D">
        <w:rPr>
          <w:sz w:val="24"/>
          <w:szCs w:val="24"/>
        </w:rPr>
        <w:t xml:space="preserve"> text </w:t>
      </w:r>
      <w:r w:rsidR="004D0D3D">
        <w:rPr>
          <w:sz w:val="24"/>
          <w:szCs w:val="24"/>
        </w:rPr>
        <w:t>and</w:t>
      </w:r>
      <w:r w:rsidR="00B57F5D">
        <w:rPr>
          <w:sz w:val="24"/>
          <w:szCs w:val="24"/>
        </w:rPr>
        <w:t xml:space="preserve"> phone</w:t>
      </w:r>
      <w:r w:rsidR="004D0D3D">
        <w:rPr>
          <w:sz w:val="24"/>
          <w:szCs w:val="24"/>
        </w:rPr>
        <w:t xml:space="preserve"> support</w:t>
      </w:r>
      <w:r w:rsidR="00B57F5D">
        <w:rPr>
          <w:sz w:val="24"/>
          <w:szCs w:val="24"/>
        </w:rPr>
        <w:t xml:space="preserve">, </w:t>
      </w:r>
      <w:r w:rsidR="004D0D3D">
        <w:rPr>
          <w:sz w:val="24"/>
          <w:szCs w:val="24"/>
        </w:rPr>
        <w:t xml:space="preserve">and </w:t>
      </w:r>
      <w:r w:rsidR="00B57F5D">
        <w:rPr>
          <w:sz w:val="24"/>
          <w:szCs w:val="24"/>
        </w:rPr>
        <w:t>video chats</w:t>
      </w:r>
      <w:r w:rsidR="007F0736">
        <w:rPr>
          <w:sz w:val="24"/>
          <w:szCs w:val="24"/>
        </w:rPr>
        <w:t xml:space="preserve">, </w:t>
      </w:r>
      <w:r w:rsidR="00B57F5D">
        <w:rPr>
          <w:sz w:val="24"/>
          <w:szCs w:val="24"/>
        </w:rPr>
        <w:t>instructors were available around the clock</w:t>
      </w:r>
      <w:r w:rsidR="007F0736">
        <w:rPr>
          <w:sz w:val="24"/>
          <w:szCs w:val="24"/>
        </w:rPr>
        <w:t xml:space="preserve"> to </w:t>
      </w:r>
      <w:r w:rsidR="00B57F5D">
        <w:rPr>
          <w:sz w:val="24"/>
          <w:szCs w:val="24"/>
        </w:rPr>
        <w:t>en</w:t>
      </w:r>
      <w:r w:rsidR="007F0736">
        <w:rPr>
          <w:sz w:val="24"/>
          <w:szCs w:val="24"/>
        </w:rPr>
        <w:t xml:space="preserve">sure </w:t>
      </w:r>
      <w:r w:rsidR="00B57F5D">
        <w:rPr>
          <w:sz w:val="24"/>
          <w:szCs w:val="24"/>
        </w:rPr>
        <w:t xml:space="preserve">that </w:t>
      </w:r>
      <w:r w:rsidR="007F0736">
        <w:rPr>
          <w:sz w:val="24"/>
          <w:szCs w:val="24"/>
        </w:rPr>
        <w:t>our students with disabilities h</w:t>
      </w:r>
      <w:r w:rsidR="00B57F5D">
        <w:rPr>
          <w:sz w:val="24"/>
          <w:szCs w:val="24"/>
        </w:rPr>
        <w:t>ad</w:t>
      </w:r>
      <w:r w:rsidR="007F0736">
        <w:rPr>
          <w:sz w:val="24"/>
          <w:szCs w:val="24"/>
        </w:rPr>
        <w:t xml:space="preserve"> </w:t>
      </w:r>
      <w:r w:rsidR="00B57F5D">
        <w:rPr>
          <w:sz w:val="24"/>
          <w:szCs w:val="24"/>
        </w:rPr>
        <w:t>every available</w:t>
      </w:r>
      <w:r w:rsidR="007F0736">
        <w:rPr>
          <w:sz w:val="24"/>
          <w:szCs w:val="24"/>
        </w:rPr>
        <w:t xml:space="preserve"> support</w:t>
      </w:r>
      <w:r w:rsidR="00B57F5D">
        <w:rPr>
          <w:sz w:val="24"/>
          <w:szCs w:val="24"/>
        </w:rPr>
        <w:t xml:space="preserve"> needed</w:t>
      </w:r>
      <w:r w:rsidR="007F0736">
        <w:rPr>
          <w:sz w:val="24"/>
          <w:szCs w:val="24"/>
        </w:rPr>
        <w:t xml:space="preserve"> for</w:t>
      </w:r>
      <w:r w:rsidR="00B57F5D">
        <w:rPr>
          <w:sz w:val="24"/>
          <w:szCs w:val="24"/>
        </w:rPr>
        <w:t xml:space="preserve"> successful NTI</w:t>
      </w:r>
      <w:r w:rsidR="007F0736">
        <w:rPr>
          <w:sz w:val="24"/>
          <w:szCs w:val="24"/>
        </w:rPr>
        <w:t>.</w:t>
      </w:r>
      <w:r w:rsidR="00AF25D9">
        <w:rPr>
          <w:sz w:val="24"/>
          <w:szCs w:val="24"/>
        </w:rPr>
        <w:t xml:space="preserve"> When it came time for ARC meetings, Bellevue staff spent countless hours teaching parents how to access video conferencing software for meaningful participation in the process of serving students with disabilities. </w:t>
      </w:r>
    </w:p>
    <w:p w14:paraId="3BEB23A0" w14:textId="77777777" w:rsidR="00A70AAC" w:rsidRDefault="005E6314">
      <w:pPr>
        <w:rPr>
          <w:sz w:val="24"/>
          <w:szCs w:val="24"/>
        </w:rPr>
      </w:pPr>
      <w:r>
        <w:rPr>
          <w:sz w:val="24"/>
          <w:szCs w:val="24"/>
        </w:rPr>
        <w:t xml:space="preserve">Adjusting to a new way of life and learning in the midst of a global </w:t>
      </w:r>
      <w:r w:rsidR="007F0736">
        <w:rPr>
          <w:sz w:val="24"/>
          <w:szCs w:val="24"/>
        </w:rPr>
        <w:t>pandemic</w:t>
      </w:r>
      <w:r>
        <w:rPr>
          <w:sz w:val="24"/>
          <w:szCs w:val="24"/>
        </w:rPr>
        <w:t xml:space="preserve"> presented many new challenges and </w:t>
      </w:r>
      <w:r w:rsidR="007F0736">
        <w:rPr>
          <w:sz w:val="24"/>
          <w:szCs w:val="24"/>
        </w:rPr>
        <w:t>unknowns</w:t>
      </w:r>
      <w:r>
        <w:rPr>
          <w:sz w:val="24"/>
          <w:szCs w:val="24"/>
        </w:rPr>
        <w:t xml:space="preserve">, and the Bellevue community answered the call to serve our students without hesitation. It </w:t>
      </w:r>
      <w:r w:rsidR="007F0736">
        <w:rPr>
          <w:sz w:val="24"/>
          <w:szCs w:val="24"/>
        </w:rPr>
        <w:t>has been nothing less than awe</w:t>
      </w:r>
      <w:r>
        <w:rPr>
          <w:sz w:val="24"/>
          <w:szCs w:val="24"/>
        </w:rPr>
        <w:t>-</w:t>
      </w:r>
      <w:r w:rsidR="007F0736">
        <w:rPr>
          <w:sz w:val="24"/>
          <w:szCs w:val="24"/>
        </w:rPr>
        <w:t xml:space="preserve">inspiring to </w:t>
      </w:r>
      <w:r>
        <w:rPr>
          <w:sz w:val="24"/>
          <w:szCs w:val="24"/>
        </w:rPr>
        <w:t>watch member</w:t>
      </w:r>
      <w:r w:rsidR="001D7FE1">
        <w:rPr>
          <w:sz w:val="24"/>
          <w:szCs w:val="24"/>
        </w:rPr>
        <w:t>s</w:t>
      </w:r>
      <w:r>
        <w:rPr>
          <w:sz w:val="24"/>
          <w:szCs w:val="24"/>
        </w:rPr>
        <w:t xml:space="preserve"> of</w:t>
      </w:r>
      <w:r w:rsidR="007F0736">
        <w:rPr>
          <w:sz w:val="24"/>
          <w:szCs w:val="24"/>
        </w:rPr>
        <w:t xml:space="preserve"> our community and schools</w:t>
      </w:r>
      <w:r w:rsidR="001D7FE1">
        <w:rPr>
          <w:sz w:val="24"/>
          <w:szCs w:val="24"/>
        </w:rPr>
        <w:t xml:space="preserve"> work together</w:t>
      </w:r>
      <w:r w:rsidR="007F0736">
        <w:rPr>
          <w:sz w:val="24"/>
          <w:szCs w:val="24"/>
        </w:rPr>
        <w:t xml:space="preserve"> </w:t>
      </w:r>
      <w:r>
        <w:rPr>
          <w:sz w:val="24"/>
          <w:szCs w:val="24"/>
        </w:rPr>
        <w:t>to</w:t>
      </w:r>
      <w:r w:rsidR="007F0736">
        <w:rPr>
          <w:sz w:val="24"/>
          <w:szCs w:val="24"/>
        </w:rPr>
        <w:t xml:space="preserve"> meet the needs of every student, every family, every day. We are better together and stronger than ever. </w:t>
      </w:r>
    </w:p>
    <w:p w14:paraId="46C28233" w14:textId="2E147255" w:rsidR="00070D5D" w:rsidRDefault="0072041B" w:rsidP="004A51AC">
      <w:pPr>
        <w:jc w:val="center"/>
        <w:rPr>
          <w:sz w:val="24"/>
          <w:szCs w:val="24"/>
        </w:rPr>
      </w:pPr>
      <w:r>
        <w:rPr>
          <w:noProof/>
          <w:sz w:val="24"/>
          <w:szCs w:val="24"/>
        </w:rPr>
        <w:drawing>
          <wp:inline distT="0" distB="0" distL="0" distR="0" wp14:anchorId="0B471E07" wp14:editId="1EC203BC">
            <wp:extent cx="1621802" cy="1363980"/>
            <wp:effectExtent l="0" t="0" r="0" b="7620"/>
            <wp:docPr id="7" name="Picture 7" descr="Bellevue Independent Schools NTI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TI shirt design- social distance with mas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7588" cy="1436128"/>
                    </a:xfrm>
                    <a:prstGeom prst="rect">
                      <a:avLst/>
                    </a:prstGeom>
                  </pic:spPr>
                </pic:pic>
              </a:graphicData>
            </a:graphic>
          </wp:inline>
        </w:drawing>
      </w:r>
    </w:p>
    <w:p w14:paraId="15658FD8" w14:textId="77777777" w:rsidR="006D0427" w:rsidRPr="00DD3B73" w:rsidRDefault="006D0427" w:rsidP="006D0427">
      <w:pPr>
        <w:rPr>
          <w:b/>
          <w:bCs/>
          <w:sz w:val="32"/>
          <w:szCs w:val="32"/>
        </w:rPr>
      </w:pPr>
      <w:r w:rsidRPr="00DD3B73">
        <w:rPr>
          <w:b/>
          <w:bCs/>
          <w:sz w:val="32"/>
          <w:szCs w:val="32"/>
        </w:rPr>
        <w:lastRenderedPageBreak/>
        <w:t>Special Education Cooper</w:t>
      </w:r>
      <w:r>
        <w:rPr>
          <w:b/>
          <w:bCs/>
          <w:sz w:val="32"/>
          <w:szCs w:val="32"/>
        </w:rPr>
        <w:t>a</w:t>
      </w:r>
      <w:r w:rsidRPr="00DD3B73">
        <w:rPr>
          <w:b/>
          <w:bCs/>
          <w:sz w:val="32"/>
          <w:szCs w:val="32"/>
        </w:rPr>
        <w:t>tives</w:t>
      </w:r>
    </w:p>
    <w:p w14:paraId="744C1E58" w14:textId="77777777" w:rsidR="006D0427" w:rsidRDefault="006D0427" w:rsidP="006D0427">
      <w:r w:rsidRPr="008478DD">
        <w:rPr>
          <w:noProof/>
        </w:rPr>
        <w:drawing>
          <wp:inline distT="0" distB="0" distL="0" distR="0" wp14:anchorId="490D78EF" wp14:editId="24E55240">
            <wp:extent cx="1104658" cy="612407"/>
            <wp:effectExtent l="0" t="0" r="635" b="0"/>
            <wp:docPr id="17" name="Picture 17" descr="C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98197" cy="664264"/>
                    </a:xfrm>
                    <a:prstGeom prst="rect">
                      <a:avLst/>
                    </a:prstGeom>
                  </pic:spPr>
                </pic:pic>
              </a:graphicData>
            </a:graphic>
          </wp:inline>
        </w:drawing>
      </w:r>
      <w:r>
        <w:t xml:space="preserve">     </w:t>
      </w:r>
      <w:r w:rsidRPr="0065684C">
        <w:rPr>
          <w:noProof/>
        </w:rPr>
        <w:drawing>
          <wp:inline distT="0" distB="0" distL="0" distR="0" wp14:anchorId="0C912A89" wp14:editId="38196F9C">
            <wp:extent cx="1366423" cy="563743"/>
            <wp:effectExtent l="0" t="0" r="5715" b="8255"/>
            <wp:docPr id="11" name="Picture 11" descr="GR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9324" cy="593820"/>
                    </a:xfrm>
                    <a:prstGeom prst="rect">
                      <a:avLst/>
                    </a:prstGeom>
                  </pic:spPr>
                </pic:pic>
              </a:graphicData>
            </a:graphic>
          </wp:inline>
        </w:drawing>
      </w:r>
      <w:r>
        <w:t xml:space="preserve">          </w:t>
      </w:r>
      <w:r w:rsidRPr="00226221">
        <w:rPr>
          <w:noProof/>
        </w:rPr>
        <w:drawing>
          <wp:inline distT="0" distB="0" distL="0" distR="0" wp14:anchorId="42DB8319" wp14:editId="7A411E3C">
            <wp:extent cx="1318259" cy="628090"/>
            <wp:effectExtent l="0" t="0" r="0" b="635"/>
            <wp:docPr id="13" name="Picture 13" descr="S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66447" cy="651049"/>
                    </a:xfrm>
                    <a:prstGeom prst="rect">
                      <a:avLst/>
                    </a:prstGeom>
                  </pic:spPr>
                </pic:pic>
              </a:graphicData>
            </a:graphic>
          </wp:inline>
        </w:drawing>
      </w:r>
      <w:r>
        <w:t xml:space="preserve">        </w:t>
      </w:r>
      <w:r w:rsidRPr="00631873">
        <w:rPr>
          <w:noProof/>
        </w:rPr>
        <w:drawing>
          <wp:inline distT="0" distB="0" distL="0" distR="0" wp14:anchorId="2F31E0EE" wp14:editId="278ECB20">
            <wp:extent cx="1051560" cy="709192"/>
            <wp:effectExtent l="0" t="0" r="0" b="0"/>
            <wp:docPr id="14" name="Picture 14" descr="K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74026" cy="724343"/>
                    </a:xfrm>
                    <a:prstGeom prst="rect">
                      <a:avLst/>
                    </a:prstGeom>
                  </pic:spPr>
                </pic:pic>
              </a:graphicData>
            </a:graphic>
          </wp:inline>
        </w:drawing>
      </w:r>
    </w:p>
    <w:p w14:paraId="2734FDBF" w14:textId="77777777" w:rsidR="006D0427" w:rsidRDefault="006D0427" w:rsidP="006D0427">
      <w:r w:rsidRPr="00FD0844">
        <w:rPr>
          <w:noProof/>
        </w:rPr>
        <w:drawing>
          <wp:inline distT="0" distB="0" distL="0" distR="0" wp14:anchorId="2C135B19" wp14:editId="7D9AAB11">
            <wp:extent cx="1184119" cy="653163"/>
            <wp:effectExtent l="0" t="0" r="0" b="0"/>
            <wp:docPr id="16" name="Picture 16" descr="G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1006" cy="701090"/>
                    </a:xfrm>
                    <a:prstGeom prst="rect">
                      <a:avLst/>
                    </a:prstGeom>
                  </pic:spPr>
                </pic:pic>
              </a:graphicData>
            </a:graphic>
          </wp:inline>
        </w:drawing>
      </w:r>
      <w:r>
        <w:t xml:space="preserve">   </w:t>
      </w:r>
      <w:r w:rsidRPr="00973DC1">
        <w:rPr>
          <w:noProof/>
        </w:rPr>
        <w:drawing>
          <wp:inline distT="0" distB="0" distL="0" distR="0" wp14:anchorId="31A194FA" wp14:editId="1EDD0095">
            <wp:extent cx="1851660" cy="618844"/>
            <wp:effectExtent l="0" t="0" r="0" b="0"/>
            <wp:docPr id="18" name="Picture 18" descr="K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39251" cy="648118"/>
                    </a:xfrm>
                    <a:prstGeom prst="rect">
                      <a:avLst/>
                    </a:prstGeom>
                  </pic:spPr>
                </pic:pic>
              </a:graphicData>
            </a:graphic>
          </wp:inline>
        </w:drawing>
      </w:r>
      <w:r>
        <w:t xml:space="preserve">    </w:t>
      </w:r>
      <w:r w:rsidRPr="0079346C">
        <w:rPr>
          <w:noProof/>
        </w:rPr>
        <w:drawing>
          <wp:inline distT="0" distB="0" distL="0" distR="0" wp14:anchorId="1F6C0BBA" wp14:editId="0F0AAFDF">
            <wp:extent cx="1188720" cy="683111"/>
            <wp:effectExtent l="0" t="0" r="0" b="3175"/>
            <wp:docPr id="15" name="Picture 15" descr="W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54344" cy="720823"/>
                    </a:xfrm>
                    <a:prstGeom prst="rect">
                      <a:avLst/>
                    </a:prstGeom>
                  </pic:spPr>
                </pic:pic>
              </a:graphicData>
            </a:graphic>
          </wp:inline>
        </w:drawing>
      </w:r>
      <w:r>
        <w:t xml:space="preserve">      </w:t>
      </w:r>
      <w:r w:rsidRPr="00927D4E">
        <w:rPr>
          <w:noProof/>
        </w:rPr>
        <w:drawing>
          <wp:inline distT="0" distB="0" distL="0" distR="0" wp14:anchorId="2809B490" wp14:editId="1760B4C8">
            <wp:extent cx="1120094" cy="579120"/>
            <wp:effectExtent l="0" t="0" r="4445" b="0"/>
            <wp:docPr id="12" name="Picture 12" descr="NK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57675" cy="598550"/>
                    </a:xfrm>
                    <a:prstGeom prst="rect">
                      <a:avLst/>
                    </a:prstGeom>
                  </pic:spPr>
                </pic:pic>
              </a:graphicData>
            </a:graphic>
          </wp:inline>
        </w:drawing>
      </w:r>
    </w:p>
    <w:p w14:paraId="36F751E4" w14:textId="77777777" w:rsidR="006D0427" w:rsidRDefault="006D0427" w:rsidP="006D0427">
      <w:r>
        <w:t xml:space="preserve">                                                                  </w:t>
      </w:r>
      <w:r w:rsidRPr="00B240D6">
        <w:rPr>
          <w:noProof/>
        </w:rPr>
        <w:drawing>
          <wp:inline distT="0" distB="0" distL="0" distR="0" wp14:anchorId="74042688" wp14:editId="5E47335A">
            <wp:extent cx="1737305" cy="544813"/>
            <wp:effectExtent l="0" t="0" r="0" b="8255"/>
            <wp:docPr id="9" name="Picture 9" descr="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65963" cy="585160"/>
                    </a:xfrm>
                    <a:prstGeom prst="rect">
                      <a:avLst/>
                    </a:prstGeom>
                  </pic:spPr>
                </pic:pic>
              </a:graphicData>
            </a:graphic>
          </wp:inline>
        </w:drawing>
      </w:r>
    </w:p>
    <w:p w14:paraId="6172FD6B" w14:textId="77777777" w:rsidR="006D0427" w:rsidRPr="004A51AC" w:rsidRDefault="006D0427" w:rsidP="004A51AC">
      <w:pPr>
        <w:jc w:val="center"/>
        <w:rPr>
          <w:sz w:val="24"/>
          <w:szCs w:val="24"/>
        </w:rPr>
      </w:pPr>
    </w:p>
    <w:sectPr w:rsidR="006D0427" w:rsidRPr="004A5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DFDB0" w14:textId="77777777" w:rsidR="00AA7E65" w:rsidRDefault="00AA7E65" w:rsidP="006D0427">
      <w:pPr>
        <w:spacing w:after="0" w:line="240" w:lineRule="auto"/>
      </w:pPr>
      <w:r>
        <w:separator/>
      </w:r>
    </w:p>
  </w:endnote>
  <w:endnote w:type="continuationSeparator" w:id="0">
    <w:p w14:paraId="48D8D87E" w14:textId="77777777" w:rsidR="00AA7E65" w:rsidRDefault="00AA7E65" w:rsidP="006D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altName w:val="Calibr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B1F1" w14:textId="77777777" w:rsidR="00AA7E65" w:rsidRDefault="00AA7E65" w:rsidP="006D0427">
      <w:pPr>
        <w:spacing w:after="0" w:line="240" w:lineRule="auto"/>
      </w:pPr>
      <w:r>
        <w:separator/>
      </w:r>
    </w:p>
  </w:footnote>
  <w:footnote w:type="continuationSeparator" w:id="0">
    <w:p w14:paraId="289ECEAD" w14:textId="77777777" w:rsidR="00AA7E65" w:rsidRDefault="00AA7E65" w:rsidP="006D0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DF"/>
    <w:rsid w:val="00070D5D"/>
    <w:rsid w:val="00174480"/>
    <w:rsid w:val="001A11D5"/>
    <w:rsid w:val="001D7FE1"/>
    <w:rsid w:val="00200D35"/>
    <w:rsid w:val="002E2B19"/>
    <w:rsid w:val="003C0C96"/>
    <w:rsid w:val="004700A4"/>
    <w:rsid w:val="0049088B"/>
    <w:rsid w:val="004A51AC"/>
    <w:rsid w:val="004D0D3D"/>
    <w:rsid w:val="004E181A"/>
    <w:rsid w:val="005E6314"/>
    <w:rsid w:val="006526E6"/>
    <w:rsid w:val="006B1D42"/>
    <w:rsid w:val="006D0427"/>
    <w:rsid w:val="00707DCE"/>
    <w:rsid w:val="0072041B"/>
    <w:rsid w:val="007F0736"/>
    <w:rsid w:val="009C1887"/>
    <w:rsid w:val="00A70AAC"/>
    <w:rsid w:val="00AA3709"/>
    <w:rsid w:val="00AA75A6"/>
    <w:rsid w:val="00AA7E65"/>
    <w:rsid w:val="00AF25D9"/>
    <w:rsid w:val="00B42B75"/>
    <w:rsid w:val="00B57F5D"/>
    <w:rsid w:val="00BE0DD2"/>
    <w:rsid w:val="00CC32DF"/>
    <w:rsid w:val="00D80466"/>
    <w:rsid w:val="00E75993"/>
    <w:rsid w:val="00EB1754"/>
    <w:rsid w:val="00F6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E120"/>
  <w15:chartTrackingRefBased/>
  <w15:docId w15:val="{034B5D66-5983-4495-AB76-23F9F491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32D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B75"/>
    <w:rPr>
      <w:color w:val="0000FF"/>
      <w:u w:val="single"/>
    </w:rPr>
  </w:style>
  <w:style w:type="paragraph" w:styleId="Header">
    <w:name w:val="header"/>
    <w:basedOn w:val="Normal"/>
    <w:link w:val="HeaderChar"/>
    <w:uiPriority w:val="99"/>
    <w:unhideWhenUsed/>
    <w:rsid w:val="006D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27"/>
    <w:rPr>
      <w:rFonts w:ascii="Calibri" w:hAnsi="Calibri" w:cs="Calibri"/>
    </w:rPr>
  </w:style>
  <w:style w:type="paragraph" w:styleId="Footer">
    <w:name w:val="footer"/>
    <w:basedOn w:val="Normal"/>
    <w:link w:val="FooterChar"/>
    <w:uiPriority w:val="99"/>
    <w:unhideWhenUsed/>
    <w:rsid w:val="006D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2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www.youtube.com/channel/UC57TpU6f2abMKttaMSrQyEQ/videos" TargetMode="External"/><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2020-07-23T04:00:00+00:00</Publication_x0020_Date>
    <Audience1 xmlns="3a62de7d-ba57-4f43-9dae-9623ba637be0"/>
    <_dlc_DocId xmlns="3a62de7d-ba57-4f43-9dae-9623ba637be0">KYED-257-188</_dlc_DocId>
    <_dlc_DocIdUrl xmlns="3a62de7d-ba57-4f43-9dae-9623ba637be0">
      <Url>https://www.education.ky.gov/specialed/_layouts/15/DocIdRedir.aspx?ID=KYED-257-188</Url>
      <Description>KYED-257-188</Description>
    </_dlc_DocIdUrl>
  </documentManagement>
</p:properties>
</file>

<file path=customXml/itemProps1.xml><?xml version="1.0" encoding="utf-8"?>
<ds:datastoreItem xmlns:ds="http://schemas.openxmlformats.org/officeDocument/2006/customXml" ds:itemID="{7A3B330D-8A96-4C97-B4E7-10C6065E6937}"/>
</file>

<file path=customXml/itemProps2.xml><?xml version="1.0" encoding="utf-8"?>
<ds:datastoreItem xmlns:ds="http://schemas.openxmlformats.org/officeDocument/2006/customXml" ds:itemID="{CF840B4E-18E4-4C28-A1FD-3D0FA40FC58B}"/>
</file>

<file path=customXml/itemProps3.xml><?xml version="1.0" encoding="utf-8"?>
<ds:datastoreItem xmlns:ds="http://schemas.openxmlformats.org/officeDocument/2006/customXml" ds:itemID="{B8407FD6-8F2A-401B-870E-307570985800}"/>
</file>

<file path=customXml/itemProps4.xml><?xml version="1.0" encoding="utf-8"?>
<ds:datastoreItem xmlns:ds="http://schemas.openxmlformats.org/officeDocument/2006/customXml" ds:itemID="{0199C045-C030-49DB-A9FC-6E4FF9DE3BD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Wittrock, Tara</dc:creator>
  <cp:keywords/>
  <dc:description/>
  <cp:lastModifiedBy>Atkins-Stumbo, Rebecca - Division of IDEA Implementation and Preschool</cp:lastModifiedBy>
  <cp:revision>2</cp:revision>
  <cp:lastPrinted>2020-07-10T12:17:00Z</cp:lastPrinted>
  <dcterms:created xsi:type="dcterms:W3CDTF">2020-07-23T17:06:00Z</dcterms:created>
  <dcterms:modified xsi:type="dcterms:W3CDTF">2020-07-23T17:06:00Z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20435299-76c6-4589-ace3-05df7a61f011</vt:lpwstr>
  </property>
</Properties>
</file>