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730DB" w14:textId="5C25E76D" w:rsidR="006A61F5" w:rsidRDefault="006A61F5" w:rsidP="006A61F5">
      <w:pPr>
        <w:rPr>
          <w:b/>
          <w:sz w:val="72"/>
          <w:szCs w:val="72"/>
        </w:rPr>
      </w:pPr>
      <w:r>
        <w:rPr>
          <w:b/>
          <w:sz w:val="72"/>
          <w:szCs w:val="72"/>
        </w:rPr>
        <w:t>Special Education</w:t>
      </w:r>
    </w:p>
    <w:p w14:paraId="61FA1DF2" w14:textId="219F97A3" w:rsidR="006A61F5" w:rsidRDefault="006A61F5" w:rsidP="006A61F5">
      <w:pPr>
        <w:rPr>
          <w:b/>
          <w:sz w:val="72"/>
          <w:szCs w:val="72"/>
        </w:rPr>
      </w:pPr>
      <w:r>
        <w:rPr>
          <w:noProof/>
          <w:sz w:val="48"/>
          <w:szCs w:val="48"/>
        </w:rPr>
        <w:drawing>
          <wp:inline distT="0" distB="0" distL="0" distR="0" wp14:anchorId="1D5BFC6A" wp14:editId="0000C91F">
            <wp:extent cx="3760266" cy="1042670"/>
            <wp:effectExtent l="0" t="0" r="0" b="5080"/>
            <wp:docPr id="19" name="Picture 19"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potligh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5643" cy="1077435"/>
                    </a:xfrm>
                    <a:prstGeom prst="rect">
                      <a:avLst/>
                    </a:prstGeom>
                    <a:noFill/>
                    <a:ln>
                      <a:noFill/>
                    </a:ln>
                  </pic:spPr>
                </pic:pic>
              </a:graphicData>
            </a:graphic>
          </wp:inline>
        </w:drawing>
      </w:r>
    </w:p>
    <w:p w14:paraId="519B8F34" w14:textId="3D00A2E3" w:rsidR="00E22A2C" w:rsidRPr="006D7E64" w:rsidRDefault="006D7E64" w:rsidP="00E22A2C">
      <w:r>
        <w:rPr>
          <w:rFonts w:ascii="Arial" w:hAnsi="Arial" w:cs="Arial"/>
          <w:b/>
          <w:bCs/>
          <w:noProof/>
          <w:color w:val="44546A" w:themeColor="text2"/>
          <w:kern w:val="36"/>
          <w:sz w:val="46"/>
          <w:szCs w:val="46"/>
        </w:rPr>
        <w:drawing>
          <wp:anchor distT="0" distB="0" distL="114300" distR="114300" simplePos="0" relativeHeight="251660288" behindDoc="0" locked="0" layoutInCell="1" allowOverlap="1" wp14:anchorId="443174B2" wp14:editId="15625926">
            <wp:simplePos x="0" y="0"/>
            <wp:positionH relativeFrom="margin">
              <wp:align>left</wp:align>
            </wp:positionH>
            <wp:positionV relativeFrom="paragraph">
              <wp:posOffset>179070</wp:posOffset>
            </wp:positionV>
            <wp:extent cx="1438275" cy="1334135"/>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rotWithShape="1">
                    <a:blip r:embed="rId9" cstate="print">
                      <a:extLst>
                        <a:ext uri="{28A0092B-C50C-407E-A947-70E740481C1C}">
                          <a14:useLocalDpi xmlns:a14="http://schemas.microsoft.com/office/drawing/2010/main" val="0"/>
                        </a:ext>
                      </a:extLst>
                    </a:blip>
                    <a:srcRect l="5747" t="7882" r="4851" b="7235"/>
                    <a:stretch/>
                  </pic:blipFill>
                  <pic:spPr bwMode="auto">
                    <a:xfrm>
                      <a:off x="0" y="0"/>
                      <a:ext cx="1438275" cy="133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A2C" w:rsidRPr="00E22A2C">
        <w:rPr>
          <w:rFonts w:ascii="Arial" w:hAnsi="Arial" w:cs="Arial"/>
          <w:color w:val="222222"/>
          <w:sz w:val="22"/>
          <w:szCs w:val="22"/>
          <w:bdr w:val="none" w:sz="0" w:space="0" w:color="auto" w:frame="1"/>
        </w:rPr>
        <w:fldChar w:fldCharType="begin"/>
      </w:r>
      <w:r w:rsidR="00E22A2C" w:rsidRPr="00E22A2C">
        <w:rPr>
          <w:rFonts w:ascii="Arial" w:hAnsi="Arial" w:cs="Arial"/>
          <w:color w:val="222222"/>
          <w:sz w:val="22"/>
          <w:szCs w:val="22"/>
          <w:bdr w:val="none" w:sz="0" w:space="0" w:color="auto" w:frame="1"/>
        </w:rPr>
        <w:instrText xml:space="preserve"> INCLUDEPICTURE "https://lh3.googleusercontent.com/nKYf96e9X8e8knoV8GUd9r85YP6Kqx382djFh92LqkvLBp-fKcoJVOafImuthNyiEeOxGvZzSMqtH1c546Y0pFWAaYCfI4WOxRS-uLmi3YFeZt30fkBtrLGhkxhRJt-eJxpWwNcl" \* MERGEFORMATINET </w:instrText>
      </w:r>
      <w:r w:rsidR="00E22A2C" w:rsidRPr="00E22A2C">
        <w:rPr>
          <w:rFonts w:ascii="Arial" w:hAnsi="Arial" w:cs="Arial"/>
          <w:color w:val="222222"/>
          <w:sz w:val="22"/>
          <w:szCs w:val="22"/>
          <w:bdr w:val="none" w:sz="0" w:space="0" w:color="auto" w:frame="1"/>
        </w:rPr>
        <w:fldChar w:fldCharType="end"/>
      </w:r>
    </w:p>
    <w:p w14:paraId="57D19FF8" w14:textId="5D37B3FC" w:rsidR="00E22A2C" w:rsidRDefault="00E22A2C" w:rsidP="00E22A2C">
      <w:pPr>
        <w:rPr>
          <w:rFonts w:ascii="Arial" w:hAnsi="Arial" w:cs="Arial"/>
          <w:color w:val="222222"/>
          <w:sz w:val="22"/>
          <w:szCs w:val="22"/>
          <w:bdr w:val="none" w:sz="0" w:space="0" w:color="auto" w:frame="1"/>
        </w:rPr>
      </w:pPr>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"https://lh3.googleusercontent.com/h66v1pPIJvEmQ-NPKRCHbrkvSLyFv1qM8xyQVALqRG7vxJoHVaXjwsKLDa2IHFdjKBaeCyMmzmZK3SAZ0P3TReOYiS4TVoE_pSjhEXsKi7Yt0GdNvPG3sv6jaKTK_DK0wLxyozKb" \* MERGEFORMATINET </w:instrText>
      </w:r>
      <w:r w:rsidRPr="00E22A2C">
        <w:rPr>
          <w:rFonts w:ascii="Arial" w:hAnsi="Arial" w:cs="Arial"/>
          <w:color w:val="222222"/>
          <w:sz w:val="22"/>
          <w:szCs w:val="22"/>
          <w:bdr w:val="none" w:sz="0" w:space="0" w:color="auto" w:frame="1"/>
        </w:rPr>
        <w:fldChar w:fldCharType="end"/>
      </w:r>
    </w:p>
    <w:p w14:paraId="33AB9C91" w14:textId="4F8C9697" w:rsidR="00E22A2C" w:rsidRPr="00E22A2C" w:rsidRDefault="006D7E64" w:rsidP="00E22A2C">
      <w:r w:rsidRPr="006D7E64">
        <w:rPr>
          <w:rFonts w:ascii="Arial" w:hAnsi="Arial" w:cs="Arial"/>
          <w:b/>
          <w:bCs/>
          <w:noProof/>
          <w:color w:val="44546A" w:themeColor="text2"/>
          <w:kern w:val="36"/>
          <w:sz w:val="46"/>
          <w:szCs w:val="46"/>
        </w:rPr>
        <mc:AlternateContent>
          <mc:Choice Requires="wps">
            <w:drawing>
              <wp:anchor distT="45720" distB="45720" distL="114300" distR="114300" simplePos="0" relativeHeight="251659264" behindDoc="0" locked="0" layoutInCell="1" allowOverlap="1" wp14:anchorId="19040CB9" wp14:editId="7902C84A">
                <wp:simplePos x="0" y="0"/>
                <wp:positionH relativeFrom="column">
                  <wp:posOffset>1256665</wp:posOffset>
                </wp:positionH>
                <wp:positionV relativeFrom="paragraph">
                  <wp:posOffset>176530</wp:posOffset>
                </wp:positionV>
                <wp:extent cx="5038725" cy="800100"/>
                <wp:effectExtent l="0" t="0" r="28575" b="190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800100"/>
                        </a:xfrm>
                        <a:prstGeom prst="rect">
                          <a:avLst/>
                        </a:prstGeom>
                        <a:solidFill>
                          <a:srgbClr val="FFFFFF"/>
                        </a:solidFill>
                        <a:ln w="9525">
                          <a:solidFill>
                            <a:schemeClr val="bg1"/>
                          </a:solidFill>
                          <a:miter lim="800000"/>
                          <a:headEnd/>
                          <a:tailEnd/>
                        </a:ln>
                      </wps:spPr>
                      <wps:txbx>
                        <w:txbxContent>
                          <w:p w14:paraId="1EAE108B" w14:textId="64C6C110" w:rsidR="006D7E64" w:rsidRPr="003329D1" w:rsidRDefault="006D7E64" w:rsidP="006D7E64">
                            <w:pPr>
                              <w:jc w:val="center"/>
                              <w:rPr>
                                <w:b/>
                                <w:bCs/>
                                <w:kern w:val="36"/>
                                <w:sz w:val="56"/>
                                <w:szCs w:val="56"/>
                              </w:rPr>
                            </w:pPr>
                            <w:r w:rsidRPr="003329D1">
                              <w:rPr>
                                <w:b/>
                                <w:bCs/>
                                <w:kern w:val="36"/>
                                <w:sz w:val="56"/>
                                <w:szCs w:val="56"/>
                              </w:rPr>
                              <w:t>Breathitt County Schools</w:t>
                            </w:r>
                          </w:p>
                          <w:p w14:paraId="5BE71032" w14:textId="16AD76C9" w:rsidR="006D7E64" w:rsidRPr="003329D1" w:rsidRDefault="006D7E64" w:rsidP="006D7E64">
                            <w:pPr>
                              <w:jc w:val="center"/>
                              <w:rPr>
                                <w:sz w:val="14"/>
                                <w:szCs w:val="14"/>
                              </w:rPr>
                            </w:pPr>
                            <w:r w:rsidRPr="003329D1">
                              <w:rPr>
                                <w:b/>
                                <w:bCs/>
                                <w:kern w:val="36"/>
                                <w:sz w:val="28"/>
                                <w:szCs w:val="28"/>
                              </w:rPr>
                              <w:t>Graduates Prepared for College, Career, and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040CB9" id="_x0000_t202" coordsize="21600,21600" o:spt="202" path="m,l,21600r21600,l21600,xe">
                <v:stroke joinstyle="miter"/>
                <v:path gradientshapeok="t" o:connecttype="rect"/>
              </v:shapetype>
              <v:shape id="Text Box 2" o:spid="_x0000_s1026" type="#_x0000_t202" style="position:absolute;margin-left:98.95pt;margin-top:13.9pt;width:396.75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" strokecolor="white [3212]">
                <v:textbox>
                  <w:txbxContent>
                    <w:p w14:paraId="1EAE108B" w14:textId="64C6C110" w:rsidR="006D7E64" w:rsidRPr="003329D1" w:rsidRDefault="006D7E64" w:rsidP="006D7E64">
                      <w:pPr>
                        <w:jc w:val="center"/>
                        <w:rPr>
                          <w:b/>
                          <w:bCs/>
                          <w:kern w:val="36"/>
                          <w:sz w:val="56"/>
                          <w:szCs w:val="56"/>
                        </w:rPr>
                      </w:pPr>
                      <w:r w:rsidRPr="003329D1">
                        <w:rPr>
                          <w:b/>
                          <w:bCs/>
                          <w:kern w:val="36"/>
                          <w:sz w:val="56"/>
                          <w:szCs w:val="56"/>
                        </w:rPr>
                        <w:t>Breathitt County Schools</w:t>
                      </w:r>
                    </w:p>
                    <w:p w14:paraId="5BE71032" w14:textId="16AD76C9" w:rsidR="006D7E64" w:rsidRPr="003329D1" w:rsidRDefault="006D7E64" w:rsidP="006D7E64">
                      <w:pPr>
                        <w:jc w:val="center"/>
                        <w:rPr>
                          <w:sz w:val="14"/>
                          <w:szCs w:val="14"/>
                        </w:rPr>
                      </w:pPr>
                      <w:r w:rsidRPr="003329D1">
                        <w:rPr>
                          <w:b/>
                          <w:bCs/>
                          <w:kern w:val="36"/>
                          <w:sz w:val="28"/>
                          <w:szCs w:val="28"/>
                        </w:rPr>
                        <w:t>Graduates Prepared for College, Career, and Community</w:t>
                      </w:r>
                    </w:p>
                  </w:txbxContent>
                </v:textbox>
                <w10:wrap type="square"/>
              </v:shape>
            </w:pict>
          </mc:Fallback>
        </mc:AlternateContent>
      </w:r>
    </w:p>
    <w:p w14:paraId="1FF2E462" w14:textId="06C5063A" w:rsidR="00E22A2C" w:rsidRPr="00E22A2C" w:rsidRDefault="00E22A2C" w:rsidP="00E22A2C">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"https://lh4.googleusercontent.com/teMxnD5bEWSpwMrfW2RKHqgCzTZdXsAliSc8UxJGgc3TIP2V_dYCBO38h2YHE3wZ0I2JRwMeIBNobwf1DHuCgAlrByzA_jSnn8lHkZIWQKpZcB8J_7dI5I2QIhJyRePrDSgchIfw" \* MERGEFORMATINET </w:instrText>
      </w:r>
      <w:r w:rsidRPr="00E22A2C">
        <w:rPr>
          <w:rFonts w:ascii="Arial" w:hAnsi="Arial" w:cs="Arial"/>
          <w:color w:val="222222"/>
          <w:sz w:val="22"/>
          <w:szCs w:val="22"/>
          <w:bdr w:val="none" w:sz="0" w:space="0" w:color="auto" w:frame="1"/>
        </w:rPr>
        <w:fldChar w:fldCharType="end"/>
      </w:r>
    </w:p>
    <w:p w14:paraId="44303DAC" w14:textId="620F33FC" w:rsidR="00E22A2C" w:rsidRPr="00E22A2C" w:rsidRDefault="00E22A2C" w:rsidP="00E22A2C">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"https://lh3.googleusercontent.com/gKL9SYEtdbbcR72taelVisflvG6Z3lWmHiWLJdJul4fa-vHqs07fC-vXZT96MgKp7FY0WT4hQTyUyF6DPmqZGHYwgJiwY5k3rkZRWlEXrOi6kfWpk-YCxQCim8wzeH3zhBgfS_TW" \* MERGEFORMATINET </w:instrText>
      </w:r>
      <w:r w:rsidRPr="00E22A2C">
        <w:rPr>
          <w:rFonts w:ascii="Arial" w:hAnsi="Arial" w:cs="Arial"/>
          <w:color w:val="222222"/>
          <w:sz w:val="22"/>
          <w:szCs w:val="22"/>
          <w:bdr w:val="none" w:sz="0" w:space="0" w:color="auto" w:frame="1"/>
        </w:rPr>
        <w:fldChar w:fldCharType="end"/>
      </w:r>
    </w:p>
    <w:p w14:paraId="09BAC08F" w14:textId="7F53FA88" w:rsidR="00E22A2C" w:rsidRPr="00E22A2C" w:rsidRDefault="00E22A2C" w:rsidP="00E22A2C"/>
    <w:p w14:paraId="583289D5" w14:textId="50514112" w:rsidR="00BA58B0" w:rsidRDefault="00BA58B0">
      <w:pPr>
        <w:rPr>
          <w:rFonts w:ascii="Arial" w:hAnsi="Arial" w:cs="Arial"/>
        </w:rPr>
      </w:pPr>
    </w:p>
    <w:p w14:paraId="04DDA75E" w14:textId="22A30DD2" w:rsidR="00E22A2C" w:rsidRDefault="00E22A2C" w:rsidP="00F41405">
      <w:pPr>
        <w:jc w:val="center"/>
        <w:rPr>
          <w:sz w:val="36"/>
          <w:szCs w:val="36"/>
        </w:rPr>
      </w:pPr>
    </w:p>
    <w:p w14:paraId="33BA5560" w14:textId="728602A1" w:rsidR="00A11467" w:rsidRDefault="00A11467" w:rsidP="00EE4BF5">
      <w:pPr>
        <w:rPr>
          <w:color w:val="000000" w:themeColor="text1"/>
          <w:shd w:val="clear" w:color="auto" w:fill="FFFFFF"/>
        </w:rPr>
      </w:pPr>
    </w:p>
    <w:p w14:paraId="1A1FC68A" w14:textId="50105B26" w:rsidR="00032BD6" w:rsidRDefault="00032BD6" w:rsidP="00EE4BF5">
      <w:pPr>
        <w:rPr>
          <w:color w:val="000000" w:themeColor="text1"/>
          <w:shd w:val="clear" w:color="auto" w:fill="FFFFFF"/>
        </w:rPr>
      </w:pPr>
    </w:p>
    <w:p w14:paraId="2D20F8EA" w14:textId="41148962" w:rsidR="00032BD6" w:rsidRDefault="00032BD6" w:rsidP="00032BD6">
      <w:pPr>
        <w:pStyle w:val="NormalWeb"/>
        <w:shd w:val="clear" w:color="auto" w:fill="FFFFFF"/>
        <w:spacing w:before="0" w:beforeAutospacing="0" w:after="300" w:afterAutospacing="0" w:line="276" w:lineRule="auto"/>
        <w:textAlignment w:val="baseline"/>
        <w:rPr>
          <w:shd w:val="clear" w:color="auto" w:fill="FFFFFF"/>
        </w:rPr>
      </w:pPr>
      <w:r w:rsidRPr="000D2128">
        <w:rPr>
          <w:shd w:val="clear" w:color="auto" w:fill="FFFFFF"/>
        </w:rPr>
        <w:t xml:space="preserve">The mission of </w:t>
      </w:r>
      <w:r w:rsidRPr="006B70B4">
        <w:rPr>
          <w:shd w:val="clear" w:color="auto" w:fill="FFFFFF"/>
        </w:rPr>
        <w:t>the</w:t>
      </w:r>
      <w:r w:rsidRPr="006B70B4">
        <w:rPr>
          <w:b/>
          <w:bCs/>
          <w:shd w:val="clear" w:color="auto" w:fill="FFFFFF"/>
        </w:rPr>
        <w:t> </w:t>
      </w:r>
      <w:r w:rsidRPr="006B70B4">
        <w:rPr>
          <w:rStyle w:val="Strong"/>
          <w:b w:val="0"/>
          <w:bCs w:val="0"/>
          <w:shd w:val="clear" w:color="auto" w:fill="FFFFFF"/>
        </w:rPr>
        <w:t>Special Education Staff at Breathitt County Schools</w:t>
      </w:r>
      <w:r w:rsidRPr="006B70B4">
        <w:rPr>
          <w:b/>
          <w:bCs/>
          <w:shd w:val="clear" w:color="auto" w:fill="FFFFFF"/>
        </w:rPr>
        <w:t> </w:t>
      </w:r>
      <w:r w:rsidRPr="006B70B4">
        <w:rPr>
          <w:shd w:val="clear" w:color="auto" w:fill="FFFFFF"/>
        </w:rPr>
        <w:t xml:space="preserve">is </w:t>
      </w:r>
      <w:r w:rsidRPr="000D2128">
        <w:rPr>
          <w:shd w:val="clear" w:color="auto" w:fill="FFFFFF"/>
        </w:rPr>
        <w:t>to educate students in appropriate learning environments through specially designed instruction so students will successfully demonstrate their fullest potential as well as the knowledge and skills essential for life-long learning, social well-being, and responsible behaviors.</w:t>
      </w:r>
      <w:r>
        <w:rPr>
          <w:shd w:val="clear" w:color="auto" w:fill="FFFFFF"/>
        </w:rPr>
        <w:t xml:space="preserve"> Through the partnership with our regional cooperative, KVEC, special education teachers can implement and improve the quality of education for students with disabilities in the district.</w:t>
      </w:r>
    </w:p>
    <w:p w14:paraId="473CD96F" w14:textId="6E9F267D" w:rsidR="006A0B3A" w:rsidRPr="00032BD6" w:rsidRDefault="00032BD6" w:rsidP="00032BD6">
      <w:pPr>
        <w:pStyle w:val="NormalWeb"/>
        <w:shd w:val="clear" w:color="auto" w:fill="FFFFFF"/>
        <w:spacing w:before="0" w:beforeAutospacing="0" w:after="300" w:afterAutospacing="0" w:line="276" w:lineRule="auto"/>
        <w:textAlignment w:val="baseline"/>
        <w:rPr>
          <w:shd w:val="clear" w:color="auto" w:fill="FFFFFF"/>
        </w:rPr>
      </w:pPr>
      <w:r>
        <w:rPr>
          <w:noProof/>
          <w:color w:val="000000"/>
          <w:shd w:val="clear" w:color="auto" w:fill="FFFFFF"/>
        </w:rPr>
        <w:drawing>
          <wp:anchor distT="0" distB="0" distL="114300" distR="114300" simplePos="0" relativeHeight="251670528" behindDoc="0" locked="0" layoutInCell="1" allowOverlap="1" wp14:anchorId="6FCBC1E8" wp14:editId="7ACAB5A4">
            <wp:simplePos x="0" y="0"/>
            <wp:positionH relativeFrom="column">
              <wp:posOffset>88265</wp:posOffset>
            </wp:positionH>
            <wp:positionV relativeFrom="paragraph">
              <wp:posOffset>-3810</wp:posOffset>
            </wp:positionV>
            <wp:extent cx="2312670" cy="3276600"/>
            <wp:effectExtent l="133350" t="114300" r="106680" b="15240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2670" cy="327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36A42">
        <w:rPr>
          <w:color w:val="000000" w:themeColor="text1"/>
          <w:shd w:val="clear" w:color="auto" w:fill="FFFFFF"/>
        </w:rPr>
        <w:t xml:space="preserve">Ms. </w:t>
      </w:r>
      <w:r w:rsidR="006A0B3A">
        <w:rPr>
          <w:color w:val="000000" w:themeColor="text1"/>
          <w:shd w:val="clear" w:color="auto" w:fill="FFFFFF"/>
        </w:rPr>
        <w:t xml:space="preserve">Donna </w:t>
      </w:r>
      <w:r w:rsidR="00536A42">
        <w:rPr>
          <w:color w:val="000000" w:themeColor="text1"/>
          <w:shd w:val="clear" w:color="auto" w:fill="FFFFFF"/>
        </w:rPr>
        <w:t xml:space="preserve">Combs has been an employee for the Breathitt County School system for 32 years. She </w:t>
      </w:r>
      <w:r w:rsidR="00536A42" w:rsidRPr="006A0B3A">
        <w:rPr>
          <w:color w:val="000000" w:themeColor="text1"/>
          <w:shd w:val="clear" w:color="auto" w:fill="FFFFFF"/>
        </w:rPr>
        <w:t>works tireless</w:t>
      </w:r>
      <w:r w:rsidR="00AD2F32">
        <w:rPr>
          <w:color w:val="000000" w:themeColor="text1"/>
          <w:shd w:val="clear" w:color="auto" w:fill="FFFFFF"/>
        </w:rPr>
        <w:t>ly</w:t>
      </w:r>
      <w:r w:rsidR="00536A42" w:rsidRPr="006A0B3A">
        <w:rPr>
          <w:color w:val="000000" w:themeColor="text1"/>
          <w:shd w:val="clear" w:color="auto" w:fill="FFFFFF"/>
        </w:rPr>
        <w:t xml:space="preserve"> to provide</w:t>
      </w:r>
      <w:r w:rsidR="006A0B3A" w:rsidRPr="006A0B3A">
        <w:rPr>
          <w:color w:val="000000" w:themeColor="text1"/>
          <w:shd w:val="clear" w:color="auto" w:fill="FFFFFF"/>
        </w:rPr>
        <w:t xml:space="preserve"> to students with learning experiences that are beneficial in their everyday lives. When ask about her 32 years of experience, Ms. Combs stated, “</w:t>
      </w:r>
      <w:r w:rsidR="006A0B3A" w:rsidRPr="006A0B3A">
        <w:rPr>
          <w:color w:val="000000"/>
          <w:shd w:val="clear" w:color="auto" w:fill="FFFFFF"/>
        </w:rPr>
        <w:t>I've had many memories and enjoyed the opportunity to make a difference in the lives of young adults.”</w:t>
      </w:r>
      <w:r w:rsidR="00572EFF">
        <w:rPr>
          <w:color w:val="000000"/>
          <w:shd w:val="clear" w:color="auto" w:fill="FFFFFF"/>
        </w:rPr>
        <w:t xml:space="preserve"> </w:t>
      </w:r>
    </w:p>
    <w:p w14:paraId="67711DDE" w14:textId="5F88B2A8" w:rsidR="00572EFF" w:rsidRDefault="00446E81" w:rsidP="006D1F75">
      <w:pPr>
        <w:spacing w:line="276" w:lineRule="auto"/>
        <w:rPr>
          <w:color w:val="000000" w:themeColor="text1"/>
          <w:shd w:val="clear" w:color="auto" w:fill="FFFFFF"/>
        </w:rPr>
      </w:pPr>
      <w:r>
        <w:rPr>
          <w:color w:val="000000" w:themeColor="text1"/>
          <w:shd w:val="clear" w:color="auto" w:fill="FFFFFF"/>
        </w:rPr>
        <w:t>Ms.</w:t>
      </w:r>
      <w:r w:rsidR="006A0B3A">
        <w:rPr>
          <w:color w:val="000000" w:themeColor="text1"/>
          <w:shd w:val="clear" w:color="auto" w:fill="FFFFFF"/>
        </w:rPr>
        <w:t xml:space="preserve"> Combs was a recipient of the 2020 </w:t>
      </w:r>
      <w:r w:rsidR="00226728">
        <w:rPr>
          <w:color w:val="000000" w:themeColor="text1"/>
          <w:shd w:val="clear" w:color="auto" w:fill="FFFFFF"/>
        </w:rPr>
        <w:t xml:space="preserve">Kentucky Valley Educational Cooperative </w:t>
      </w:r>
      <w:r w:rsidR="006A0B3A">
        <w:rPr>
          <w:color w:val="000000" w:themeColor="text1"/>
          <w:shd w:val="clear" w:color="auto" w:fill="FFFFFF"/>
        </w:rPr>
        <w:t>Galileo Award</w:t>
      </w:r>
      <w:r w:rsidR="00FD775F">
        <w:rPr>
          <w:color w:val="000000" w:themeColor="text1"/>
          <w:shd w:val="clear" w:color="auto" w:fill="FFFFFF"/>
        </w:rPr>
        <w:t>.</w:t>
      </w:r>
      <w:r>
        <w:rPr>
          <w:color w:val="000000" w:themeColor="text1"/>
          <w:shd w:val="clear" w:color="auto" w:fill="FFFFFF"/>
        </w:rPr>
        <w:t xml:space="preserve"> Her commitment to learners and the community is inspiring. </w:t>
      </w:r>
      <w:r w:rsidR="00226728">
        <w:rPr>
          <w:color w:val="000000" w:themeColor="text1"/>
          <w:shd w:val="clear" w:color="auto" w:fill="FFFFFF"/>
        </w:rPr>
        <w:t xml:space="preserve">Over the last </w:t>
      </w:r>
      <w:r w:rsidR="0061004D">
        <w:rPr>
          <w:color w:val="000000" w:themeColor="text1"/>
          <w:shd w:val="clear" w:color="auto" w:fill="FFFFFF"/>
        </w:rPr>
        <w:t>several</w:t>
      </w:r>
      <w:r w:rsidR="00226728">
        <w:rPr>
          <w:color w:val="000000" w:themeColor="text1"/>
          <w:shd w:val="clear" w:color="auto" w:fill="FFFFFF"/>
        </w:rPr>
        <w:t xml:space="preserve"> years, Ms. Combs</w:t>
      </w:r>
      <w:r w:rsidR="00FD775F">
        <w:rPr>
          <w:color w:val="000000" w:themeColor="text1"/>
          <w:shd w:val="clear" w:color="auto" w:fill="FFFFFF"/>
        </w:rPr>
        <w:t xml:space="preserve"> has written and </w:t>
      </w:r>
      <w:r w:rsidR="0061004D">
        <w:rPr>
          <w:color w:val="000000" w:themeColor="text1"/>
          <w:shd w:val="clear" w:color="auto" w:fill="FFFFFF"/>
        </w:rPr>
        <w:t xml:space="preserve">been awarded </w:t>
      </w:r>
      <w:r w:rsidR="00AB1346">
        <w:rPr>
          <w:color w:val="000000" w:themeColor="text1"/>
          <w:shd w:val="clear" w:color="auto" w:fill="FFFFFF"/>
        </w:rPr>
        <w:t xml:space="preserve">several </w:t>
      </w:r>
      <w:r w:rsidR="0061004D">
        <w:rPr>
          <w:color w:val="000000" w:themeColor="text1"/>
          <w:shd w:val="clear" w:color="auto" w:fill="FFFFFF"/>
        </w:rPr>
        <w:t xml:space="preserve">Appalachian Renaissance Initiative </w:t>
      </w:r>
      <w:r w:rsidR="00AB1346">
        <w:rPr>
          <w:color w:val="000000" w:themeColor="text1"/>
          <w:shd w:val="clear" w:color="auto" w:fill="FFFFFF"/>
        </w:rPr>
        <w:t xml:space="preserve">(ARI) </w:t>
      </w:r>
      <w:r w:rsidR="0061004D">
        <w:rPr>
          <w:color w:val="000000" w:themeColor="text1"/>
          <w:shd w:val="clear" w:color="auto" w:fill="FFFFFF"/>
        </w:rPr>
        <w:t xml:space="preserve">grants. </w:t>
      </w:r>
    </w:p>
    <w:p w14:paraId="342DAE50" w14:textId="77777777" w:rsidR="00572EFF" w:rsidRDefault="00572EFF" w:rsidP="006D1F75">
      <w:pPr>
        <w:spacing w:line="276" w:lineRule="auto"/>
        <w:rPr>
          <w:color w:val="000000" w:themeColor="text1"/>
          <w:shd w:val="clear" w:color="auto" w:fill="FFFFFF"/>
        </w:rPr>
      </w:pPr>
    </w:p>
    <w:p w14:paraId="7A0D1668" w14:textId="18177323" w:rsidR="00572EFF" w:rsidRDefault="0061004D" w:rsidP="006D1F75">
      <w:pPr>
        <w:spacing w:line="276" w:lineRule="auto"/>
        <w:rPr>
          <w:color w:val="000000" w:themeColor="text1"/>
          <w:shd w:val="clear" w:color="auto" w:fill="FFFFFF"/>
        </w:rPr>
      </w:pPr>
      <w:r>
        <w:rPr>
          <w:color w:val="000000" w:themeColor="text1"/>
          <w:shd w:val="clear" w:color="auto" w:fill="FFFFFF"/>
        </w:rPr>
        <w:lastRenderedPageBreak/>
        <w:t xml:space="preserve">Even during the pandemic and the </w:t>
      </w:r>
      <w:r w:rsidR="00FD775F">
        <w:rPr>
          <w:color w:val="000000" w:themeColor="text1"/>
          <w:shd w:val="clear" w:color="auto" w:fill="FFFFFF"/>
        </w:rPr>
        <w:t xml:space="preserve">constant </w:t>
      </w:r>
      <w:r>
        <w:rPr>
          <w:color w:val="000000" w:themeColor="text1"/>
          <w:shd w:val="clear" w:color="auto" w:fill="FFFFFF"/>
        </w:rPr>
        <w:t xml:space="preserve">changing learning environments </w:t>
      </w:r>
      <w:r w:rsidR="00C41BD3">
        <w:rPr>
          <w:color w:val="000000" w:themeColor="text1"/>
          <w:shd w:val="clear" w:color="auto" w:fill="FFFFFF"/>
        </w:rPr>
        <w:t>because of</w:t>
      </w:r>
      <w:r w:rsidR="00B956A1">
        <w:rPr>
          <w:color w:val="000000" w:themeColor="text1"/>
          <w:shd w:val="clear" w:color="auto" w:fill="FFFFFF"/>
        </w:rPr>
        <w:t xml:space="preserve"> COVID-19 guidelines,</w:t>
      </w:r>
      <w:r>
        <w:rPr>
          <w:color w:val="000000" w:themeColor="text1"/>
          <w:shd w:val="clear" w:color="auto" w:fill="FFFFFF"/>
        </w:rPr>
        <w:t xml:space="preserve"> students at Breathitt High School with the supervision of Ms. Combs completed two ARI grants, Raised Gardens for the Nursing Home and </w:t>
      </w:r>
      <w:r w:rsidR="00FD775F">
        <w:rPr>
          <w:color w:val="000000" w:themeColor="text1"/>
          <w:shd w:val="clear" w:color="auto" w:fill="FFFFFF"/>
        </w:rPr>
        <w:t>Lap Quits for Hospice</w:t>
      </w:r>
      <w:r>
        <w:rPr>
          <w:color w:val="000000" w:themeColor="text1"/>
          <w:shd w:val="clear" w:color="auto" w:fill="FFFFFF"/>
        </w:rPr>
        <w:t>.</w:t>
      </w:r>
      <w:r w:rsidR="00FD775F">
        <w:rPr>
          <w:color w:val="000000" w:themeColor="text1"/>
          <w:shd w:val="clear" w:color="auto" w:fill="FFFFFF"/>
        </w:rPr>
        <w:t xml:space="preserve"> Ms. Combs stated, “When we work together to help others, we help ourselves.” </w:t>
      </w:r>
    </w:p>
    <w:p w14:paraId="43EC4A30" w14:textId="77777777" w:rsidR="00032BD6" w:rsidRDefault="00032BD6" w:rsidP="006D1F75">
      <w:pPr>
        <w:spacing w:line="276" w:lineRule="auto"/>
        <w:rPr>
          <w:color w:val="000000" w:themeColor="text1"/>
          <w:shd w:val="clear" w:color="auto" w:fill="FFFFFF"/>
        </w:rPr>
      </w:pPr>
    </w:p>
    <w:p w14:paraId="5B202477" w14:textId="2D4EA034" w:rsidR="0072482B" w:rsidRPr="0072482B" w:rsidRDefault="00032BD6" w:rsidP="006D1F75">
      <w:pPr>
        <w:spacing w:line="276" w:lineRule="auto"/>
        <w:rPr>
          <w:color w:val="000000" w:themeColor="text1"/>
          <w:shd w:val="clear" w:color="auto" w:fill="FFFFFF"/>
        </w:rPr>
      </w:pPr>
      <w:r w:rsidRPr="003329D1">
        <w:rPr>
          <w:noProof/>
          <w:color w:val="333333"/>
          <w:shd w:val="clear" w:color="auto" w:fill="FFFFFF"/>
        </w:rPr>
        <w:drawing>
          <wp:anchor distT="0" distB="0" distL="114300" distR="114300" simplePos="0" relativeHeight="251664384" behindDoc="0" locked="0" layoutInCell="1" allowOverlap="1" wp14:anchorId="33CC6120" wp14:editId="4DA75109">
            <wp:simplePos x="0" y="0"/>
            <wp:positionH relativeFrom="column">
              <wp:posOffset>3820568</wp:posOffset>
            </wp:positionH>
            <wp:positionV relativeFrom="paragraph">
              <wp:posOffset>268984</wp:posOffset>
            </wp:positionV>
            <wp:extent cx="2241370" cy="3297259"/>
            <wp:effectExtent l="133350" t="114300" r="102235" b="15113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1370" cy="32972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C4647">
        <w:rPr>
          <w:color w:val="000000" w:themeColor="text1"/>
          <w:shd w:val="clear" w:color="auto" w:fill="FFFFFF"/>
        </w:rPr>
        <w:t xml:space="preserve">Below are pictures of students </w:t>
      </w:r>
      <w:r w:rsidR="00FD775F">
        <w:rPr>
          <w:color w:val="000000" w:themeColor="text1"/>
          <w:shd w:val="clear" w:color="auto" w:fill="FFFFFF"/>
        </w:rPr>
        <w:t>creating, loading,</w:t>
      </w:r>
      <w:r w:rsidR="00BC4647">
        <w:rPr>
          <w:color w:val="000000" w:themeColor="text1"/>
          <w:shd w:val="clear" w:color="auto" w:fill="FFFFFF"/>
        </w:rPr>
        <w:t xml:space="preserve"> and delivering the finished products</w:t>
      </w:r>
      <w:r w:rsidR="008F3339">
        <w:rPr>
          <w:color w:val="000000" w:themeColor="text1"/>
          <w:shd w:val="clear" w:color="auto" w:fill="FFFFFF"/>
        </w:rPr>
        <w:t>.</w:t>
      </w:r>
    </w:p>
    <w:p w14:paraId="205AD882" w14:textId="49F62FF8" w:rsidR="006D7E64" w:rsidRPr="003329D1" w:rsidRDefault="00032BD6" w:rsidP="006D1F75">
      <w:pPr>
        <w:spacing w:line="276" w:lineRule="auto"/>
        <w:jc w:val="center"/>
        <w:rPr>
          <w:sz w:val="36"/>
          <w:szCs w:val="36"/>
        </w:rPr>
      </w:pPr>
      <w:r w:rsidRPr="003329D1">
        <w:rPr>
          <w:noProof/>
          <w:color w:val="333333"/>
          <w:shd w:val="clear" w:color="auto" w:fill="FFFFFF"/>
        </w:rPr>
        <w:drawing>
          <wp:anchor distT="0" distB="0" distL="114300" distR="114300" simplePos="0" relativeHeight="251661312" behindDoc="0" locked="0" layoutInCell="1" allowOverlap="1" wp14:anchorId="5AE066D2" wp14:editId="26DC94DF">
            <wp:simplePos x="0" y="0"/>
            <wp:positionH relativeFrom="margin">
              <wp:align>left</wp:align>
            </wp:positionH>
            <wp:positionV relativeFrom="paragraph">
              <wp:posOffset>124801</wp:posOffset>
            </wp:positionV>
            <wp:extent cx="3431609" cy="2105333"/>
            <wp:effectExtent l="114300" t="114300" r="111760" b="14287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ople, dining table&#10;&#10;Description automatically generated"/>
                    <pic:cNvPicPr/>
                  </pic:nvPicPr>
                  <pic:blipFill rotWithShape="1">
                    <a:blip r:embed="rId12" cstate="print">
                      <a:extLst>
                        <a:ext uri="{28A0092B-C50C-407E-A947-70E740481C1C}">
                          <a14:useLocalDpi xmlns:a14="http://schemas.microsoft.com/office/drawing/2010/main" val="0"/>
                        </a:ext>
                      </a:extLst>
                    </a:blip>
                    <a:srcRect l="17992" t="16944" b="15972"/>
                    <a:stretch/>
                  </pic:blipFill>
                  <pic:spPr bwMode="auto">
                    <a:xfrm>
                      <a:off x="0" y="0"/>
                      <a:ext cx="3431609" cy="210533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025E3BF3" w14:textId="31BC2E75" w:rsidR="00965276" w:rsidRPr="003329D1" w:rsidRDefault="00965276" w:rsidP="006D1F75">
      <w:pPr>
        <w:spacing w:line="276" w:lineRule="auto"/>
        <w:jc w:val="center"/>
        <w:rPr>
          <w:sz w:val="36"/>
          <w:szCs w:val="36"/>
        </w:rPr>
      </w:pPr>
    </w:p>
    <w:p w14:paraId="22A8CB81" w14:textId="4CD09ADC" w:rsidR="0053074A" w:rsidRPr="003329D1" w:rsidRDefault="0053074A" w:rsidP="006D1F75">
      <w:pPr>
        <w:spacing w:line="276" w:lineRule="auto"/>
        <w:jc w:val="center"/>
        <w:rPr>
          <w:b/>
          <w:bCs/>
          <w:sz w:val="36"/>
          <w:szCs w:val="36"/>
        </w:rPr>
      </w:pPr>
    </w:p>
    <w:p w14:paraId="046F36F3" w14:textId="70B5D5DA" w:rsidR="0053074A" w:rsidRDefault="0053074A" w:rsidP="006D1F75">
      <w:pPr>
        <w:spacing w:line="276" w:lineRule="auto"/>
        <w:jc w:val="center"/>
        <w:rPr>
          <w:b/>
          <w:bCs/>
          <w:sz w:val="36"/>
          <w:szCs w:val="36"/>
        </w:rPr>
      </w:pPr>
    </w:p>
    <w:p w14:paraId="249BC284" w14:textId="0D5220E8" w:rsidR="0053074A" w:rsidRDefault="0053074A" w:rsidP="006D1F75">
      <w:pPr>
        <w:spacing w:line="276" w:lineRule="auto"/>
        <w:jc w:val="center"/>
        <w:rPr>
          <w:b/>
          <w:bCs/>
          <w:sz w:val="36"/>
          <w:szCs w:val="36"/>
        </w:rPr>
      </w:pPr>
    </w:p>
    <w:p w14:paraId="42E50C4E" w14:textId="79DD9C50" w:rsidR="0053074A" w:rsidRDefault="0053074A" w:rsidP="006D1F75">
      <w:pPr>
        <w:spacing w:line="276" w:lineRule="auto"/>
        <w:jc w:val="center"/>
        <w:rPr>
          <w:b/>
          <w:bCs/>
          <w:sz w:val="36"/>
          <w:szCs w:val="36"/>
        </w:rPr>
      </w:pPr>
    </w:p>
    <w:p w14:paraId="2B7C9A66" w14:textId="2769CE18" w:rsidR="0053074A" w:rsidRDefault="0053074A" w:rsidP="006D1F75">
      <w:pPr>
        <w:spacing w:line="276" w:lineRule="auto"/>
        <w:jc w:val="center"/>
        <w:rPr>
          <w:b/>
          <w:bCs/>
          <w:sz w:val="36"/>
          <w:szCs w:val="36"/>
        </w:rPr>
      </w:pPr>
    </w:p>
    <w:p w14:paraId="29DDA828" w14:textId="3F9C395E" w:rsidR="0053074A" w:rsidRDefault="00032BD6" w:rsidP="006D1F75">
      <w:pPr>
        <w:spacing w:line="276" w:lineRule="auto"/>
        <w:jc w:val="center"/>
        <w:rPr>
          <w:b/>
          <w:bCs/>
          <w:sz w:val="36"/>
          <w:szCs w:val="36"/>
        </w:rPr>
      </w:pPr>
      <w:r>
        <w:rPr>
          <w:rFonts w:ascii="Arial" w:hAnsi="Arial" w:cs="Arial"/>
          <w:noProof/>
          <w:color w:val="333333"/>
          <w:shd w:val="clear" w:color="auto" w:fill="FFFFFF"/>
        </w:rPr>
        <w:drawing>
          <wp:anchor distT="0" distB="0" distL="114300" distR="114300" simplePos="0" relativeHeight="251662336" behindDoc="0" locked="0" layoutInCell="1" allowOverlap="1" wp14:anchorId="2832007B" wp14:editId="7747F73D">
            <wp:simplePos x="0" y="0"/>
            <wp:positionH relativeFrom="margin">
              <wp:posOffset>115494</wp:posOffset>
            </wp:positionH>
            <wp:positionV relativeFrom="paragraph">
              <wp:posOffset>275164</wp:posOffset>
            </wp:positionV>
            <wp:extent cx="3425825" cy="1936750"/>
            <wp:effectExtent l="133350" t="114300" r="136525" b="1587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5825" cy="193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9706A0C" w14:textId="39CE6F9A" w:rsidR="0053074A" w:rsidRDefault="0053074A" w:rsidP="006D1F75">
      <w:pPr>
        <w:spacing w:line="276" w:lineRule="auto"/>
        <w:jc w:val="center"/>
        <w:rPr>
          <w:b/>
          <w:bCs/>
          <w:sz w:val="36"/>
          <w:szCs w:val="36"/>
        </w:rPr>
      </w:pPr>
    </w:p>
    <w:p w14:paraId="26FADBF2" w14:textId="1D164984" w:rsidR="0053074A" w:rsidRDefault="0053074A" w:rsidP="006D1F75">
      <w:pPr>
        <w:spacing w:line="276" w:lineRule="auto"/>
        <w:jc w:val="center"/>
        <w:rPr>
          <w:b/>
          <w:bCs/>
          <w:sz w:val="36"/>
          <w:szCs w:val="36"/>
        </w:rPr>
      </w:pPr>
    </w:p>
    <w:p w14:paraId="7833CDF5" w14:textId="3080F7BE" w:rsidR="0053074A" w:rsidRDefault="0053074A" w:rsidP="006D1F75">
      <w:pPr>
        <w:spacing w:line="276" w:lineRule="auto"/>
        <w:jc w:val="center"/>
        <w:rPr>
          <w:b/>
          <w:bCs/>
          <w:sz w:val="36"/>
          <w:szCs w:val="36"/>
        </w:rPr>
      </w:pPr>
    </w:p>
    <w:p w14:paraId="6DDD8F59" w14:textId="7E744208" w:rsidR="0053074A" w:rsidRDefault="00032BD6" w:rsidP="006D1F75">
      <w:pPr>
        <w:spacing w:line="276" w:lineRule="auto"/>
        <w:jc w:val="center"/>
        <w:rPr>
          <w:b/>
          <w:bCs/>
          <w:sz w:val="36"/>
          <w:szCs w:val="36"/>
        </w:rPr>
      </w:pPr>
      <w:r>
        <w:rPr>
          <w:b/>
          <w:bCs/>
          <w:noProof/>
          <w:sz w:val="36"/>
          <w:szCs w:val="36"/>
        </w:rPr>
        <w:drawing>
          <wp:anchor distT="0" distB="0" distL="114300" distR="114300" simplePos="0" relativeHeight="251666432" behindDoc="0" locked="0" layoutInCell="1" allowOverlap="1" wp14:anchorId="102CAB11" wp14:editId="1EE4E343">
            <wp:simplePos x="0" y="0"/>
            <wp:positionH relativeFrom="column">
              <wp:posOffset>3790334</wp:posOffset>
            </wp:positionH>
            <wp:positionV relativeFrom="paragraph">
              <wp:posOffset>123039</wp:posOffset>
            </wp:positionV>
            <wp:extent cx="2296160" cy="3294391"/>
            <wp:effectExtent l="133350" t="114300" r="104140" b="15367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old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6160" cy="3294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39FD746" w14:textId="7479C47F" w:rsidR="0053074A" w:rsidRDefault="0053074A" w:rsidP="006D1F75">
      <w:pPr>
        <w:spacing w:line="276" w:lineRule="auto"/>
        <w:jc w:val="center"/>
        <w:rPr>
          <w:b/>
          <w:bCs/>
          <w:sz w:val="36"/>
          <w:szCs w:val="36"/>
        </w:rPr>
      </w:pPr>
    </w:p>
    <w:p w14:paraId="0D99A886" w14:textId="5D9252CF" w:rsidR="0053074A" w:rsidRDefault="0053074A" w:rsidP="006D1F75">
      <w:pPr>
        <w:spacing w:line="276" w:lineRule="auto"/>
        <w:jc w:val="center"/>
        <w:rPr>
          <w:b/>
          <w:bCs/>
          <w:sz w:val="36"/>
          <w:szCs w:val="36"/>
        </w:rPr>
      </w:pPr>
    </w:p>
    <w:p w14:paraId="4D3B1EF7" w14:textId="1F85ECD0" w:rsidR="0053074A" w:rsidRDefault="00032BD6" w:rsidP="006D1F75">
      <w:pPr>
        <w:spacing w:line="276" w:lineRule="auto"/>
        <w:jc w:val="center"/>
        <w:rPr>
          <w:b/>
          <w:bCs/>
          <w:sz w:val="36"/>
          <w:szCs w:val="36"/>
        </w:rPr>
      </w:pPr>
      <w:r>
        <w:rPr>
          <w:b/>
          <w:bCs/>
          <w:noProof/>
          <w:sz w:val="36"/>
          <w:szCs w:val="36"/>
        </w:rPr>
        <w:drawing>
          <wp:anchor distT="0" distB="0" distL="114300" distR="114300" simplePos="0" relativeHeight="251665408" behindDoc="0" locked="0" layoutInCell="1" allowOverlap="1" wp14:anchorId="55AB08FC" wp14:editId="4DEF3DCE">
            <wp:simplePos x="0" y="0"/>
            <wp:positionH relativeFrom="column">
              <wp:posOffset>114584</wp:posOffset>
            </wp:positionH>
            <wp:positionV relativeFrom="paragraph">
              <wp:posOffset>285797</wp:posOffset>
            </wp:positionV>
            <wp:extent cx="3447766" cy="1959606"/>
            <wp:effectExtent l="133350" t="114300" r="153035" b="15557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colorfu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47766" cy="1959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FCF107F" w14:textId="6EDC967B" w:rsidR="0053074A" w:rsidRDefault="0053074A" w:rsidP="006D1F75">
      <w:pPr>
        <w:spacing w:line="276" w:lineRule="auto"/>
        <w:jc w:val="center"/>
        <w:rPr>
          <w:b/>
          <w:bCs/>
          <w:sz w:val="36"/>
          <w:szCs w:val="36"/>
        </w:rPr>
      </w:pPr>
    </w:p>
    <w:p w14:paraId="641014DC" w14:textId="2C56984C" w:rsidR="0053074A" w:rsidRDefault="0053074A" w:rsidP="006D1F75">
      <w:pPr>
        <w:spacing w:line="276" w:lineRule="auto"/>
        <w:jc w:val="center"/>
        <w:rPr>
          <w:b/>
          <w:bCs/>
          <w:sz w:val="36"/>
          <w:szCs w:val="36"/>
        </w:rPr>
      </w:pPr>
    </w:p>
    <w:p w14:paraId="26D08221" w14:textId="1DA87936" w:rsidR="0053074A" w:rsidRDefault="0053074A" w:rsidP="006D1F75">
      <w:pPr>
        <w:spacing w:line="276" w:lineRule="auto"/>
        <w:jc w:val="center"/>
        <w:rPr>
          <w:b/>
          <w:bCs/>
          <w:sz w:val="36"/>
          <w:szCs w:val="36"/>
        </w:rPr>
      </w:pPr>
    </w:p>
    <w:p w14:paraId="7A3C414A" w14:textId="513D5E16" w:rsidR="0053074A" w:rsidRDefault="0053074A" w:rsidP="006D1F75">
      <w:pPr>
        <w:spacing w:line="276" w:lineRule="auto"/>
        <w:jc w:val="center"/>
        <w:rPr>
          <w:b/>
          <w:bCs/>
          <w:sz w:val="36"/>
          <w:szCs w:val="36"/>
        </w:rPr>
      </w:pPr>
    </w:p>
    <w:p w14:paraId="33FB77F5" w14:textId="77777777" w:rsidR="00032BD6" w:rsidRDefault="00032BD6" w:rsidP="006D1F75">
      <w:pPr>
        <w:pStyle w:val="NormalWeb"/>
        <w:shd w:val="clear" w:color="auto" w:fill="FFFFFF"/>
        <w:spacing w:before="0" w:beforeAutospacing="0" w:after="300" w:afterAutospacing="0" w:line="276" w:lineRule="auto"/>
        <w:textAlignment w:val="baseline"/>
      </w:pPr>
    </w:p>
    <w:p w14:paraId="005211D1" w14:textId="77777777" w:rsidR="008F3339" w:rsidRDefault="008F3339" w:rsidP="006D1F75">
      <w:pPr>
        <w:pStyle w:val="NormalWeb"/>
        <w:shd w:val="clear" w:color="auto" w:fill="FFFFFF"/>
        <w:spacing w:before="0" w:beforeAutospacing="0" w:after="300" w:afterAutospacing="0" w:line="276" w:lineRule="auto"/>
        <w:textAlignment w:val="baseline"/>
      </w:pPr>
    </w:p>
    <w:p w14:paraId="09A92186" w14:textId="77777777" w:rsidR="008F3339" w:rsidRDefault="008F3339" w:rsidP="006D1F75">
      <w:pPr>
        <w:pStyle w:val="NormalWeb"/>
        <w:shd w:val="clear" w:color="auto" w:fill="FFFFFF"/>
        <w:spacing w:before="0" w:beforeAutospacing="0" w:after="300" w:afterAutospacing="0" w:line="276" w:lineRule="auto"/>
        <w:textAlignment w:val="baseline"/>
      </w:pPr>
    </w:p>
    <w:p w14:paraId="28120D57" w14:textId="086455E0" w:rsidR="00A26A1B" w:rsidRPr="004C7E35" w:rsidRDefault="00FD775F" w:rsidP="006D1F75">
      <w:pPr>
        <w:pStyle w:val="NormalWeb"/>
        <w:shd w:val="clear" w:color="auto" w:fill="FFFFFF"/>
        <w:spacing w:before="0" w:beforeAutospacing="0" w:after="300" w:afterAutospacing="0" w:line="276" w:lineRule="auto"/>
        <w:textAlignment w:val="baseline"/>
        <w:rPr>
          <w:sz w:val="20"/>
          <w:szCs w:val="20"/>
        </w:rPr>
      </w:pPr>
      <w:r>
        <w:t xml:space="preserve">Other </w:t>
      </w:r>
      <w:r w:rsidR="00A26A1B" w:rsidRPr="00A26A1B">
        <w:t xml:space="preserve">Special Education teachers within the district also </w:t>
      </w:r>
      <w:r w:rsidR="00031209">
        <w:t xml:space="preserve">completed </w:t>
      </w:r>
      <w:r w:rsidR="00A26A1B">
        <w:rPr>
          <w:shd w:val="clear" w:color="auto" w:fill="FFFFFF"/>
        </w:rPr>
        <w:t>m</w:t>
      </w:r>
      <w:r w:rsidR="00A26A1B" w:rsidRPr="00A26A1B">
        <w:rPr>
          <w:shd w:val="clear" w:color="auto" w:fill="FFFFFF"/>
        </w:rPr>
        <w:t xml:space="preserve">icro-credential </w:t>
      </w:r>
      <w:r w:rsidR="006B600C">
        <w:rPr>
          <w:shd w:val="clear" w:color="auto" w:fill="FFFFFF"/>
        </w:rPr>
        <w:t xml:space="preserve">presentations </w:t>
      </w:r>
      <w:r w:rsidR="008F3339">
        <w:rPr>
          <w:shd w:val="clear" w:color="auto" w:fill="FFFFFF"/>
        </w:rPr>
        <w:t xml:space="preserve">this year. These presentations </w:t>
      </w:r>
      <w:r w:rsidR="00A26A1B" w:rsidRPr="00A26A1B">
        <w:rPr>
          <w:shd w:val="clear" w:color="auto" w:fill="FFFFFF"/>
        </w:rPr>
        <w:t>demonstrat</w:t>
      </w:r>
      <w:r w:rsidR="008F3339">
        <w:rPr>
          <w:shd w:val="clear" w:color="auto" w:fill="FFFFFF"/>
        </w:rPr>
        <w:t>e</w:t>
      </w:r>
      <w:r w:rsidR="00A26A1B" w:rsidRPr="00A26A1B">
        <w:rPr>
          <w:shd w:val="clear" w:color="auto" w:fill="FFFFFF"/>
        </w:rPr>
        <w:t xml:space="preserve"> competency in virtual or hybrid instruction using evidence-based strategies </w:t>
      </w:r>
      <w:r w:rsidR="008F3339">
        <w:rPr>
          <w:shd w:val="clear" w:color="auto" w:fill="FFFFFF"/>
        </w:rPr>
        <w:t>to enhance instruction for</w:t>
      </w:r>
      <w:r w:rsidR="00A26A1B" w:rsidRPr="00A26A1B">
        <w:rPr>
          <w:shd w:val="clear" w:color="auto" w:fill="FFFFFF"/>
        </w:rPr>
        <w:t xml:space="preserve"> students with disabilities.</w:t>
      </w:r>
      <w:r w:rsidR="004C7E35" w:rsidRPr="004C7E35">
        <w:rPr>
          <w:rFonts w:ascii="Source Sans Pro" w:hAnsi="Source Sans Pro"/>
          <w:color w:val="7F8C8D"/>
          <w:sz w:val="29"/>
          <w:szCs w:val="29"/>
          <w:shd w:val="clear" w:color="auto" w:fill="FFFFFF"/>
        </w:rPr>
        <w:t xml:space="preserve"> </w:t>
      </w:r>
      <w:r w:rsidR="004C7E35">
        <w:rPr>
          <w:shd w:val="clear" w:color="auto" w:fill="FFFFFF"/>
        </w:rPr>
        <w:t>M</w:t>
      </w:r>
      <w:r w:rsidR="004C7E35" w:rsidRPr="004C7E35">
        <w:rPr>
          <w:shd w:val="clear" w:color="auto" w:fill="FFFFFF"/>
        </w:rPr>
        <w:t xml:space="preserve">icro-credentials </w:t>
      </w:r>
      <w:r w:rsidR="004C7E35">
        <w:rPr>
          <w:shd w:val="clear" w:color="auto" w:fill="FFFFFF"/>
        </w:rPr>
        <w:t>are beneficial</w:t>
      </w:r>
      <w:r w:rsidR="004C7E35" w:rsidRPr="004C7E35">
        <w:rPr>
          <w:shd w:val="clear" w:color="auto" w:fill="FFFFFF"/>
        </w:rPr>
        <w:t xml:space="preserve"> and increase the educational outcomes of teachers and, by extension, their students.</w:t>
      </w:r>
    </w:p>
    <w:p w14:paraId="3171B8B8" w14:textId="500A4950" w:rsidR="00A26A1B" w:rsidRDefault="00DA3F7D" w:rsidP="006D1F75">
      <w:pPr>
        <w:pStyle w:val="NormalWeb"/>
        <w:shd w:val="clear" w:color="auto" w:fill="FFFFFF"/>
        <w:spacing w:before="0" w:beforeAutospacing="0" w:after="300" w:afterAutospacing="0" w:line="276" w:lineRule="auto"/>
        <w:textAlignment w:val="baseline"/>
        <w:rPr>
          <w:shd w:val="clear" w:color="auto" w:fill="FFFFFF"/>
        </w:rPr>
      </w:pPr>
      <w:r>
        <w:rPr>
          <w:noProof/>
        </w:rPr>
        <w:drawing>
          <wp:anchor distT="0" distB="0" distL="114300" distR="114300" simplePos="0" relativeHeight="251668480" behindDoc="0" locked="0" layoutInCell="1" allowOverlap="1" wp14:anchorId="059EF01B" wp14:editId="6E22F813">
            <wp:simplePos x="0" y="0"/>
            <wp:positionH relativeFrom="margin">
              <wp:posOffset>830580</wp:posOffset>
            </wp:positionH>
            <wp:positionV relativeFrom="paragraph">
              <wp:posOffset>1116965</wp:posOffset>
            </wp:positionV>
            <wp:extent cx="4042410" cy="1966595"/>
            <wp:effectExtent l="133350" t="133350" r="148590" b="167005"/>
            <wp:wrapTopAndBottom/>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l="9070" r="9300"/>
                    <a:stretch/>
                  </pic:blipFill>
                  <pic:spPr bwMode="auto">
                    <a:xfrm>
                      <a:off x="0" y="0"/>
                      <a:ext cx="4042410" cy="1966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A1B" w:rsidRPr="00A26A1B">
        <w:rPr>
          <w:shd w:val="clear" w:color="auto" w:fill="FFFFFF"/>
        </w:rPr>
        <w:t xml:space="preserve">Special Education </w:t>
      </w:r>
      <w:r w:rsidR="00A26A1B" w:rsidRPr="006B600C">
        <w:rPr>
          <w:shd w:val="clear" w:color="auto" w:fill="FFFFFF"/>
        </w:rPr>
        <w:t xml:space="preserve">teachers, Marlene Hamilton and Justin Combs’ micro-credential focused on Using Station Teaching for Students with Disabilities. </w:t>
      </w:r>
      <w:r w:rsidR="006B600C" w:rsidRPr="006B600C">
        <w:rPr>
          <w:shd w:val="clear" w:color="auto" w:fill="FFFFFF"/>
        </w:rPr>
        <w:t>When asked about the presentation Mrs. Hamilton explained, “Our micro-credential presentation demonstrated how station teaching can benefit both the regular and the special education teacher’s ability to improve student instruction through the virtual and regular classroom.”</w:t>
      </w:r>
    </w:p>
    <w:p w14:paraId="2AE26C73" w14:textId="3DF68571" w:rsidR="00DA3F7D" w:rsidRDefault="000F56C6" w:rsidP="006D1F75">
      <w:pPr>
        <w:pStyle w:val="NormalWeb"/>
        <w:shd w:val="clear" w:color="auto" w:fill="FFFFFF"/>
        <w:spacing w:before="0" w:beforeAutospacing="0" w:after="300" w:afterAutospacing="0" w:line="276" w:lineRule="auto"/>
        <w:jc w:val="center"/>
        <w:textAlignment w:val="baseline"/>
        <w:rPr>
          <w:noProof/>
        </w:rPr>
      </w:pPr>
      <w:hyperlink r:id="rId17" w:history="1">
        <w:r w:rsidR="00DA3F7D" w:rsidRPr="00BC4647">
          <w:rPr>
            <w:rStyle w:val="Hyperlink"/>
            <w:noProof/>
          </w:rPr>
          <w:t>Station Teaching</w:t>
        </w:r>
      </w:hyperlink>
    </w:p>
    <w:p w14:paraId="4D8E5ABE" w14:textId="27EA175A" w:rsidR="00BC4647" w:rsidRDefault="00F5356F" w:rsidP="006D1F75">
      <w:pPr>
        <w:pStyle w:val="NormalWeb"/>
        <w:shd w:val="clear" w:color="auto" w:fill="FFFFFF"/>
        <w:spacing w:before="0" w:beforeAutospacing="0" w:after="300" w:afterAutospacing="0" w:line="276" w:lineRule="auto"/>
        <w:textAlignment w:val="baseline"/>
        <w:rPr>
          <w:rFonts w:eastAsiaTheme="minorEastAsia"/>
          <w:color w:val="000000" w:themeColor="text1"/>
          <w:kern w:val="24"/>
        </w:rPr>
      </w:pPr>
      <w:r>
        <w:rPr>
          <w:noProof/>
        </w:rPr>
        <w:drawing>
          <wp:anchor distT="0" distB="0" distL="114300" distR="114300" simplePos="0" relativeHeight="251667456" behindDoc="0" locked="0" layoutInCell="1" allowOverlap="1" wp14:anchorId="6BEE87AA" wp14:editId="4E93F4DA">
            <wp:simplePos x="0" y="0"/>
            <wp:positionH relativeFrom="column">
              <wp:posOffset>917755</wp:posOffset>
            </wp:positionH>
            <wp:positionV relativeFrom="paragraph">
              <wp:posOffset>776899</wp:posOffset>
            </wp:positionV>
            <wp:extent cx="4110990" cy="2007870"/>
            <wp:effectExtent l="133350" t="114300" r="156210" b="16383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rotWithShape="1">
                    <a:blip r:embed="rId18" cstate="print">
                      <a:extLst>
                        <a:ext uri="{28A0092B-C50C-407E-A947-70E740481C1C}">
                          <a14:useLocalDpi xmlns:a14="http://schemas.microsoft.com/office/drawing/2010/main" val="0"/>
                        </a:ext>
                      </a:extLst>
                    </a:blip>
                    <a:srcRect l="9059" r="8897"/>
                    <a:stretch/>
                  </pic:blipFill>
                  <pic:spPr bwMode="auto">
                    <a:xfrm>
                      <a:off x="0" y="0"/>
                      <a:ext cx="4110990" cy="20078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A1B">
        <w:t xml:space="preserve">Elizabeth Minix, </w:t>
      </w:r>
      <w:r w:rsidR="00BC4647">
        <w:t>H</w:t>
      </w:r>
      <w:r w:rsidR="00A26A1B">
        <w:t xml:space="preserve">earing Impaired </w:t>
      </w:r>
      <w:r w:rsidR="00A26A1B" w:rsidRPr="00A26A1B">
        <w:t>teacher</w:t>
      </w:r>
      <w:r w:rsidR="007507F9">
        <w:t xml:space="preserve"> for the district</w:t>
      </w:r>
      <w:r w:rsidR="00BC4647">
        <w:t xml:space="preserve">, </w:t>
      </w:r>
      <w:r w:rsidR="00A26A1B">
        <w:t>micro-credential</w:t>
      </w:r>
      <w:r w:rsidR="00BC4647">
        <w:t xml:space="preserve"> presentation</w:t>
      </w:r>
      <w:r w:rsidR="00A26A1B">
        <w:t xml:space="preserve"> focused on </w:t>
      </w:r>
      <w:r w:rsidR="00A26A1B" w:rsidRPr="00A26A1B">
        <w:rPr>
          <w:rFonts w:eastAsiaTheme="minorEastAsia"/>
          <w:color w:val="000000" w:themeColor="text1"/>
          <w:kern w:val="24"/>
        </w:rPr>
        <w:t>implement</w:t>
      </w:r>
      <w:r w:rsidR="00A26A1B">
        <w:rPr>
          <w:rFonts w:eastAsiaTheme="minorEastAsia"/>
          <w:color w:val="000000" w:themeColor="text1"/>
          <w:kern w:val="24"/>
        </w:rPr>
        <w:t xml:space="preserve">ing </w:t>
      </w:r>
      <w:r w:rsidR="00A26A1B" w:rsidRPr="00A26A1B">
        <w:rPr>
          <w:rFonts w:eastAsiaTheme="minorEastAsia"/>
          <w:color w:val="000000" w:themeColor="text1"/>
          <w:kern w:val="24"/>
        </w:rPr>
        <w:t>high leverage instructional strateg</w:t>
      </w:r>
      <w:r w:rsidR="00A26A1B">
        <w:rPr>
          <w:rFonts w:eastAsiaTheme="minorEastAsia"/>
          <w:color w:val="000000" w:themeColor="text1"/>
          <w:kern w:val="24"/>
        </w:rPr>
        <w:t>ies</w:t>
      </w:r>
      <w:r w:rsidR="00A26A1B" w:rsidRPr="00A26A1B">
        <w:rPr>
          <w:rFonts w:eastAsiaTheme="minorEastAsia"/>
          <w:color w:val="000000" w:themeColor="text1"/>
          <w:kern w:val="24"/>
        </w:rPr>
        <w:t xml:space="preserve"> that fosters rigorous learning and removes barriers for deaf and hard of hearing students in a virtual setting.</w:t>
      </w:r>
    </w:p>
    <w:p w14:paraId="5101E7F9" w14:textId="703121C9" w:rsidR="00BC4647" w:rsidRDefault="000F56C6" w:rsidP="006D1F75">
      <w:pPr>
        <w:pStyle w:val="NormalWeb"/>
        <w:shd w:val="clear" w:color="auto" w:fill="FFFFFF"/>
        <w:spacing w:before="0" w:beforeAutospacing="0" w:after="300" w:afterAutospacing="0" w:line="276" w:lineRule="auto"/>
        <w:jc w:val="center"/>
        <w:textAlignment w:val="baseline"/>
        <w:rPr>
          <w:rFonts w:eastAsiaTheme="minorEastAsia"/>
          <w:color w:val="000000" w:themeColor="text1"/>
          <w:kern w:val="24"/>
        </w:rPr>
      </w:pPr>
      <w:hyperlink r:id="rId19" w:history="1">
        <w:r w:rsidR="00BC4647" w:rsidRPr="00BC4647">
          <w:rPr>
            <w:rStyle w:val="Hyperlink"/>
            <w:sz w:val="26"/>
            <w:szCs w:val="20"/>
          </w:rPr>
          <w:t>Virtual or Hybrid Instruction for Students with Disabilities</w:t>
        </w:r>
      </w:hyperlink>
    </w:p>
    <w:p w14:paraId="389CFB9E" w14:textId="6ABB89F6" w:rsidR="00031209" w:rsidRDefault="00BC4647" w:rsidP="006D1F75">
      <w:pPr>
        <w:pStyle w:val="NormalWeb"/>
        <w:shd w:val="clear" w:color="auto" w:fill="FFFFFF"/>
        <w:spacing w:before="0" w:beforeAutospacing="0" w:after="300" w:afterAutospacing="0" w:line="276" w:lineRule="auto"/>
        <w:textAlignment w:val="baseline"/>
        <w:rPr>
          <w:shd w:val="clear" w:color="auto" w:fill="FFFFFF"/>
        </w:rPr>
      </w:pPr>
      <w:r>
        <w:rPr>
          <w:noProof/>
        </w:rPr>
        <w:drawing>
          <wp:anchor distT="0" distB="0" distL="114300" distR="114300" simplePos="0" relativeHeight="251669504" behindDoc="0" locked="0" layoutInCell="1" allowOverlap="1" wp14:anchorId="313E26F2" wp14:editId="1D252417">
            <wp:simplePos x="0" y="0"/>
            <wp:positionH relativeFrom="margin">
              <wp:posOffset>856615</wp:posOffset>
            </wp:positionH>
            <wp:positionV relativeFrom="paragraph">
              <wp:posOffset>1539875</wp:posOffset>
            </wp:positionV>
            <wp:extent cx="4306570" cy="2164715"/>
            <wp:effectExtent l="114300" t="114300" r="132080" b="140335"/>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rotWithShape="1">
                    <a:blip r:embed="rId20" cstate="print">
                      <a:extLst>
                        <a:ext uri="{28A0092B-C50C-407E-A947-70E740481C1C}">
                          <a14:useLocalDpi xmlns:a14="http://schemas.microsoft.com/office/drawing/2010/main" val="0"/>
                        </a:ext>
                      </a:extLst>
                    </a:blip>
                    <a:srcRect l="8956" r="8955"/>
                    <a:stretch/>
                  </pic:blipFill>
                  <pic:spPr bwMode="auto">
                    <a:xfrm>
                      <a:off x="0" y="0"/>
                      <a:ext cx="4306570" cy="2164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BF228B">
        <w:t xml:space="preserve">Melissa Hall, Special Education teacher at Highland Turner Elementary also </w:t>
      </w:r>
      <w:r w:rsidR="00FF100C">
        <w:t>co-</w:t>
      </w:r>
      <w:r w:rsidR="00BF228B">
        <w:t>created a micro-credential that focus</w:t>
      </w:r>
      <w:r w:rsidR="00BF228B" w:rsidRPr="00BF228B">
        <w:t>ed on u</w:t>
      </w:r>
      <w:r w:rsidR="00BF228B" w:rsidRPr="00BF228B">
        <w:rPr>
          <w:shd w:val="clear" w:color="auto" w:fill="FFFFFF"/>
        </w:rPr>
        <w:t xml:space="preserve">nderstanding and interpreting data to make eligibility determinations for </w:t>
      </w:r>
      <w:r w:rsidR="00BF228B" w:rsidRPr="00FF100C">
        <w:rPr>
          <w:shd w:val="clear" w:color="auto" w:fill="FFFFFF"/>
        </w:rPr>
        <w:t>students with disabilities.</w:t>
      </w:r>
      <w:r w:rsidR="00FF100C" w:rsidRPr="00FF100C">
        <w:rPr>
          <w:shd w:val="clear" w:color="auto" w:fill="FFFFFF"/>
        </w:rPr>
        <w:t xml:space="preserve"> “My partner and I have developed a micro</w:t>
      </w:r>
      <w:r w:rsidR="00FF100C">
        <w:rPr>
          <w:shd w:val="clear" w:color="auto" w:fill="FFFFFF"/>
        </w:rPr>
        <w:t>-</w:t>
      </w:r>
      <w:r w:rsidR="00FF100C" w:rsidRPr="00FF100C">
        <w:rPr>
          <w:shd w:val="clear" w:color="auto" w:fill="FFFFFF"/>
        </w:rPr>
        <w:t>credential to determine eligibility for MMD or FMD by analyzing evaluation data and creating the present levels section of an IEP.  This micro</w:t>
      </w:r>
      <w:r w:rsidR="00FF100C">
        <w:rPr>
          <w:shd w:val="clear" w:color="auto" w:fill="FFFFFF"/>
        </w:rPr>
        <w:t>-</w:t>
      </w:r>
      <w:r w:rsidR="00FF100C" w:rsidRPr="00FF100C">
        <w:rPr>
          <w:shd w:val="clear" w:color="auto" w:fill="FFFFFF"/>
        </w:rPr>
        <w:t>credential will provide an opportunity to hone data analyzation skills and put them to use when creating the present levels section of an IEP,” stated Melissa Hall when asked about her presentation.</w:t>
      </w:r>
    </w:p>
    <w:p w14:paraId="7176B686" w14:textId="4F04A249" w:rsidR="00BC4647" w:rsidRDefault="000F56C6" w:rsidP="006D1F75">
      <w:pPr>
        <w:pStyle w:val="NormalWeb"/>
        <w:shd w:val="clear" w:color="auto" w:fill="FFFFFF"/>
        <w:spacing w:before="0" w:beforeAutospacing="0" w:after="300" w:afterAutospacing="0" w:line="276" w:lineRule="auto"/>
        <w:jc w:val="center"/>
        <w:textAlignment w:val="baseline"/>
        <w:rPr>
          <w:color w:val="454545"/>
          <w:sz w:val="26"/>
          <w:szCs w:val="20"/>
        </w:rPr>
      </w:pPr>
      <w:hyperlink r:id="rId21" w:history="1">
        <w:r w:rsidR="00BC4647" w:rsidRPr="00BC4647">
          <w:rPr>
            <w:rStyle w:val="Hyperlink"/>
            <w:sz w:val="26"/>
            <w:szCs w:val="20"/>
          </w:rPr>
          <w:t>Understanding Data for Eligibility Determination</w:t>
        </w:r>
      </w:hyperlink>
    </w:p>
    <w:p w14:paraId="2E581761" w14:textId="692B6620" w:rsidR="002C610B" w:rsidRPr="00EB13F8" w:rsidRDefault="003F3C0B" w:rsidP="002C610B">
      <w:pPr>
        <w:pStyle w:val="NormalWeb"/>
        <w:shd w:val="clear" w:color="auto" w:fill="FFFFFF"/>
        <w:spacing w:before="0" w:beforeAutospacing="0" w:after="300" w:afterAutospacing="0" w:line="276" w:lineRule="auto"/>
        <w:textAlignment w:val="baseline"/>
        <w:rPr>
          <w:szCs w:val="20"/>
        </w:rPr>
      </w:pPr>
      <w:r>
        <w:rPr>
          <w:noProof/>
          <w:color w:val="454545"/>
          <w:sz w:val="26"/>
          <w:szCs w:val="20"/>
        </w:rPr>
        <w:drawing>
          <wp:anchor distT="0" distB="0" distL="114300" distR="114300" simplePos="0" relativeHeight="251674624" behindDoc="0" locked="0" layoutInCell="1" allowOverlap="1" wp14:anchorId="7615D7D6" wp14:editId="34E6587A">
            <wp:simplePos x="0" y="0"/>
            <wp:positionH relativeFrom="column">
              <wp:posOffset>4439219</wp:posOffset>
            </wp:positionH>
            <wp:positionV relativeFrom="paragraph">
              <wp:posOffset>475083</wp:posOffset>
            </wp:positionV>
            <wp:extent cx="1913620" cy="3336385"/>
            <wp:effectExtent l="133350" t="114300" r="144145" b="16891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indoor, ceiling&#10;&#10;Description automatically generated"/>
                    <pic:cNvPicPr/>
                  </pic:nvPicPr>
                  <pic:blipFill rotWithShape="1">
                    <a:blip r:embed="rId22" cstate="print">
                      <a:extLst>
                        <a:ext uri="{28A0092B-C50C-407E-A947-70E740481C1C}">
                          <a14:useLocalDpi xmlns:a14="http://schemas.microsoft.com/office/drawing/2010/main" val="0"/>
                        </a:ext>
                      </a:extLst>
                    </a:blip>
                    <a:srcRect l="20209" t="25144" r="-296" b="-259"/>
                    <a:stretch/>
                  </pic:blipFill>
                  <pic:spPr bwMode="auto">
                    <a:xfrm>
                      <a:off x="0" y="0"/>
                      <a:ext cx="1918005" cy="33440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454545"/>
          <w:sz w:val="26"/>
          <w:szCs w:val="20"/>
        </w:rPr>
        <w:drawing>
          <wp:anchor distT="0" distB="0" distL="114300" distR="114300" simplePos="0" relativeHeight="251672576" behindDoc="0" locked="0" layoutInCell="1" allowOverlap="1" wp14:anchorId="355D2951" wp14:editId="03DD1D29">
            <wp:simplePos x="0" y="0"/>
            <wp:positionH relativeFrom="column">
              <wp:posOffset>2023565</wp:posOffset>
            </wp:positionH>
            <wp:positionV relativeFrom="paragraph">
              <wp:posOffset>488732</wp:posOffset>
            </wp:positionV>
            <wp:extent cx="2185670" cy="1573006"/>
            <wp:effectExtent l="133350" t="114300" r="119380" b="16065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person, indoor, group&#10;&#10;Description automatically generated"/>
                    <pic:cNvPicPr/>
                  </pic:nvPicPr>
                  <pic:blipFill rotWithShape="1">
                    <a:blip r:embed="rId23" cstate="print">
                      <a:extLst>
                        <a:ext uri="{28A0092B-C50C-407E-A947-70E740481C1C}">
                          <a14:useLocalDpi xmlns:a14="http://schemas.microsoft.com/office/drawing/2010/main" val="0"/>
                        </a:ext>
                      </a:extLst>
                    </a:blip>
                    <a:srcRect l="7234" t="12094" r="19058" b="8435"/>
                    <a:stretch/>
                  </pic:blipFill>
                  <pic:spPr bwMode="auto">
                    <a:xfrm>
                      <a:off x="0" y="0"/>
                      <a:ext cx="2199252" cy="15827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56F">
        <w:rPr>
          <w:noProof/>
          <w:color w:val="454545"/>
          <w:sz w:val="26"/>
          <w:szCs w:val="20"/>
        </w:rPr>
        <w:drawing>
          <wp:anchor distT="0" distB="0" distL="114300" distR="114300" simplePos="0" relativeHeight="251673600" behindDoc="0" locked="0" layoutInCell="1" allowOverlap="1" wp14:anchorId="62467A68" wp14:editId="54B46364">
            <wp:simplePos x="0" y="0"/>
            <wp:positionH relativeFrom="margin">
              <wp:posOffset>-81887</wp:posOffset>
            </wp:positionH>
            <wp:positionV relativeFrom="paragraph">
              <wp:posOffset>507498</wp:posOffset>
            </wp:positionV>
            <wp:extent cx="1855167" cy="3303106"/>
            <wp:effectExtent l="133350" t="114300" r="145415" b="14541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earing a garment&#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8873" b="10282"/>
                    <a:stretch/>
                  </pic:blipFill>
                  <pic:spPr bwMode="auto">
                    <a:xfrm>
                      <a:off x="0" y="0"/>
                      <a:ext cx="1861551" cy="3314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339">
        <w:rPr>
          <w:szCs w:val="20"/>
        </w:rPr>
        <w:t>S</w:t>
      </w:r>
      <w:r w:rsidR="002C610B">
        <w:rPr>
          <w:szCs w:val="20"/>
        </w:rPr>
        <w:t xml:space="preserve">tudents at Breathitt High School </w:t>
      </w:r>
      <w:r w:rsidR="008F3339">
        <w:rPr>
          <w:szCs w:val="20"/>
        </w:rPr>
        <w:t xml:space="preserve">also </w:t>
      </w:r>
      <w:r w:rsidR="002C610B">
        <w:rPr>
          <w:szCs w:val="20"/>
        </w:rPr>
        <w:t>participate</w:t>
      </w:r>
      <w:r w:rsidR="008F3339">
        <w:rPr>
          <w:szCs w:val="20"/>
        </w:rPr>
        <w:t>d</w:t>
      </w:r>
      <w:r w:rsidR="002C610B">
        <w:rPr>
          <w:szCs w:val="20"/>
        </w:rPr>
        <w:t xml:space="preserve"> in Post-Secondary Transition Workshops</w:t>
      </w:r>
      <w:r w:rsidR="008F3339">
        <w:rPr>
          <w:szCs w:val="20"/>
        </w:rPr>
        <w:t xml:space="preserve"> throughout the school year</w:t>
      </w:r>
      <w:r w:rsidR="002C610B">
        <w:rPr>
          <w:szCs w:val="20"/>
        </w:rPr>
        <w:t>.</w:t>
      </w:r>
      <w:r w:rsidR="007229EC">
        <w:rPr>
          <w:szCs w:val="20"/>
        </w:rPr>
        <w:t xml:space="preserve"> </w:t>
      </w:r>
    </w:p>
    <w:p w14:paraId="149FE5F4" w14:textId="75E69B70" w:rsidR="004C7E35" w:rsidRDefault="00DD7BF8" w:rsidP="00031209">
      <w:pPr>
        <w:pStyle w:val="NormalWeb"/>
        <w:shd w:val="clear" w:color="auto" w:fill="FFFFFF"/>
        <w:spacing w:before="0" w:beforeAutospacing="0" w:after="300" w:afterAutospacing="0"/>
        <w:textAlignment w:val="baseline"/>
        <w:rPr>
          <w:color w:val="454545"/>
          <w:sz w:val="26"/>
          <w:szCs w:val="20"/>
        </w:rPr>
      </w:pPr>
      <w:r>
        <w:rPr>
          <w:noProof/>
          <w:color w:val="454545"/>
          <w:sz w:val="26"/>
          <w:szCs w:val="20"/>
        </w:rPr>
        <w:drawing>
          <wp:anchor distT="0" distB="0" distL="114300" distR="114300" simplePos="0" relativeHeight="251671552" behindDoc="0" locked="0" layoutInCell="1" allowOverlap="1" wp14:anchorId="22ECF07D" wp14:editId="2755E7B2">
            <wp:simplePos x="0" y="0"/>
            <wp:positionH relativeFrom="column">
              <wp:posOffset>114300</wp:posOffset>
            </wp:positionH>
            <wp:positionV relativeFrom="paragraph">
              <wp:posOffset>5675630</wp:posOffset>
            </wp:positionV>
            <wp:extent cx="2830195" cy="2091690"/>
            <wp:effectExtent l="114300" t="114300" r="141605" b="13716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in a classroom&#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12236" t="22812" r="11480" b="2023"/>
                    <a:stretch/>
                  </pic:blipFill>
                  <pic:spPr bwMode="auto">
                    <a:xfrm>
                      <a:off x="0" y="0"/>
                      <a:ext cx="2830195" cy="2091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6520AC44" w14:textId="6CED714C" w:rsidR="004C7E35" w:rsidRPr="00BC4647" w:rsidRDefault="004C7E35" w:rsidP="00031209">
      <w:pPr>
        <w:pStyle w:val="NormalWeb"/>
        <w:shd w:val="clear" w:color="auto" w:fill="FFFFFF"/>
        <w:spacing w:before="0" w:beforeAutospacing="0" w:after="300" w:afterAutospacing="0"/>
        <w:textAlignment w:val="baseline"/>
        <w:rPr>
          <w:rFonts w:eastAsiaTheme="minorEastAsia"/>
          <w:color w:val="000000" w:themeColor="text1"/>
          <w:kern w:val="24"/>
        </w:rPr>
      </w:pPr>
    </w:p>
    <w:p w14:paraId="0475F7D0" w14:textId="2BE08928" w:rsidR="000763C5" w:rsidRDefault="000763C5" w:rsidP="00F41405">
      <w:pPr>
        <w:jc w:val="center"/>
        <w:rPr>
          <w:b/>
          <w:bCs/>
          <w:sz w:val="36"/>
          <w:szCs w:val="36"/>
        </w:rPr>
      </w:pPr>
    </w:p>
    <w:p w14:paraId="5BA27F5E" w14:textId="563C4C7A" w:rsidR="000763C5" w:rsidRDefault="000763C5" w:rsidP="00F41405">
      <w:pPr>
        <w:jc w:val="center"/>
        <w:rPr>
          <w:b/>
          <w:bCs/>
          <w:sz w:val="36"/>
          <w:szCs w:val="36"/>
        </w:rPr>
      </w:pPr>
    </w:p>
    <w:p w14:paraId="208611CC" w14:textId="6FCEECDF" w:rsidR="000763C5" w:rsidRDefault="000763C5" w:rsidP="00F41405">
      <w:pPr>
        <w:jc w:val="center"/>
        <w:rPr>
          <w:b/>
          <w:bCs/>
          <w:sz w:val="36"/>
          <w:szCs w:val="36"/>
        </w:rPr>
      </w:pPr>
    </w:p>
    <w:p w14:paraId="5CE6EEB9" w14:textId="7062112F" w:rsidR="006D1F75" w:rsidRDefault="00F5356F" w:rsidP="006D1F75">
      <w:pPr>
        <w:rPr>
          <w:b/>
          <w:bCs/>
          <w:sz w:val="36"/>
          <w:szCs w:val="36"/>
        </w:rPr>
      </w:pPr>
      <w:r>
        <w:rPr>
          <w:b/>
          <w:bCs/>
          <w:noProof/>
          <w:sz w:val="36"/>
          <w:szCs w:val="36"/>
        </w:rPr>
        <w:drawing>
          <wp:anchor distT="0" distB="0" distL="114300" distR="114300" simplePos="0" relativeHeight="251675648" behindDoc="0" locked="0" layoutInCell="1" allowOverlap="1" wp14:anchorId="2E71B2AF" wp14:editId="25A64E83">
            <wp:simplePos x="0" y="0"/>
            <wp:positionH relativeFrom="margin">
              <wp:posOffset>1989446</wp:posOffset>
            </wp:positionH>
            <wp:positionV relativeFrom="paragraph">
              <wp:posOffset>119702</wp:posOffset>
            </wp:positionV>
            <wp:extent cx="2254885" cy="1550727"/>
            <wp:effectExtent l="114300" t="114300" r="126365" b="14478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in a classroom&#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l="24263" t="20236" r="10300" b="19195"/>
                    <a:stretch/>
                  </pic:blipFill>
                  <pic:spPr bwMode="auto">
                    <a:xfrm>
                      <a:off x="0" y="0"/>
                      <a:ext cx="2258910" cy="1553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791CE" w14:textId="2F0CF150" w:rsidR="00032BD6" w:rsidRDefault="00032BD6" w:rsidP="006D1F75">
      <w:pPr>
        <w:jc w:val="center"/>
        <w:rPr>
          <w:b/>
          <w:bCs/>
          <w:sz w:val="36"/>
          <w:szCs w:val="36"/>
        </w:rPr>
      </w:pPr>
    </w:p>
    <w:p w14:paraId="229F007B" w14:textId="1674E081" w:rsidR="00032BD6" w:rsidRDefault="00032BD6" w:rsidP="006D1F75">
      <w:pPr>
        <w:jc w:val="center"/>
        <w:rPr>
          <w:b/>
          <w:bCs/>
          <w:sz w:val="36"/>
          <w:szCs w:val="36"/>
        </w:rPr>
      </w:pPr>
    </w:p>
    <w:p w14:paraId="31A49423" w14:textId="0C35CBEE" w:rsidR="00F5356F" w:rsidRDefault="00F5356F" w:rsidP="006D1F75">
      <w:pPr>
        <w:jc w:val="center"/>
        <w:rPr>
          <w:b/>
          <w:bCs/>
          <w:sz w:val="36"/>
          <w:szCs w:val="36"/>
        </w:rPr>
      </w:pPr>
    </w:p>
    <w:p w14:paraId="06DD25B5" w14:textId="77777777" w:rsidR="00F5356F" w:rsidRDefault="00F5356F" w:rsidP="006D1F75">
      <w:pPr>
        <w:jc w:val="center"/>
        <w:rPr>
          <w:b/>
          <w:bCs/>
          <w:sz w:val="36"/>
          <w:szCs w:val="36"/>
        </w:rPr>
      </w:pPr>
    </w:p>
    <w:p w14:paraId="279E410D" w14:textId="77777777" w:rsidR="00032BD6" w:rsidRDefault="00032BD6" w:rsidP="006D1F75">
      <w:pPr>
        <w:jc w:val="center"/>
        <w:rPr>
          <w:b/>
          <w:bCs/>
          <w:sz w:val="36"/>
          <w:szCs w:val="36"/>
        </w:rPr>
      </w:pPr>
    </w:p>
    <w:p w14:paraId="78990DBB" w14:textId="77777777" w:rsidR="00032BD6" w:rsidRDefault="00032BD6" w:rsidP="007229EC">
      <w:pPr>
        <w:rPr>
          <w:b/>
          <w:bCs/>
          <w:sz w:val="36"/>
          <w:szCs w:val="36"/>
        </w:rPr>
      </w:pPr>
    </w:p>
    <w:p w14:paraId="0ED3F2E8" w14:textId="69B5A573" w:rsidR="00BA58B0" w:rsidRPr="00513ECB" w:rsidRDefault="00BA58B0" w:rsidP="006D1F75">
      <w:pPr>
        <w:jc w:val="center"/>
        <w:rPr>
          <w:b/>
          <w:bCs/>
          <w:sz w:val="36"/>
          <w:szCs w:val="36"/>
        </w:rPr>
      </w:pPr>
      <w:r w:rsidRPr="00513ECB">
        <w:rPr>
          <w:b/>
          <w:bCs/>
          <w:sz w:val="36"/>
          <w:szCs w:val="36"/>
        </w:rPr>
        <w:t>Special Education Cooperatives</w:t>
      </w:r>
    </w:p>
    <w:p w14:paraId="5D21DCF1" w14:textId="77777777" w:rsidR="006D7E64" w:rsidRPr="00021D55" w:rsidRDefault="006D7E64" w:rsidP="00F41405">
      <w:pPr>
        <w:jc w:val="center"/>
        <w:rPr>
          <w:color w:val="201F1E"/>
          <w:sz w:val="23"/>
          <w:szCs w:val="23"/>
          <w:highlight w:val="white"/>
        </w:rPr>
      </w:pPr>
    </w:p>
    <w:p w14:paraId="741A650D" w14:textId="77777777" w:rsidR="00BA58B0" w:rsidRDefault="00BA58B0" w:rsidP="00BA58B0">
      <w:r>
        <w:rPr>
          <w:noProof/>
        </w:rPr>
        <w:drawing>
          <wp:inline distT="0" distB="0" distL="0" distR="0" wp14:anchorId="731A3D0D" wp14:editId="50A50419">
            <wp:extent cx="1104900" cy="609600"/>
            <wp:effectExtent l="0" t="0" r="0" b="0"/>
            <wp:docPr id="16" name="Picture 16" descr="CKEC">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t xml:space="preserve">                        </w:t>
      </w:r>
      <w:r>
        <w:rPr>
          <w:noProof/>
        </w:rPr>
        <w:drawing>
          <wp:inline distT="0" distB="0" distL="0" distR="0" wp14:anchorId="659B0DF8" wp14:editId="0873C999">
            <wp:extent cx="1363980" cy="563880"/>
            <wp:effectExtent l="0" t="0" r="7620" b="7620"/>
            <wp:docPr id="15" name="Picture 15" descr="GRREC">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t xml:space="preserve">                          </w:t>
      </w:r>
      <w:r>
        <w:rPr>
          <w:noProof/>
        </w:rPr>
        <w:drawing>
          <wp:inline distT="0" distB="0" distL="0" distR="0" wp14:anchorId="5D09B8A3" wp14:editId="58FD3F0C">
            <wp:extent cx="1310640" cy="624840"/>
            <wp:effectExtent l="0" t="0" r="3810" b="3810"/>
            <wp:docPr id="9" name="Picture 9" descr="SESC">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r>
        <w:t xml:space="preserve">                                                                                       </w:t>
      </w:r>
    </w:p>
    <w:p w14:paraId="33A39B76" w14:textId="77777777" w:rsidR="00BA58B0" w:rsidRDefault="00BA58B0" w:rsidP="00BA58B0">
      <w:r>
        <w:rPr>
          <w:noProof/>
        </w:rPr>
        <w:drawing>
          <wp:inline distT="0" distB="0" distL="0" distR="0" wp14:anchorId="0668968A" wp14:editId="79D1DFEF">
            <wp:extent cx="1051560" cy="708660"/>
            <wp:effectExtent l="0" t="0" r="0" b="0"/>
            <wp:docPr id="12" name="Picture 12" descr="KVEC">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051560" cy="708660"/>
                    </a:xfrm>
                    <a:prstGeom prst="rect">
                      <a:avLst/>
                    </a:prstGeom>
                    <a:noFill/>
                    <a:ln>
                      <a:noFill/>
                    </a:ln>
                  </pic:spPr>
                </pic:pic>
              </a:graphicData>
            </a:graphic>
          </wp:inline>
        </w:drawing>
      </w:r>
      <w:r>
        <w:t xml:space="preserve">                      </w:t>
      </w:r>
      <w:r>
        <w:rPr>
          <w:noProof/>
        </w:rPr>
        <w:drawing>
          <wp:inline distT="0" distB="0" distL="0" distR="0" wp14:anchorId="14358D75" wp14:editId="658085C3">
            <wp:extent cx="1737360" cy="548640"/>
            <wp:effectExtent l="0" t="0" r="0" b="3810"/>
            <wp:docPr id="7" name="Picture 7" descr="OVEC">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t xml:space="preserve">                         </w:t>
      </w:r>
      <w:r>
        <w:rPr>
          <w:noProof/>
        </w:rPr>
        <w:drawing>
          <wp:inline distT="0" distB="0" distL="0" distR="0" wp14:anchorId="0E9875E4" wp14:editId="09EF5C76">
            <wp:extent cx="1181100" cy="655320"/>
            <wp:effectExtent l="0" t="0" r="0" b="0"/>
            <wp:docPr id="11" name="Picture 11" descr="GLEC">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181100" cy="655320"/>
                    </a:xfrm>
                    <a:prstGeom prst="rect">
                      <a:avLst/>
                    </a:prstGeom>
                    <a:noFill/>
                    <a:ln>
                      <a:noFill/>
                    </a:ln>
                  </pic:spPr>
                </pic:pic>
              </a:graphicData>
            </a:graphic>
          </wp:inline>
        </w:drawing>
      </w:r>
      <w:r>
        <w:t xml:space="preserve">         </w:t>
      </w:r>
    </w:p>
    <w:p w14:paraId="15AFA639" w14:textId="2F44D3C2" w:rsidR="00F41405" w:rsidRPr="00021D55" w:rsidRDefault="00BA58B0">
      <w:r>
        <w:t xml:space="preserve">         </w:t>
      </w:r>
      <w:r>
        <w:rPr>
          <w:noProof/>
        </w:rPr>
        <w:drawing>
          <wp:inline distT="0" distB="0" distL="0" distR="0" wp14:anchorId="3EBAC9EC" wp14:editId="1EE13F46">
            <wp:extent cx="1851660" cy="617220"/>
            <wp:effectExtent l="0" t="0" r="0" b="0"/>
            <wp:docPr id="10" name="Picture 10" descr="KEDC">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851660" cy="617220"/>
                    </a:xfrm>
                    <a:prstGeom prst="rect">
                      <a:avLst/>
                    </a:prstGeom>
                    <a:noFill/>
                    <a:ln>
                      <a:noFill/>
                    </a:ln>
                  </pic:spPr>
                </pic:pic>
              </a:graphicData>
            </a:graphic>
          </wp:inline>
        </w:drawing>
      </w:r>
      <w:r>
        <w:t xml:space="preserve">           </w:t>
      </w:r>
      <w:r>
        <w:rPr>
          <w:noProof/>
        </w:rPr>
        <w:drawing>
          <wp:inline distT="0" distB="0" distL="0" distR="0" wp14:anchorId="4245206B" wp14:editId="70F9875A">
            <wp:extent cx="1337310" cy="771525"/>
            <wp:effectExtent l="0" t="0" r="0" b="9525"/>
            <wp:docPr id="17" name="Picture 17" descr="WKEC">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337310" cy="771525"/>
                    </a:xfrm>
                    <a:prstGeom prst="rect">
                      <a:avLst/>
                    </a:prstGeom>
                    <a:noFill/>
                    <a:ln>
                      <a:noFill/>
                    </a:ln>
                  </pic:spPr>
                </pic:pic>
              </a:graphicData>
            </a:graphic>
          </wp:inline>
        </w:drawing>
      </w:r>
      <w:r>
        <w:t xml:space="preserve">               </w:t>
      </w:r>
      <w:r w:rsidR="004E3E35" w:rsidRPr="004E3E35">
        <w:rPr>
          <w:noProof/>
        </w:rPr>
        <w:drawing>
          <wp:inline distT="0" distB="0" distL="0" distR="0" wp14:anchorId="4E3C988B" wp14:editId="05139691">
            <wp:extent cx="959022" cy="906779"/>
            <wp:effectExtent l="0" t="0" r="0" b="8255"/>
            <wp:docPr id="8" name="Picture 8"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86601" cy="932855"/>
                    </a:xfrm>
                    <a:prstGeom prst="rect">
                      <a:avLst/>
                    </a:prstGeom>
                  </pic:spPr>
                </pic:pic>
              </a:graphicData>
            </a:graphic>
          </wp:inline>
        </w:drawing>
      </w:r>
      <w:r>
        <w:t xml:space="preserve">                     </w:t>
      </w:r>
    </w:p>
    <w:p w14:paraId="1E0AB565" w14:textId="77777777" w:rsidR="00811E40" w:rsidRDefault="00811E40" w:rsidP="00021D55">
      <w:pPr>
        <w:jc w:val="center"/>
        <w:rPr>
          <w:rFonts w:cstheme="minorHAnsi"/>
          <w:sz w:val="36"/>
          <w:szCs w:val="36"/>
        </w:rPr>
      </w:pPr>
    </w:p>
    <w:p w14:paraId="400D9244" w14:textId="77777777" w:rsidR="00F5356F" w:rsidRDefault="00F5356F" w:rsidP="00021D55">
      <w:pPr>
        <w:jc w:val="center"/>
        <w:rPr>
          <w:rFonts w:cstheme="minorHAnsi"/>
          <w:b/>
          <w:bCs/>
          <w:sz w:val="36"/>
          <w:szCs w:val="36"/>
        </w:rPr>
      </w:pPr>
    </w:p>
    <w:p w14:paraId="51B117D5" w14:textId="265F0994" w:rsidR="00021D55" w:rsidRPr="00F41405" w:rsidRDefault="008D124A" w:rsidP="00021D55">
      <w:pPr>
        <w:jc w:val="center"/>
        <w:rPr>
          <w:rFonts w:cstheme="minorHAnsi"/>
          <w:sz w:val="36"/>
          <w:szCs w:val="36"/>
        </w:rPr>
      </w:pPr>
      <w:r w:rsidRPr="008D124A">
        <w:rPr>
          <w:rFonts w:cstheme="minorHAnsi"/>
          <w:b/>
          <w:bCs/>
          <w:noProof/>
          <w:sz w:val="36"/>
          <w:szCs w:val="36"/>
        </w:rPr>
        <mc:AlternateContent>
          <mc:Choice Requires="wps">
            <w:drawing>
              <wp:anchor distT="45720" distB="45720" distL="114300" distR="114300" simplePos="0" relativeHeight="251677696" behindDoc="0" locked="0" layoutInCell="1" allowOverlap="1" wp14:anchorId="26FF4989" wp14:editId="781ECFED">
                <wp:simplePos x="0" y="0"/>
                <wp:positionH relativeFrom="column">
                  <wp:posOffset>200025</wp:posOffset>
                </wp:positionH>
                <wp:positionV relativeFrom="paragraph">
                  <wp:posOffset>468630</wp:posOffset>
                </wp:positionV>
                <wp:extent cx="2360930" cy="1162050"/>
                <wp:effectExtent l="0" t="0" r="22860" b="19050"/>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62050"/>
                        </a:xfrm>
                        <a:prstGeom prst="rect">
                          <a:avLst/>
                        </a:prstGeom>
                        <a:solidFill>
                          <a:srgbClr val="FFFFFF"/>
                        </a:solidFill>
                        <a:ln w="9525">
                          <a:solidFill>
                            <a:srgbClr val="000000"/>
                          </a:solidFill>
                          <a:miter lim="800000"/>
                          <a:headEnd/>
                          <a:tailEnd/>
                        </a:ln>
                      </wps:spPr>
                      <wps:txbx>
                        <w:txbxContent>
                          <w:p w14:paraId="4F48EDAC" w14:textId="77777777" w:rsidR="008D124A" w:rsidRDefault="008D124A" w:rsidP="008D124A">
                            <w:bookmarkStart w:id="0" w:name="_GoBack"/>
                            <w:r>
                              <w:t>Ashland RTC</w:t>
                            </w:r>
                          </w:p>
                          <w:p w14:paraId="3BD2CA1C" w14:textId="77777777" w:rsidR="008D124A" w:rsidRDefault="008D124A" w:rsidP="008D124A">
                            <w:r>
                              <w:t>Anderson County RTC</w:t>
                            </w:r>
                          </w:p>
                          <w:p w14:paraId="20A059DC" w14:textId="77777777" w:rsidR="008D124A" w:rsidRDefault="008D124A" w:rsidP="008D124A">
                            <w:r>
                              <w:t>Berea RTC</w:t>
                            </w:r>
                          </w:p>
                          <w:p w14:paraId="42A3FD8D" w14:textId="77777777" w:rsidR="008D124A" w:rsidRDefault="008D124A" w:rsidP="008D124A">
                            <w:r>
                              <w:t>Calloway County RTC</w:t>
                            </w:r>
                          </w:p>
                          <w:p w14:paraId="2842DFA5" w14:textId="77777777" w:rsidR="008D124A" w:rsidRDefault="008D124A" w:rsidP="008D124A">
                            <w:r>
                              <w:t>Simpson County RTC</w:t>
                            </w:r>
                          </w:p>
                          <w:p w14:paraId="288A731E" w14:textId="77777777" w:rsidR="008D124A" w:rsidRDefault="008D124A" w:rsidP="008D124A"/>
                          <w:bookmarkEnd w:id="0"/>
                          <w:p w14:paraId="2F07DFBB" w14:textId="723751C5" w:rsidR="008D124A" w:rsidRDefault="008D124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FF4989" id="_x0000_s1027" type="#_x0000_t202" style="position:absolute;left:0;text-align:left;margin-left:15.75pt;margin-top:36.9pt;width:185.9pt;height:91.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KPJgIAAEw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">
                <v:textbox>
                  <w:txbxContent>
                    <w:p w14:paraId="4F48EDAC" w14:textId="77777777" w:rsidR="008D124A" w:rsidRDefault="008D124A" w:rsidP="008D124A">
                      <w:bookmarkStart w:id="1" w:name="_GoBack"/>
                      <w:r>
                        <w:t>Ashland RTC</w:t>
                      </w:r>
                    </w:p>
                    <w:p w14:paraId="3BD2CA1C" w14:textId="77777777" w:rsidR="008D124A" w:rsidRDefault="008D124A" w:rsidP="008D124A">
                      <w:r>
                        <w:t>Anderson County RTC</w:t>
                      </w:r>
                    </w:p>
                    <w:p w14:paraId="20A059DC" w14:textId="77777777" w:rsidR="008D124A" w:rsidRDefault="008D124A" w:rsidP="008D124A">
                      <w:r>
                        <w:t>Berea RTC</w:t>
                      </w:r>
                    </w:p>
                    <w:p w14:paraId="42A3FD8D" w14:textId="77777777" w:rsidR="008D124A" w:rsidRDefault="008D124A" w:rsidP="008D124A">
                      <w:r>
                        <w:t>Calloway County RTC</w:t>
                      </w:r>
                    </w:p>
                    <w:p w14:paraId="2842DFA5" w14:textId="77777777" w:rsidR="008D124A" w:rsidRDefault="008D124A" w:rsidP="008D124A">
                      <w:r>
                        <w:t>Simpson County RTC</w:t>
                      </w:r>
                    </w:p>
                    <w:p w14:paraId="288A731E" w14:textId="77777777" w:rsidR="008D124A" w:rsidRDefault="008D124A" w:rsidP="008D124A"/>
                    <w:bookmarkEnd w:id="1"/>
                    <w:p w14:paraId="2F07DFBB" w14:textId="723751C5" w:rsidR="008D124A" w:rsidRDefault="008D124A"/>
                  </w:txbxContent>
                </v:textbox>
                <w10:wrap type="square"/>
              </v:shape>
            </w:pict>
          </mc:Fallback>
        </mc:AlternateContent>
      </w:r>
      <w:r w:rsidR="00F41405" w:rsidRPr="00513ECB">
        <w:rPr>
          <w:rFonts w:cstheme="minorHAnsi"/>
          <w:b/>
          <w:bCs/>
          <w:sz w:val="36"/>
          <w:szCs w:val="36"/>
        </w:rPr>
        <w:t>Early Childhood Regional Training Centers</w:t>
      </w:r>
      <w:r w:rsidR="00021D55">
        <w:rPr>
          <w:noProof/>
          <w:sz w:val="36"/>
          <w:szCs w:val="36"/>
        </w:rPr>
        <w:drawing>
          <wp:inline distT="0" distB="0" distL="0" distR="0" wp14:anchorId="320728EB" wp14:editId="38C5BFF8">
            <wp:extent cx="2666341" cy="1250585"/>
            <wp:effectExtent l="0" t="0" r="1270" b="6985"/>
            <wp:docPr id="13" name="Picture 13" descr="Early Childhood Regional Training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767909" cy="1298223"/>
                    </a:xfrm>
                    <a:prstGeom prst="rect">
                      <a:avLst/>
                    </a:prstGeom>
                    <a:noFill/>
                    <a:ln>
                      <a:noFill/>
                    </a:ln>
                  </pic:spPr>
                </pic:pic>
              </a:graphicData>
            </a:graphic>
          </wp:inline>
        </w:drawing>
      </w:r>
    </w:p>
    <w:sectPr w:rsidR="00021D55" w:rsidRPr="00F414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7A0EE" w14:textId="77777777" w:rsidR="000F56C6" w:rsidRDefault="000F56C6" w:rsidP="000763C5">
      <w:r>
        <w:separator/>
      </w:r>
    </w:p>
  </w:endnote>
  <w:endnote w:type="continuationSeparator" w:id="0">
    <w:p w14:paraId="2167F2C0" w14:textId="77777777" w:rsidR="000F56C6" w:rsidRDefault="000F56C6" w:rsidP="00076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B50C8" w14:textId="77777777" w:rsidR="000F56C6" w:rsidRDefault="000F56C6" w:rsidP="000763C5">
      <w:r>
        <w:separator/>
      </w:r>
    </w:p>
  </w:footnote>
  <w:footnote w:type="continuationSeparator" w:id="0">
    <w:p w14:paraId="7AB147B9" w14:textId="77777777" w:rsidR="000F56C6" w:rsidRDefault="000F56C6" w:rsidP="000763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117E9"/>
    <w:multiLevelType w:val="hybridMultilevel"/>
    <w:tmpl w:val="2898C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347B0"/>
    <w:multiLevelType w:val="hybridMultilevel"/>
    <w:tmpl w:val="C0341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BC6"/>
    <w:rsid w:val="00021D55"/>
    <w:rsid w:val="00031209"/>
    <w:rsid w:val="00032BD6"/>
    <w:rsid w:val="000763C5"/>
    <w:rsid w:val="000B0AD7"/>
    <w:rsid w:val="000D2128"/>
    <w:rsid w:val="000F56C6"/>
    <w:rsid w:val="00104BC6"/>
    <w:rsid w:val="00226728"/>
    <w:rsid w:val="00292554"/>
    <w:rsid w:val="002A41F0"/>
    <w:rsid w:val="002C610B"/>
    <w:rsid w:val="003329D1"/>
    <w:rsid w:val="003C2BCA"/>
    <w:rsid w:val="003E213E"/>
    <w:rsid w:val="003F3C0B"/>
    <w:rsid w:val="00435023"/>
    <w:rsid w:val="00446E81"/>
    <w:rsid w:val="0046313C"/>
    <w:rsid w:val="0046567C"/>
    <w:rsid w:val="00485224"/>
    <w:rsid w:val="004C7E35"/>
    <w:rsid w:val="004E3E35"/>
    <w:rsid w:val="00513ECB"/>
    <w:rsid w:val="0053074A"/>
    <w:rsid w:val="00536A42"/>
    <w:rsid w:val="00541D90"/>
    <w:rsid w:val="00572EFF"/>
    <w:rsid w:val="00574BA0"/>
    <w:rsid w:val="0061004D"/>
    <w:rsid w:val="006556D0"/>
    <w:rsid w:val="006A0B3A"/>
    <w:rsid w:val="006A0C6E"/>
    <w:rsid w:val="006A61F5"/>
    <w:rsid w:val="006B261F"/>
    <w:rsid w:val="006B600C"/>
    <w:rsid w:val="006B70B4"/>
    <w:rsid w:val="006C0C79"/>
    <w:rsid w:val="006D1F75"/>
    <w:rsid w:val="006D7E64"/>
    <w:rsid w:val="007229EC"/>
    <w:rsid w:val="0072482B"/>
    <w:rsid w:val="007507F9"/>
    <w:rsid w:val="0076169E"/>
    <w:rsid w:val="007E0E82"/>
    <w:rsid w:val="00803279"/>
    <w:rsid w:val="00805949"/>
    <w:rsid w:val="00811E40"/>
    <w:rsid w:val="00865526"/>
    <w:rsid w:val="00881DE7"/>
    <w:rsid w:val="00893870"/>
    <w:rsid w:val="0089587A"/>
    <w:rsid w:val="008B0A81"/>
    <w:rsid w:val="008D124A"/>
    <w:rsid w:val="008F3339"/>
    <w:rsid w:val="009060FE"/>
    <w:rsid w:val="009100E2"/>
    <w:rsid w:val="00965276"/>
    <w:rsid w:val="00A11467"/>
    <w:rsid w:val="00A26A1B"/>
    <w:rsid w:val="00AB1346"/>
    <w:rsid w:val="00AB7FDE"/>
    <w:rsid w:val="00AD2F32"/>
    <w:rsid w:val="00B76EFF"/>
    <w:rsid w:val="00B956A1"/>
    <w:rsid w:val="00BA58B0"/>
    <w:rsid w:val="00BC4647"/>
    <w:rsid w:val="00BF228B"/>
    <w:rsid w:val="00C41BD3"/>
    <w:rsid w:val="00CA4104"/>
    <w:rsid w:val="00CB3340"/>
    <w:rsid w:val="00CB3D53"/>
    <w:rsid w:val="00D04830"/>
    <w:rsid w:val="00D8664C"/>
    <w:rsid w:val="00DA3F7D"/>
    <w:rsid w:val="00DD7BF8"/>
    <w:rsid w:val="00E129EC"/>
    <w:rsid w:val="00E22A2C"/>
    <w:rsid w:val="00E80E35"/>
    <w:rsid w:val="00EB13F8"/>
    <w:rsid w:val="00EE4BF5"/>
    <w:rsid w:val="00EF1830"/>
    <w:rsid w:val="00F30BBB"/>
    <w:rsid w:val="00F41405"/>
    <w:rsid w:val="00F45D2E"/>
    <w:rsid w:val="00F5356F"/>
    <w:rsid w:val="00FA091F"/>
    <w:rsid w:val="00FB29B3"/>
    <w:rsid w:val="00FC5384"/>
    <w:rsid w:val="00FD775F"/>
    <w:rsid w:val="00FF1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E7FAF"/>
  <w15:chartTrackingRefBased/>
  <w15:docId w15:val="{14CD0074-FB5B-46FA-A8F7-7E2115E9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2A2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22A2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C464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664C"/>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C79"/>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E22A2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E22A2C"/>
    <w:pPr>
      <w:spacing w:before="100" w:beforeAutospacing="1" w:after="100" w:afterAutospacing="1"/>
    </w:pPr>
  </w:style>
  <w:style w:type="character" w:styleId="Strong">
    <w:name w:val="Strong"/>
    <w:basedOn w:val="DefaultParagraphFont"/>
    <w:uiPriority w:val="22"/>
    <w:qFormat/>
    <w:rsid w:val="00EE4BF5"/>
    <w:rPr>
      <w:b/>
      <w:bCs/>
    </w:rPr>
  </w:style>
  <w:style w:type="character" w:customStyle="1" w:styleId="Heading3Char">
    <w:name w:val="Heading 3 Char"/>
    <w:basedOn w:val="DefaultParagraphFont"/>
    <w:link w:val="Heading3"/>
    <w:uiPriority w:val="9"/>
    <w:semiHidden/>
    <w:rsid w:val="00D8664C"/>
    <w:rPr>
      <w:rFonts w:asciiTheme="majorHAnsi" w:eastAsiaTheme="majorEastAsia" w:hAnsiTheme="majorHAnsi" w:cstheme="majorBidi"/>
      <w:color w:val="1F4D78" w:themeColor="accent1" w:themeShade="7F"/>
      <w:sz w:val="24"/>
      <w:szCs w:val="24"/>
    </w:rPr>
  </w:style>
  <w:style w:type="paragraph" w:customStyle="1" w:styleId="xmsonormal">
    <w:name w:val="x_msonormal"/>
    <w:basedOn w:val="Normal"/>
    <w:rsid w:val="00D8664C"/>
    <w:pPr>
      <w:spacing w:before="100" w:beforeAutospacing="1" w:after="100" w:afterAutospacing="1"/>
    </w:pPr>
  </w:style>
  <w:style w:type="paragraph" w:styleId="Header">
    <w:name w:val="header"/>
    <w:basedOn w:val="Normal"/>
    <w:link w:val="HeaderChar"/>
    <w:uiPriority w:val="99"/>
    <w:unhideWhenUsed/>
    <w:rsid w:val="000763C5"/>
    <w:pPr>
      <w:tabs>
        <w:tab w:val="center" w:pos="4680"/>
        <w:tab w:val="right" w:pos="9360"/>
      </w:tabs>
    </w:pPr>
  </w:style>
  <w:style w:type="character" w:customStyle="1" w:styleId="HeaderChar">
    <w:name w:val="Header Char"/>
    <w:basedOn w:val="DefaultParagraphFont"/>
    <w:link w:val="Header"/>
    <w:uiPriority w:val="99"/>
    <w:rsid w:val="000763C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763C5"/>
    <w:pPr>
      <w:tabs>
        <w:tab w:val="center" w:pos="4680"/>
        <w:tab w:val="right" w:pos="9360"/>
      </w:tabs>
    </w:pPr>
  </w:style>
  <w:style w:type="character" w:customStyle="1" w:styleId="FooterChar">
    <w:name w:val="Footer Char"/>
    <w:basedOn w:val="DefaultParagraphFont"/>
    <w:link w:val="Footer"/>
    <w:uiPriority w:val="99"/>
    <w:rsid w:val="000763C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C4647"/>
    <w:rPr>
      <w:color w:val="0563C1" w:themeColor="hyperlink"/>
      <w:u w:val="single"/>
    </w:rPr>
  </w:style>
  <w:style w:type="character" w:customStyle="1" w:styleId="UnresolvedMention1">
    <w:name w:val="Unresolved Mention1"/>
    <w:basedOn w:val="DefaultParagraphFont"/>
    <w:uiPriority w:val="99"/>
    <w:semiHidden/>
    <w:unhideWhenUsed/>
    <w:rsid w:val="00BC4647"/>
    <w:rPr>
      <w:color w:val="605E5C"/>
      <w:shd w:val="clear" w:color="auto" w:fill="E1DFDD"/>
    </w:rPr>
  </w:style>
  <w:style w:type="character" w:customStyle="1" w:styleId="Heading2Char">
    <w:name w:val="Heading 2 Char"/>
    <w:basedOn w:val="DefaultParagraphFont"/>
    <w:link w:val="Heading2"/>
    <w:uiPriority w:val="9"/>
    <w:semiHidden/>
    <w:rsid w:val="00BC464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258504">
      <w:bodyDiv w:val="1"/>
      <w:marLeft w:val="0"/>
      <w:marRight w:val="0"/>
      <w:marTop w:val="0"/>
      <w:marBottom w:val="0"/>
      <w:divBdr>
        <w:top w:val="none" w:sz="0" w:space="0" w:color="auto"/>
        <w:left w:val="none" w:sz="0" w:space="0" w:color="auto"/>
        <w:bottom w:val="none" w:sz="0" w:space="0" w:color="auto"/>
        <w:right w:val="none" w:sz="0" w:space="0" w:color="auto"/>
      </w:divBdr>
    </w:div>
    <w:div w:id="527261320">
      <w:bodyDiv w:val="1"/>
      <w:marLeft w:val="0"/>
      <w:marRight w:val="0"/>
      <w:marTop w:val="0"/>
      <w:marBottom w:val="0"/>
      <w:divBdr>
        <w:top w:val="none" w:sz="0" w:space="0" w:color="auto"/>
        <w:left w:val="none" w:sz="0" w:space="0" w:color="auto"/>
        <w:bottom w:val="none" w:sz="0" w:space="0" w:color="auto"/>
        <w:right w:val="none" w:sz="0" w:space="0" w:color="auto"/>
      </w:divBdr>
    </w:div>
    <w:div w:id="779254654">
      <w:bodyDiv w:val="1"/>
      <w:marLeft w:val="0"/>
      <w:marRight w:val="0"/>
      <w:marTop w:val="0"/>
      <w:marBottom w:val="0"/>
      <w:divBdr>
        <w:top w:val="none" w:sz="0" w:space="0" w:color="auto"/>
        <w:left w:val="none" w:sz="0" w:space="0" w:color="auto"/>
        <w:bottom w:val="none" w:sz="0" w:space="0" w:color="auto"/>
        <w:right w:val="none" w:sz="0" w:space="0" w:color="auto"/>
      </w:divBdr>
      <w:divsChild>
        <w:div w:id="543566488">
          <w:marLeft w:val="0"/>
          <w:marRight w:val="0"/>
          <w:marTop w:val="0"/>
          <w:marBottom w:val="0"/>
          <w:divBdr>
            <w:top w:val="none" w:sz="0" w:space="0" w:color="auto"/>
            <w:left w:val="none" w:sz="0" w:space="0" w:color="auto"/>
            <w:bottom w:val="none" w:sz="0" w:space="0" w:color="auto"/>
            <w:right w:val="none" w:sz="0" w:space="0" w:color="auto"/>
          </w:divBdr>
        </w:div>
      </w:divsChild>
    </w:div>
    <w:div w:id="969867622">
      <w:bodyDiv w:val="1"/>
      <w:marLeft w:val="0"/>
      <w:marRight w:val="0"/>
      <w:marTop w:val="0"/>
      <w:marBottom w:val="0"/>
      <w:divBdr>
        <w:top w:val="none" w:sz="0" w:space="0" w:color="auto"/>
        <w:left w:val="none" w:sz="0" w:space="0" w:color="auto"/>
        <w:bottom w:val="none" w:sz="0" w:space="0" w:color="auto"/>
        <w:right w:val="none" w:sz="0" w:space="0" w:color="auto"/>
      </w:divBdr>
      <w:divsChild>
        <w:div w:id="1465541737">
          <w:marLeft w:val="0"/>
          <w:marRight w:val="0"/>
          <w:marTop w:val="0"/>
          <w:marBottom w:val="0"/>
          <w:divBdr>
            <w:top w:val="none" w:sz="0" w:space="0" w:color="auto"/>
            <w:left w:val="none" w:sz="0" w:space="0" w:color="auto"/>
            <w:bottom w:val="none" w:sz="0" w:space="0" w:color="auto"/>
            <w:right w:val="none" w:sz="0" w:space="0" w:color="auto"/>
          </w:divBdr>
        </w:div>
      </w:divsChild>
    </w:div>
    <w:div w:id="1589849077">
      <w:bodyDiv w:val="1"/>
      <w:marLeft w:val="0"/>
      <w:marRight w:val="0"/>
      <w:marTop w:val="0"/>
      <w:marBottom w:val="0"/>
      <w:divBdr>
        <w:top w:val="none" w:sz="0" w:space="0" w:color="auto"/>
        <w:left w:val="none" w:sz="0" w:space="0" w:color="auto"/>
        <w:bottom w:val="none" w:sz="0" w:space="0" w:color="auto"/>
        <w:right w:val="none" w:sz="0" w:space="0" w:color="auto"/>
      </w:divBdr>
    </w:div>
    <w:div w:id="1808280631">
      <w:bodyDiv w:val="1"/>
      <w:marLeft w:val="0"/>
      <w:marRight w:val="0"/>
      <w:marTop w:val="0"/>
      <w:marBottom w:val="0"/>
      <w:divBdr>
        <w:top w:val="none" w:sz="0" w:space="0" w:color="auto"/>
        <w:left w:val="none" w:sz="0" w:space="0" w:color="auto"/>
        <w:bottom w:val="none" w:sz="0" w:space="0" w:color="auto"/>
        <w:right w:val="none" w:sz="0" w:space="0" w:color="auto"/>
      </w:divBdr>
    </w:div>
    <w:div w:id="1977948546">
      <w:bodyDiv w:val="1"/>
      <w:marLeft w:val="0"/>
      <w:marRight w:val="0"/>
      <w:marTop w:val="0"/>
      <w:marBottom w:val="0"/>
      <w:divBdr>
        <w:top w:val="none" w:sz="0" w:space="0" w:color="auto"/>
        <w:left w:val="none" w:sz="0" w:space="0" w:color="auto"/>
        <w:bottom w:val="none" w:sz="0" w:space="0" w:color="auto"/>
        <w:right w:val="none" w:sz="0" w:space="0" w:color="auto"/>
      </w:divBdr>
    </w:div>
    <w:div w:id="2014844093">
      <w:bodyDiv w:val="1"/>
      <w:marLeft w:val="0"/>
      <w:marRight w:val="0"/>
      <w:marTop w:val="0"/>
      <w:marBottom w:val="0"/>
      <w:divBdr>
        <w:top w:val="none" w:sz="0" w:space="0" w:color="auto"/>
        <w:left w:val="none" w:sz="0" w:space="0" w:color="auto"/>
        <w:bottom w:val="none" w:sz="0" w:space="0" w:color="auto"/>
        <w:right w:val="none" w:sz="0" w:space="0" w:color="auto"/>
      </w:divBdr>
    </w:div>
    <w:div w:id="213385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hyperlink" Target="https://www.ovec.org/" TargetMode="External"/><Relationship Id="rId21" Type="http://schemas.openxmlformats.org/officeDocument/2006/relationships/hyperlink" Target="https://summit.theholler.org/speaker/melissa-hall-3/" TargetMode="External"/><Relationship Id="rId34" Type="http://schemas.openxmlformats.org/officeDocument/2006/relationships/image" Target="media/image19.png"/><Relationship Id="rId42" Type="http://schemas.openxmlformats.org/officeDocument/2006/relationships/hyperlink" Target="https://www.kyglec.org/" TargetMode="External"/><Relationship Id="rId47" Type="http://schemas.openxmlformats.org/officeDocument/2006/relationships/image" Target="cid:image020.png@01D622D0.1CA844E0" TargetMode="External"/><Relationship Id="rId50" Type="http://schemas.openxmlformats.org/officeDocument/2006/relationships/image" Target="cid:image022.png@01D622D0.1CA844E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cid:image008.png@01D622D0.1CA844E0" TargetMode="Externa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cid:image010.png@01D622D0.1CA844E0" TargetMode="External"/><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hyperlink" Target="http://www.kedc.org/" TargetMode="External"/><Relationship Id="rId53" Type="http://schemas.openxmlformats.org/officeDocument/2006/relationships/image" Target="cid:ii_km0wz0v40" TargetMode="Externa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hyperlink" Target="https://summit.theholler.org/speaker/elizabeth-minix-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ckec.org/" TargetMode="External"/><Relationship Id="rId30" Type="http://schemas.openxmlformats.org/officeDocument/2006/relationships/hyperlink" Target="https://www.grrec.org/" TargetMode="External"/><Relationship Id="rId35" Type="http://schemas.openxmlformats.org/officeDocument/2006/relationships/image" Target="cid:image012.png@01D622D0.1CA844E0" TargetMode="External"/><Relationship Id="rId43" Type="http://schemas.openxmlformats.org/officeDocument/2006/relationships/image" Target="media/image22.png"/><Relationship Id="rId48" Type="http://schemas.openxmlformats.org/officeDocument/2006/relationships/hyperlink" Target="http://www.wkec.org/" TargetMode="External"/><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summit.theholler.org/speaker/justin-combs-3/" TargetMode="External"/><Relationship Id="rId25" Type="http://schemas.openxmlformats.org/officeDocument/2006/relationships/image" Target="media/image15.jpeg"/><Relationship Id="rId33" Type="http://schemas.openxmlformats.org/officeDocument/2006/relationships/hyperlink" Target="https://sesccoop.org/" TargetMode="External"/><Relationship Id="rId38" Type="http://schemas.openxmlformats.org/officeDocument/2006/relationships/image" Target="cid:image014.png@01D622D0.1CA844E0" TargetMode="External"/><Relationship Id="rId46" Type="http://schemas.openxmlformats.org/officeDocument/2006/relationships/image" Target="media/image23.png"/><Relationship Id="rId59" Type="http://schemas.openxmlformats.org/officeDocument/2006/relationships/customXml" Target="../customXml/item5.xml"/><Relationship Id="rId20" Type="http://schemas.openxmlformats.org/officeDocument/2006/relationships/image" Target="media/image11.png"/><Relationship Id="rId41" Type="http://schemas.openxmlformats.org/officeDocument/2006/relationships/image" Target="cid:image016.png@01D622D0.1CA844E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hyperlink" Target="https://www.kentuckyvalley.org/" TargetMode="External"/><Relationship Id="rId49" Type="http://schemas.openxmlformats.org/officeDocument/2006/relationships/image" Target="media/image24.png"/><Relationship Id="rId57" Type="http://schemas.openxmlformats.org/officeDocument/2006/relationships/customXml" Target="../customXml/item3.xml"/><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cid:image018.png@01D622D0.1CA844E0" TargetMode="External"/><Relationship Id="rId5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2021-05-26T04:00:00+00:00</Publication_x0020_Date>
    <Audience1 xmlns="3a62de7d-ba57-4f43-9dae-9623ba637be0"/>
    <_dlc_DocId xmlns="3a62de7d-ba57-4f43-9dae-9623ba637be0">KYED-257-213</_dlc_DocId>
    <_dlc_DocIdUrl xmlns="3a62de7d-ba57-4f43-9dae-9623ba637be0">
      <Url>https://www.education.ky.gov/specialed/_layouts/15/DocIdRedir.aspx?ID=KYED-257-213</Url>
      <Description>KYED-257-213</Description>
    </_dlc_DocIdUrl>
  </documentManagement>
</p:properties>
</file>

<file path=customXml/itemProps1.xml><?xml version="1.0" encoding="utf-8"?>
<ds:datastoreItem xmlns:ds="http://schemas.openxmlformats.org/officeDocument/2006/customXml" ds:itemID="{F54564E3-9146-49DC-A2D1-7CD1AA4B6D7A}">
  <ds:schemaRefs>
    <ds:schemaRef ds:uri="http://schemas.openxmlformats.org/officeDocument/2006/bibliography"/>
  </ds:schemaRefs>
</ds:datastoreItem>
</file>

<file path=customXml/itemProps2.xml><?xml version="1.0" encoding="utf-8"?>
<ds:datastoreItem xmlns:ds="http://schemas.openxmlformats.org/officeDocument/2006/customXml" ds:itemID="{0B74E7F3-AEF0-4344-88C3-407DD4AEAF0A}"/>
</file>

<file path=customXml/itemProps3.xml><?xml version="1.0" encoding="utf-8"?>
<ds:datastoreItem xmlns:ds="http://schemas.openxmlformats.org/officeDocument/2006/customXml" ds:itemID="{8D66AE87-98BE-405C-B9EB-484C2577670D}"/>
</file>

<file path=customXml/itemProps4.xml><?xml version="1.0" encoding="utf-8"?>
<ds:datastoreItem xmlns:ds="http://schemas.openxmlformats.org/officeDocument/2006/customXml" ds:itemID="{376EBE90-E444-436A-BC77-F974704F242A}"/>
</file>

<file path=customXml/itemProps5.xml><?xml version="1.0" encoding="utf-8"?>
<ds:datastoreItem xmlns:ds="http://schemas.openxmlformats.org/officeDocument/2006/customXml" ds:itemID="{419CCDFC-FB69-4362-84BB-7DF3E5F8EA29}"/>
</file>

<file path=docProps/app.xml><?xml version="1.0" encoding="utf-8"?>
<Properties xmlns="http://schemas.openxmlformats.org/officeDocument/2006/extended-properties" xmlns:vt="http://schemas.openxmlformats.org/officeDocument/2006/docPropsVTypes">
  <Template>Normal</Template>
  <TotalTime>3</TotalTime>
  <Pages>5</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OVEC</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SpecEdSpltBreathitt</dc:title>
  <dc:subject/>
  <dc:creator>Amanda Bruce</dc:creator>
  <cp:keywords/>
  <dc:description/>
  <cp:lastModifiedBy>McCowan, Joseph - Office of Special Education and Early Learning</cp:lastModifiedBy>
  <cp:revision>3</cp:revision>
  <cp:lastPrinted>2021-05-14T13:08:00Z</cp:lastPrinted>
  <dcterms:created xsi:type="dcterms:W3CDTF">2021-05-19T12:33:00Z</dcterms:created>
  <dcterms:modified xsi:type="dcterms:W3CDTF">2021-05-24T19:28:00Z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14360a16-14ce-4b8f-a69a-325782092c48</vt:lpwstr>
  </property>
</Properties>
</file>