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9057042"/>
        <w:docPartObj>
          <w:docPartGallery w:val="Cover Pages"/>
          <w:docPartUnique/>
        </w:docPartObj>
      </w:sdtPr>
      <w:sdtEndPr>
        <w:rPr>
          <w:rStyle w:val="Strong"/>
          <w:rFonts w:ascii="Verdana" w:eastAsia="Arial Unicode MS" w:hAnsi="Verdana"/>
          <w:b/>
          <w:bCs/>
          <w:color w:val="000000"/>
          <w:spacing w:val="-2"/>
        </w:rPr>
      </w:sdtEndPr>
      <w:sdtContent>
        <w:p w14:paraId="6089487D" w14:textId="77777777" w:rsidR="00BF5C64" w:rsidRDefault="00BF5C64">
          <w:r>
            <w:rPr>
              <w:noProof/>
            </w:rPr>
            <mc:AlternateContent>
              <mc:Choice Requires="wps">
                <w:drawing>
                  <wp:anchor distT="0" distB="0" distL="114300" distR="114300" simplePos="0" relativeHeight="251663360" behindDoc="1" locked="0" layoutInCell="1" allowOverlap="1" wp14:anchorId="37A34652" wp14:editId="0DCD8006">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17F7238" w14:textId="77777777" w:rsidR="00BF5C64" w:rsidRDefault="001124EB">
                                <w:bookmarkStart w:id="0" w:name="_GoBack"/>
                                <w:r>
                                  <w:rPr>
                                    <w:noProof/>
                                    <w:color w:val="FFFFFF" w:themeColor="background1"/>
                                  </w:rPr>
                                  <w:drawing>
                                    <wp:inline distT="0" distB="0" distL="0" distR="0" wp14:anchorId="1829511F" wp14:editId="0419DC5F">
                                      <wp:extent cx="2484120" cy="2093944"/>
                                      <wp:effectExtent l="0" t="0" r="0" b="0"/>
                                      <wp:docPr id="3" name="Picture 3" descr="Kentucky Department of Education logo"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E-Logo-CMYK-small-print.png"/>
                                              <pic:cNvPicPr/>
                                            </pic:nvPicPr>
                                            <pic:blipFill>
                                              <a:blip r:embed="rId12">
                                                <a:extLst>
                                                  <a:ext uri="{28A0092B-C50C-407E-A947-70E740481C1C}">
                                                    <a14:useLocalDpi xmlns:a14="http://schemas.microsoft.com/office/drawing/2010/main" val="0"/>
                                                  </a:ext>
                                                </a:extLst>
                                              </a:blip>
                                              <a:stretch>
                                                <a:fillRect/>
                                              </a:stretch>
                                            </pic:blipFill>
                                            <pic:spPr>
                                              <a:xfrm>
                                                <a:off x="0" y="0"/>
                                                <a:ext cx="2490482" cy="2099307"/>
                                              </a:xfrm>
                                              <a:prstGeom prst="rect">
                                                <a:avLst/>
                                              </a:prstGeom>
                                            </pic:spPr>
                                          </pic:pic>
                                        </a:graphicData>
                                      </a:graphic>
                                    </wp:inline>
                                  </w:drawing>
                                </w:r>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" fillcolor="#dbe5f1 [660]" stroked="f" strokeweight="2pt">
                    <v:fill color2="#95b3d7 [1940]" rotate="t" focusposition=".5,.5" focussize="" focus="100%" type="gradientRadial"/>
                    <v:path arrowok="t"/>
                    <v:textbox inset="21.6pt,,21.6pt">
                      <w:txbxContent>
                        <w:p w:rsidR="00BF5C64" w:rsidRDefault="001124EB">
                          <w:r>
                            <w:rPr>
                              <w:noProof/>
                              <w:color w:val="FFFFFF" w:themeColor="background1"/>
                            </w:rPr>
                            <w:drawing>
                              <wp:inline distT="0" distB="0" distL="0" distR="0" wp14:anchorId="5029096B" wp14:editId="515B24DD">
                                <wp:extent cx="2484120" cy="2093944"/>
                                <wp:effectExtent l="0" t="0" r="0" b="0"/>
                                <wp:docPr id="3" name="Picture 3" descr="Kentucky Department of Education logo"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E-Logo-CMYK-small-print.png"/>
                                        <pic:cNvPicPr/>
                                      </pic:nvPicPr>
                                      <pic:blipFill>
                                        <a:blip r:embed="rId13">
                                          <a:extLst>
                                            <a:ext uri="{28A0092B-C50C-407E-A947-70E740481C1C}">
                                              <a14:useLocalDpi xmlns:a14="http://schemas.microsoft.com/office/drawing/2010/main" val="0"/>
                                            </a:ext>
                                          </a:extLst>
                                        </a:blip>
                                        <a:stretch>
                                          <a:fillRect/>
                                        </a:stretch>
                                      </pic:blipFill>
                                      <pic:spPr>
                                        <a:xfrm>
                                          <a:off x="0" y="0"/>
                                          <a:ext cx="2490482" cy="2099307"/>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FB51D8E" wp14:editId="023B8CF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82D65" w14:textId="77777777" w:rsidR="00B815D4" w:rsidRDefault="003D0578">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7A7AC5">
                                      <w:rPr>
                                        <w:color w:val="FFFFFF" w:themeColor="background1"/>
                                      </w:rPr>
                                      <w:t>This guidance documents answers many questions that are asked by parents and district staff about gifted and talented education.</w:t>
                                    </w:r>
                                  </w:sdtContent>
                                </w:sdt>
                              </w:p>
                              <w:p w14:paraId="64C25621" w14:textId="77777777" w:rsidR="00BF5C64" w:rsidRDefault="00BF5C64">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WyB+16ACAACdBQAADgAAAAAAAAAAAAAAAAAuAgAAZHJz&#10;L2Uyb0RvYy54bWxQSwECLQAUAAYACAAAACEA7Z+60NwAAAAFAQAADwAAAAAAAAAAAAAAAAD6BAAA&#10;ZHJzL2Rvd25yZXYueG1sUEsFBgAAAAAEAAQA8wAAAAMGAAAAAA==&#10;" fillcolor="#1f497d [3215]" stroked="f" strokeweight="2pt">
                    <v:textbox inset="14.4pt,14.4pt,14.4pt,28.8pt">
                      <w:txbxContent>
                        <w:p w:rsidR="00B815D4" w:rsidRDefault="00BF5C64">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7A7AC5">
                                <w:rPr>
                                  <w:color w:val="FFFFFF" w:themeColor="background1"/>
                                </w:rPr>
                                <w:t>This guidance documents answers many questions that are asked by parents and district staff about gifted and talented education.</w:t>
                              </w:r>
                            </w:sdtContent>
                          </w:sdt>
                        </w:p>
                        <w:p w:rsidR="00BF5C64" w:rsidRDefault="00BF5C64">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19C3C18" wp14:editId="21BA466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descr="Box around title" title="Box around title"/>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D5737D5" id="Rectangle 468" o:spid="_x0000_s1026" alt="Title: Box around title - Description: Box around title"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22CAF0D" wp14:editId="074424F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descr="Blue line under title" title="Blue Line"/>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5C005FF" id="Rectangle 469" o:spid="_x0000_s1026" alt="Title: Blue Line - Description: Blue line under title"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C4B0E1E" wp14:editId="4669856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63A6BC8" w14:textId="77777777" w:rsidR="00BF5C64" w:rsidRPr="00BF5C64" w:rsidRDefault="00BF5C64">
                                    <w:pPr>
                                      <w:rPr>
                                        <w:rFonts w:asciiTheme="majorHAnsi" w:eastAsiaTheme="majorEastAsia" w:hAnsiTheme="majorHAnsi" w:cstheme="majorBidi"/>
                                        <w:noProof/>
                                        <w:color w:val="4F81BD" w:themeColor="accent1"/>
                                        <w:sz w:val="56"/>
                                        <w:szCs w:val="144"/>
                                      </w:rPr>
                                    </w:pPr>
                                    <w:r w:rsidRPr="00BF5C64">
                                      <w:rPr>
                                        <w:rFonts w:asciiTheme="majorHAnsi" w:eastAsiaTheme="majorEastAsia" w:hAnsiTheme="majorHAnsi" w:cstheme="majorBidi"/>
                                        <w:noProof/>
                                        <w:color w:val="4F81BD" w:themeColor="accent1"/>
                                        <w:sz w:val="56"/>
                                        <w:szCs w:val="72"/>
                                      </w:rPr>
                                      <w:t>Gifted and Talented Frequently Asked Questions</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A45A8E2" w14:textId="2CB7280D" w:rsidR="00BF5C64" w:rsidRDefault="003D0578">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FAQ</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5C4B0E1E"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63A6BC8" w14:textId="77777777" w:rsidR="00BF5C64" w:rsidRPr="00BF5C64" w:rsidRDefault="00BF5C64">
                              <w:pPr>
                                <w:rPr>
                                  <w:rFonts w:asciiTheme="majorHAnsi" w:eastAsiaTheme="majorEastAsia" w:hAnsiTheme="majorHAnsi" w:cstheme="majorBidi"/>
                                  <w:noProof/>
                                  <w:color w:val="4F81BD" w:themeColor="accent1"/>
                                  <w:sz w:val="56"/>
                                  <w:szCs w:val="144"/>
                                </w:rPr>
                              </w:pPr>
                              <w:r w:rsidRPr="00BF5C64">
                                <w:rPr>
                                  <w:rFonts w:asciiTheme="majorHAnsi" w:eastAsiaTheme="majorEastAsia" w:hAnsiTheme="majorHAnsi" w:cstheme="majorBidi"/>
                                  <w:noProof/>
                                  <w:color w:val="4F81BD" w:themeColor="accent1"/>
                                  <w:sz w:val="56"/>
                                  <w:szCs w:val="72"/>
                                </w:rPr>
                                <w:t>Gifted and Talented Frequently Asked Questions</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A45A8E2" w14:textId="2CB7280D" w:rsidR="00BF5C64" w:rsidRDefault="003D0578">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FAQ</w:t>
                              </w:r>
                            </w:p>
                          </w:sdtContent>
                        </w:sdt>
                      </w:txbxContent>
                    </v:textbox>
                    <w10:wrap type="square" anchorx="page" anchory="page"/>
                  </v:shape>
                </w:pict>
              </mc:Fallback>
            </mc:AlternateContent>
          </w:r>
        </w:p>
        <w:p w14:paraId="0DAED96D" w14:textId="77777777" w:rsidR="00BF5C64" w:rsidRDefault="00BF5C64">
          <w:pPr>
            <w:spacing w:after="200"/>
            <w:rPr>
              <w:rStyle w:val="Strong"/>
              <w:rFonts w:ascii="Verdana" w:eastAsia="Arial Unicode MS" w:hAnsi="Verdana"/>
              <w:bCs w:val="0"/>
              <w:color w:val="000000"/>
              <w:spacing w:val="-2"/>
            </w:rPr>
          </w:pPr>
          <w:r>
            <w:rPr>
              <w:noProof/>
            </w:rPr>
            <mc:AlternateContent>
              <mc:Choice Requires="wps">
                <w:drawing>
                  <wp:anchor distT="0" distB="0" distL="114300" distR="114300" simplePos="0" relativeHeight="251664384" behindDoc="0" locked="0" layoutInCell="1" allowOverlap="1" wp14:anchorId="5930B722" wp14:editId="3CEE7BF4">
                    <wp:simplePos x="0" y="0"/>
                    <wp:positionH relativeFrom="page">
                      <wp:posOffset>3566795</wp:posOffset>
                    </wp:positionH>
                    <wp:positionV relativeFrom="page">
                      <wp:posOffset>6447790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9B71B2A" w14:textId="77777777" w:rsidR="00BF5C64" w:rsidRDefault="003D0578">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BF5C64">
                                      <w:rPr>
                                        <w:noProof/>
                                        <w:color w:val="1F497D" w:themeColor="text2"/>
                                      </w:rPr>
                                      <w:t>Published in conjunction with the Gifted and Talented Education Advisory Council</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465" o:spid="_x0000_s1029" type="#_x0000_t202" style="position:absolute;margin-left:280.85pt;margin-top:507.7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" filled="f" stroked="f" strokeweight=".5pt">
                    <v:textbox style="mso-fit-shape-to-text:t">
                      <w:txbxContent>
                        <w:p w:rsidR="00BF5C64" w:rsidRDefault="00BF5C64">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Published in conjunction with the Gifted and Talented Education Advisory Council</w:t>
                              </w:r>
                            </w:sdtContent>
                          </w:sdt>
                        </w:p>
                      </w:txbxContent>
                    </v:textbox>
                    <w10:wrap type="square" anchorx="page" anchory="page"/>
                  </v:shape>
                </w:pict>
              </mc:Fallback>
            </mc:AlternateContent>
          </w:r>
          <w:r>
            <w:rPr>
              <w:rStyle w:val="Strong"/>
              <w:rFonts w:ascii="Verdana" w:eastAsia="Arial Unicode MS" w:hAnsi="Verdana"/>
              <w:bCs w:val="0"/>
              <w:color w:val="000000"/>
              <w:spacing w:val="-2"/>
            </w:rPr>
            <w:br w:type="page"/>
          </w:r>
        </w:p>
      </w:sdtContent>
    </w:sdt>
    <w:p w14:paraId="07D7E14D" w14:textId="77777777" w:rsidR="00F13BEC" w:rsidRPr="00F13BEC" w:rsidRDefault="00CE1E1A" w:rsidP="00F13BEC">
      <w:pPr>
        <w:jc w:val="center"/>
        <w:rPr>
          <w:rStyle w:val="Strong"/>
          <w:rFonts w:ascii="Verdana" w:eastAsia="Arial Unicode MS" w:hAnsi="Verdana"/>
          <w:bCs w:val="0"/>
          <w:color w:val="000000"/>
          <w:spacing w:val="-2"/>
        </w:rPr>
      </w:pPr>
      <w:r>
        <w:rPr>
          <w:rStyle w:val="Strong"/>
          <w:rFonts w:ascii="Verdana" w:eastAsia="Arial Unicode MS" w:hAnsi="Verdana"/>
          <w:bCs w:val="0"/>
          <w:color w:val="000000"/>
          <w:spacing w:val="-2"/>
        </w:rPr>
        <w:lastRenderedPageBreak/>
        <w:t>Gifted Education Frequently Asked Questions</w:t>
      </w:r>
    </w:p>
    <w:p w14:paraId="7FEAEB02" w14:textId="77777777" w:rsidR="00F13BEC" w:rsidRDefault="00F13BEC" w:rsidP="00672A85">
      <w:pPr>
        <w:rPr>
          <w:rStyle w:val="Strong"/>
          <w:rFonts w:ascii="Verdana" w:eastAsia="Arial Unicode MS" w:hAnsi="Verdana"/>
          <w:bCs w:val="0"/>
          <w:color w:val="000000"/>
          <w:spacing w:val="-2"/>
          <w:sz w:val="21"/>
          <w:szCs w:val="21"/>
          <w:u w:val="single"/>
        </w:rPr>
      </w:pPr>
    </w:p>
    <w:p w14:paraId="7246BA16" w14:textId="77777777" w:rsidR="00BA4AC1" w:rsidRDefault="00BA4AC1" w:rsidP="00672A85">
      <w:pPr>
        <w:rPr>
          <w:rStyle w:val="Strong"/>
          <w:rFonts w:ascii="Verdana" w:eastAsia="Arial Unicode MS" w:hAnsi="Verdana"/>
          <w:bCs w:val="0"/>
          <w:color w:val="000000"/>
          <w:spacing w:val="-2"/>
          <w:sz w:val="21"/>
          <w:szCs w:val="21"/>
          <w:u w:val="single"/>
        </w:rPr>
      </w:pPr>
    </w:p>
    <w:p w14:paraId="1E5DE2B1" w14:textId="77777777" w:rsidR="00672A85" w:rsidRDefault="00672A85" w:rsidP="009F084D">
      <w:pPr>
        <w:pStyle w:val="Heading1"/>
        <w:rPr>
          <w:rStyle w:val="Strong"/>
          <w:rFonts w:ascii="Verdana" w:eastAsia="Arial Unicode MS" w:hAnsi="Verdana"/>
          <w:bCs w:val="0"/>
          <w:color w:val="000000"/>
          <w:spacing w:val="-2"/>
          <w:sz w:val="21"/>
          <w:u w:val="single"/>
        </w:rPr>
      </w:pPr>
      <w:r w:rsidRPr="00672A85">
        <w:rPr>
          <w:rStyle w:val="Strong"/>
          <w:rFonts w:ascii="Verdana" w:eastAsia="Arial Unicode MS" w:hAnsi="Verdana"/>
          <w:bCs w:val="0"/>
          <w:color w:val="000000"/>
          <w:spacing w:val="-2"/>
          <w:sz w:val="21"/>
          <w:szCs w:val="21"/>
          <w:u w:val="single"/>
        </w:rPr>
        <w:t>GIFTED</w:t>
      </w:r>
      <w:r w:rsidR="00BC7FAB">
        <w:rPr>
          <w:rStyle w:val="Strong"/>
          <w:rFonts w:ascii="Verdana" w:eastAsia="Arial Unicode MS" w:hAnsi="Verdana"/>
          <w:bCs w:val="0"/>
          <w:color w:val="000000"/>
          <w:spacing w:val="-2"/>
          <w:sz w:val="21"/>
          <w:u w:val="single"/>
        </w:rPr>
        <w:t xml:space="preserve"> </w:t>
      </w:r>
      <w:r w:rsidR="006E7BFF">
        <w:rPr>
          <w:rStyle w:val="Strong"/>
          <w:rFonts w:ascii="Verdana" w:eastAsia="Arial Unicode MS" w:hAnsi="Verdana"/>
          <w:bCs w:val="0"/>
          <w:color w:val="000000"/>
          <w:spacing w:val="-2"/>
          <w:sz w:val="21"/>
          <w:u w:val="single"/>
        </w:rPr>
        <w:t>and</w:t>
      </w:r>
      <w:r w:rsidR="00BC7FAB">
        <w:rPr>
          <w:rStyle w:val="Strong"/>
          <w:rFonts w:ascii="Verdana" w:eastAsia="Arial Unicode MS" w:hAnsi="Verdana"/>
          <w:bCs w:val="0"/>
          <w:color w:val="000000"/>
          <w:spacing w:val="-2"/>
          <w:sz w:val="21"/>
          <w:u w:val="single"/>
        </w:rPr>
        <w:t xml:space="preserve"> TALENTED STUDENTS DE</w:t>
      </w:r>
      <w:r>
        <w:rPr>
          <w:rStyle w:val="Strong"/>
          <w:rFonts w:ascii="Verdana" w:eastAsia="Arial Unicode MS" w:hAnsi="Verdana"/>
          <w:bCs w:val="0"/>
          <w:color w:val="000000"/>
          <w:spacing w:val="-2"/>
          <w:sz w:val="21"/>
          <w:u w:val="single"/>
        </w:rPr>
        <w:t>FINED</w:t>
      </w:r>
    </w:p>
    <w:p w14:paraId="12CE6E28" w14:textId="77777777" w:rsidR="00672A85" w:rsidRDefault="00672A85" w:rsidP="00672A85">
      <w:pPr>
        <w:rPr>
          <w:rStyle w:val="Strong"/>
          <w:rFonts w:ascii="Verdana" w:eastAsia="Arial Unicode MS" w:hAnsi="Verdana"/>
          <w:bCs w:val="0"/>
          <w:color w:val="000000"/>
          <w:spacing w:val="-2"/>
          <w:sz w:val="21"/>
          <w:u w:val="single"/>
        </w:rPr>
      </w:pPr>
    </w:p>
    <w:p w14:paraId="14649D72" w14:textId="77777777" w:rsidR="00672A85" w:rsidRPr="002A45BF" w:rsidRDefault="00672A85" w:rsidP="00672A85">
      <w:pPr>
        <w:rPr>
          <w:rStyle w:val="Strong"/>
          <w:rFonts w:ascii="Verdana" w:hAnsi="Verdana"/>
          <w:color w:val="000000"/>
          <w:sz w:val="21"/>
          <w:szCs w:val="21"/>
        </w:rPr>
      </w:pPr>
      <w:r w:rsidRPr="00366321">
        <w:rPr>
          <w:rFonts w:ascii="Verdana" w:hAnsi="Verdana"/>
          <w:b/>
          <w:bCs/>
          <w:color w:val="000000"/>
          <w:sz w:val="21"/>
          <w:szCs w:val="21"/>
        </w:rPr>
        <w:t xml:space="preserve">Q: </w:t>
      </w:r>
      <w:r>
        <w:rPr>
          <w:rFonts w:ascii="Verdana" w:hAnsi="Verdana"/>
          <w:b/>
          <w:bCs/>
          <w:color w:val="000000"/>
          <w:sz w:val="21"/>
          <w:szCs w:val="21"/>
        </w:rPr>
        <w:t xml:space="preserve"> </w:t>
      </w:r>
      <w:r w:rsidRPr="00366321">
        <w:rPr>
          <w:rFonts w:ascii="Verdana" w:hAnsi="Verdana"/>
          <w:b/>
          <w:bCs/>
          <w:color w:val="000000"/>
          <w:sz w:val="21"/>
          <w:szCs w:val="21"/>
        </w:rPr>
        <w:t>According to 704 KAR 3:285. Programs for the gifted and talented</w:t>
      </w:r>
      <w:r w:rsidR="006E7BFF">
        <w:rPr>
          <w:rFonts w:ascii="Verdana" w:hAnsi="Verdana"/>
          <w:b/>
          <w:bCs/>
          <w:color w:val="000000"/>
          <w:sz w:val="21"/>
          <w:szCs w:val="21"/>
        </w:rPr>
        <w:t xml:space="preserve"> (GT)</w:t>
      </w:r>
      <w:r w:rsidRPr="00366321">
        <w:rPr>
          <w:rFonts w:ascii="Verdana" w:hAnsi="Verdana"/>
          <w:b/>
          <w:bCs/>
          <w:color w:val="000000"/>
          <w:sz w:val="21"/>
          <w:szCs w:val="21"/>
        </w:rPr>
        <w:t>, what defines a GT student?</w:t>
      </w:r>
    </w:p>
    <w:p w14:paraId="72F8D8A1" w14:textId="77777777" w:rsidR="00672A85" w:rsidRDefault="00672A85" w:rsidP="00672A85">
      <w:pPr>
        <w:rPr>
          <w:rFonts w:ascii="Verdana" w:hAnsi="Verdana"/>
          <w:color w:val="0000FF"/>
          <w:spacing w:val="-2"/>
          <w:sz w:val="21"/>
          <w:szCs w:val="21"/>
        </w:rPr>
      </w:pPr>
      <w:r w:rsidRPr="004D3CAB">
        <w:rPr>
          <w:rFonts w:ascii="Verdana" w:hAnsi="Verdana"/>
          <w:b/>
          <w:color w:val="0000FF"/>
          <w:spacing w:val="-2"/>
          <w:sz w:val="21"/>
          <w:szCs w:val="21"/>
        </w:rPr>
        <w:t>A:</w:t>
      </w:r>
      <w:r w:rsidRPr="004D3CAB">
        <w:rPr>
          <w:rFonts w:ascii="Verdana" w:hAnsi="Verdana"/>
          <w:color w:val="0000FF"/>
          <w:spacing w:val="-2"/>
          <w:sz w:val="21"/>
          <w:szCs w:val="21"/>
        </w:rPr>
        <w:t xml:space="preserve"> </w:t>
      </w:r>
      <w:r>
        <w:rPr>
          <w:rFonts w:ascii="Verdana" w:hAnsi="Verdana"/>
          <w:color w:val="0000FF"/>
          <w:spacing w:val="-2"/>
          <w:sz w:val="21"/>
          <w:szCs w:val="21"/>
        </w:rPr>
        <w:t xml:space="preserve">  </w:t>
      </w:r>
      <w:r w:rsidRPr="004D3CAB">
        <w:rPr>
          <w:rFonts w:ascii="Verdana" w:hAnsi="Verdana"/>
          <w:color w:val="0000FF"/>
          <w:spacing w:val="-2"/>
          <w:sz w:val="21"/>
          <w:szCs w:val="21"/>
        </w:rPr>
        <w:t>According to state regulation</w:t>
      </w:r>
      <w:r>
        <w:rPr>
          <w:rFonts w:ascii="Verdana" w:hAnsi="Verdana"/>
          <w:color w:val="0000FF"/>
          <w:spacing w:val="-2"/>
          <w:sz w:val="21"/>
          <w:szCs w:val="21"/>
        </w:rPr>
        <w:t>s</w:t>
      </w:r>
      <w:r w:rsidRPr="004D3CAB">
        <w:rPr>
          <w:rFonts w:ascii="Verdana" w:hAnsi="Verdana"/>
          <w:color w:val="0000FF"/>
          <w:spacing w:val="-2"/>
          <w:sz w:val="21"/>
          <w:szCs w:val="21"/>
        </w:rPr>
        <w:t xml:space="preserve"> for gifted and talented programs, a </w:t>
      </w:r>
      <w:r w:rsidR="006E7BFF">
        <w:rPr>
          <w:rFonts w:ascii="Verdana" w:hAnsi="Verdana"/>
          <w:color w:val="0000FF"/>
          <w:spacing w:val="-2"/>
          <w:sz w:val="21"/>
          <w:szCs w:val="21"/>
        </w:rPr>
        <w:t>GT student</w:t>
      </w:r>
      <w:r w:rsidRPr="004D3CAB">
        <w:rPr>
          <w:rFonts w:ascii="Verdana" w:hAnsi="Verdana"/>
          <w:color w:val="0000FF"/>
          <w:spacing w:val="-2"/>
          <w:sz w:val="21"/>
          <w:szCs w:val="21"/>
        </w:rPr>
        <w:t xml:space="preserve"> is defined as </w:t>
      </w:r>
      <w:r>
        <w:rPr>
          <w:rFonts w:ascii="Verdana" w:hAnsi="Verdana"/>
          <w:color w:val="0000FF"/>
          <w:spacing w:val="-2"/>
          <w:sz w:val="21"/>
          <w:szCs w:val="21"/>
        </w:rPr>
        <w:t xml:space="preserve">one </w:t>
      </w:r>
      <w:r w:rsidRPr="004D3CAB">
        <w:rPr>
          <w:rFonts w:ascii="Verdana" w:hAnsi="Verdana"/>
          <w:color w:val="0000FF"/>
          <w:spacing w:val="-2"/>
          <w:sz w:val="21"/>
          <w:szCs w:val="21"/>
        </w:rPr>
        <w:t xml:space="preserve">who </w:t>
      </w:r>
      <w:r>
        <w:rPr>
          <w:rFonts w:ascii="Verdana" w:hAnsi="Verdana"/>
          <w:color w:val="0000FF"/>
          <w:spacing w:val="-2"/>
          <w:sz w:val="21"/>
          <w:szCs w:val="21"/>
        </w:rPr>
        <w:t>is</w:t>
      </w:r>
      <w:r w:rsidRPr="004D3CAB">
        <w:rPr>
          <w:rFonts w:ascii="Verdana" w:hAnsi="Verdana"/>
          <w:color w:val="0000FF"/>
          <w:spacing w:val="-2"/>
          <w:sz w:val="21"/>
          <w:szCs w:val="21"/>
        </w:rPr>
        <w:t xml:space="preserve"> identified as possessing demonstrated or potential ability to perform at an exceptionally high level in</w:t>
      </w:r>
      <w:r>
        <w:rPr>
          <w:rFonts w:ascii="Verdana" w:hAnsi="Verdana"/>
          <w:color w:val="0000FF"/>
          <w:spacing w:val="-2"/>
          <w:sz w:val="21"/>
          <w:szCs w:val="21"/>
        </w:rPr>
        <w:t xml:space="preserve"> one or more of the following areas: </w:t>
      </w:r>
    </w:p>
    <w:p w14:paraId="4F9B9DDC" w14:textId="77777777" w:rsidR="00672A85" w:rsidRDefault="00672A85" w:rsidP="00672A85">
      <w:pPr>
        <w:rPr>
          <w:rFonts w:ascii="Verdana" w:hAnsi="Verdana"/>
          <w:color w:val="0000FF"/>
          <w:spacing w:val="-2"/>
          <w:sz w:val="21"/>
          <w:szCs w:val="21"/>
        </w:rPr>
      </w:pPr>
    </w:p>
    <w:p w14:paraId="2003E70D" w14:textId="77777777" w:rsidR="00672A85" w:rsidRDefault="00672A85" w:rsidP="00672A85">
      <w:pPr>
        <w:pStyle w:val="ListParagraph"/>
        <w:numPr>
          <w:ilvl w:val="0"/>
          <w:numId w:val="1"/>
        </w:numPr>
        <w:rPr>
          <w:rFonts w:ascii="Verdana" w:hAnsi="Verdana"/>
          <w:color w:val="0000FF"/>
          <w:spacing w:val="-2"/>
          <w:sz w:val="21"/>
          <w:szCs w:val="21"/>
        </w:rPr>
      </w:pPr>
      <w:r w:rsidRPr="006B554E">
        <w:rPr>
          <w:rFonts w:ascii="Verdana" w:hAnsi="Verdana"/>
          <w:color w:val="0000FF"/>
          <w:spacing w:val="-2"/>
          <w:sz w:val="21"/>
          <w:szCs w:val="21"/>
        </w:rPr>
        <w:t>general intellectual aptitude</w:t>
      </w:r>
    </w:p>
    <w:p w14:paraId="50C3A74D" w14:textId="77777777" w:rsidR="00672A85" w:rsidRDefault="00672A85" w:rsidP="00672A85">
      <w:pPr>
        <w:pStyle w:val="ListParagraph"/>
        <w:numPr>
          <w:ilvl w:val="0"/>
          <w:numId w:val="1"/>
        </w:numPr>
        <w:rPr>
          <w:rFonts w:ascii="Verdana" w:hAnsi="Verdana"/>
          <w:color w:val="0000FF"/>
          <w:spacing w:val="-2"/>
          <w:sz w:val="21"/>
          <w:szCs w:val="21"/>
        </w:rPr>
      </w:pPr>
      <w:r w:rsidRPr="006B554E">
        <w:rPr>
          <w:rFonts w:ascii="Verdana" w:hAnsi="Verdana"/>
          <w:color w:val="0000FF"/>
          <w:spacing w:val="-2"/>
          <w:sz w:val="21"/>
          <w:szCs w:val="21"/>
        </w:rPr>
        <w:t>specific academic aptitude</w:t>
      </w:r>
    </w:p>
    <w:p w14:paraId="7CF61D0B" w14:textId="77777777" w:rsidR="00672A85" w:rsidRDefault="00672A85" w:rsidP="00672A85">
      <w:pPr>
        <w:pStyle w:val="ListParagraph"/>
        <w:numPr>
          <w:ilvl w:val="0"/>
          <w:numId w:val="1"/>
        </w:numPr>
        <w:rPr>
          <w:rFonts w:ascii="Verdana" w:hAnsi="Verdana"/>
          <w:color w:val="0000FF"/>
          <w:spacing w:val="-2"/>
          <w:sz w:val="21"/>
          <w:szCs w:val="21"/>
        </w:rPr>
      </w:pPr>
      <w:r w:rsidRPr="006B554E">
        <w:rPr>
          <w:rFonts w:ascii="Verdana" w:hAnsi="Verdana"/>
          <w:color w:val="0000FF"/>
          <w:spacing w:val="-2"/>
          <w:sz w:val="21"/>
          <w:szCs w:val="21"/>
        </w:rPr>
        <w:t>creative or divergent thinking</w:t>
      </w:r>
    </w:p>
    <w:p w14:paraId="08C53AAB" w14:textId="77777777" w:rsidR="00672A85" w:rsidRDefault="00672A85" w:rsidP="00672A85">
      <w:pPr>
        <w:pStyle w:val="ListParagraph"/>
        <w:numPr>
          <w:ilvl w:val="0"/>
          <w:numId w:val="1"/>
        </w:numPr>
        <w:rPr>
          <w:rFonts w:ascii="Verdana" w:hAnsi="Verdana"/>
          <w:color w:val="0000FF"/>
          <w:spacing w:val="-2"/>
          <w:sz w:val="21"/>
          <w:szCs w:val="21"/>
        </w:rPr>
      </w:pPr>
      <w:r w:rsidRPr="006B554E">
        <w:rPr>
          <w:rFonts w:ascii="Verdana" w:hAnsi="Verdana"/>
          <w:color w:val="0000FF"/>
          <w:spacing w:val="-2"/>
          <w:sz w:val="21"/>
          <w:szCs w:val="21"/>
        </w:rPr>
        <w:t>ps</w:t>
      </w:r>
      <w:r>
        <w:rPr>
          <w:rFonts w:ascii="Verdana" w:hAnsi="Verdana"/>
          <w:color w:val="0000FF"/>
          <w:spacing w:val="-2"/>
          <w:sz w:val="21"/>
          <w:szCs w:val="21"/>
        </w:rPr>
        <w:t>ychosocial or leadership skills</w:t>
      </w:r>
    </w:p>
    <w:p w14:paraId="1168556A" w14:textId="77777777" w:rsidR="00672A85" w:rsidRDefault="00672A85" w:rsidP="00672A85">
      <w:pPr>
        <w:pStyle w:val="ListParagraph"/>
        <w:numPr>
          <w:ilvl w:val="0"/>
          <w:numId w:val="1"/>
        </w:numPr>
        <w:rPr>
          <w:rFonts w:ascii="Verdana" w:hAnsi="Verdana"/>
          <w:color w:val="0000FF"/>
          <w:spacing w:val="-2"/>
          <w:sz w:val="21"/>
          <w:szCs w:val="21"/>
        </w:rPr>
      </w:pPr>
      <w:r w:rsidRPr="006B554E">
        <w:rPr>
          <w:rFonts w:ascii="Verdana" w:hAnsi="Verdana"/>
          <w:color w:val="0000FF"/>
          <w:spacing w:val="-2"/>
          <w:sz w:val="21"/>
          <w:szCs w:val="21"/>
        </w:rPr>
        <w:t>i</w:t>
      </w:r>
      <w:r>
        <w:rPr>
          <w:rFonts w:ascii="Verdana" w:hAnsi="Verdana"/>
          <w:color w:val="0000FF"/>
          <w:spacing w:val="-2"/>
          <w:sz w:val="21"/>
          <w:szCs w:val="21"/>
        </w:rPr>
        <w:t>n the visual or performing arts</w:t>
      </w:r>
    </w:p>
    <w:p w14:paraId="6AA18C30" w14:textId="77777777" w:rsidR="00672A85" w:rsidRPr="006B554E" w:rsidRDefault="00672A85" w:rsidP="00672A85">
      <w:pPr>
        <w:pStyle w:val="ListParagraph"/>
        <w:rPr>
          <w:rFonts w:ascii="Verdana" w:hAnsi="Verdana"/>
          <w:color w:val="0000FF"/>
          <w:spacing w:val="-2"/>
          <w:sz w:val="21"/>
          <w:szCs w:val="21"/>
        </w:rPr>
      </w:pPr>
    </w:p>
    <w:p w14:paraId="528BEE9E" w14:textId="77777777" w:rsidR="00672A85" w:rsidRDefault="00672A85" w:rsidP="00672A85">
      <w:pPr>
        <w:pStyle w:val="Heading9"/>
        <w:rPr>
          <w:color w:val="0000FF"/>
          <w:spacing w:val="-2"/>
          <w:szCs w:val="21"/>
        </w:rPr>
      </w:pPr>
      <w:r>
        <w:rPr>
          <w:color w:val="0000FF"/>
          <w:spacing w:val="-2"/>
          <w:szCs w:val="21"/>
        </w:rPr>
        <w:t xml:space="preserve">Pursuant to state regulations, gifted and talented children comprise </w:t>
      </w:r>
      <w:r w:rsidRPr="004D3CAB">
        <w:rPr>
          <w:color w:val="0000FF"/>
          <w:spacing w:val="-2"/>
          <w:szCs w:val="21"/>
        </w:rPr>
        <w:t>a category of "exceptional students</w:t>
      </w:r>
      <w:r>
        <w:rPr>
          <w:color w:val="0000FF"/>
          <w:spacing w:val="-2"/>
          <w:szCs w:val="21"/>
        </w:rPr>
        <w:t>.”</w:t>
      </w:r>
    </w:p>
    <w:p w14:paraId="5D4E13CA" w14:textId="77777777" w:rsidR="00672A85" w:rsidRPr="00672A85" w:rsidRDefault="00672A85" w:rsidP="00672A85">
      <w:pPr>
        <w:pStyle w:val="Heading3"/>
        <w:rPr>
          <w:rFonts w:ascii="Verdana" w:hAnsi="Verdana"/>
          <w:color w:val="000000"/>
          <w:sz w:val="21"/>
          <w:szCs w:val="21"/>
          <w:u w:val="single"/>
        </w:rPr>
      </w:pPr>
      <w:r w:rsidRPr="00672A85">
        <w:rPr>
          <w:rFonts w:ascii="Verdana" w:hAnsi="Verdana"/>
          <w:color w:val="000000"/>
          <w:sz w:val="21"/>
          <w:szCs w:val="21"/>
          <w:u w:val="single"/>
        </w:rPr>
        <w:t xml:space="preserve">FORMAL IDENTIFICATION </w:t>
      </w:r>
    </w:p>
    <w:p w14:paraId="175A17E8" w14:textId="77777777" w:rsidR="00672A85" w:rsidRDefault="00672A85" w:rsidP="00672A85">
      <w:pPr>
        <w:rPr>
          <w:rFonts w:ascii="Verdana" w:hAnsi="Verdana"/>
          <w:b/>
          <w:bCs/>
          <w:color w:val="000000"/>
          <w:kern w:val="32"/>
          <w:sz w:val="21"/>
          <w:szCs w:val="21"/>
        </w:rPr>
      </w:pPr>
    </w:p>
    <w:p w14:paraId="7653EBDB" w14:textId="77777777" w:rsidR="00672A85" w:rsidRPr="00FB46C5" w:rsidRDefault="00672A85" w:rsidP="00672A85">
      <w:pPr>
        <w:pStyle w:val="SidebarText-Elegant"/>
        <w:spacing w:line="240" w:lineRule="auto"/>
        <w:rPr>
          <w:rFonts w:ascii="Verdana" w:hAnsi="Verdana"/>
          <w:b/>
          <w:sz w:val="21"/>
          <w:szCs w:val="21"/>
        </w:rPr>
      </w:pPr>
      <w:r w:rsidRPr="00FB46C5">
        <w:rPr>
          <w:rFonts w:ascii="Verdana" w:hAnsi="Verdana"/>
          <w:b/>
          <w:sz w:val="21"/>
          <w:szCs w:val="21"/>
        </w:rPr>
        <w:t>Q:  When are students formally identified for gifted services?</w:t>
      </w:r>
    </w:p>
    <w:p w14:paraId="0C8C22D4" w14:textId="77777777" w:rsidR="00672A85" w:rsidRPr="00366321" w:rsidRDefault="00672A85" w:rsidP="00672A85">
      <w:pPr>
        <w:pStyle w:val="SidebarText-Elegant"/>
        <w:spacing w:line="240" w:lineRule="auto"/>
        <w:rPr>
          <w:rFonts w:ascii="Verdana" w:hAnsi="Verdana"/>
          <w:color w:val="0000FF"/>
          <w:sz w:val="21"/>
          <w:szCs w:val="21"/>
        </w:rPr>
      </w:pPr>
      <w:r w:rsidRPr="00FB46C5">
        <w:rPr>
          <w:rFonts w:ascii="Verdana" w:hAnsi="Verdana"/>
          <w:b/>
          <w:color w:val="0000FF"/>
          <w:sz w:val="21"/>
          <w:szCs w:val="21"/>
        </w:rPr>
        <w:t>A:</w:t>
      </w:r>
      <w:r w:rsidRPr="00FB46C5">
        <w:rPr>
          <w:rFonts w:ascii="Verdana" w:hAnsi="Verdana"/>
          <w:sz w:val="21"/>
          <w:szCs w:val="21"/>
        </w:rPr>
        <w:t xml:space="preserve">  </w:t>
      </w:r>
      <w:r w:rsidRPr="00FB46C5">
        <w:rPr>
          <w:rFonts w:ascii="Verdana" w:hAnsi="Verdana"/>
          <w:color w:val="0000FF"/>
          <w:sz w:val="21"/>
          <w:szCs w:val="21"/>
        </w:rPr>
        <w:t xml:space="preserve">Initially, students may be formally identified in the fourth grade. Students who show evidence of giftedness any time during the school year </w:t>
      </w:r>
      <w:r>
        <w:rPr>
          <w:rFonts w:ascii="Verdana" w:hAnsi="Verdana"/>
          <w:color w:val="0000FF"/>
          <w:sz w:val="21"/>
          <w:szCs w:val="21"/>
        </w:rPr>
        <w:t xml:space="preserve">or subsequent grade levels </w:t>
      </w:r>
      <w:r w:rsidRPr="00FB46C5">
        <w:rPr>
          <w:rFonts w:ascii="Verdana" w:hAnsi="Verdana"/>
          <w:color w:val="0000FF"/>
          <w:sz w:val="21"/>
          <w:szCs w:val="21"/>
        </w:rPr>
        <w:t>may also be considered. The district shall provide a system for continual diagnostic screening.</w:t>
      </w:r>
    </w:p>
    <w:p w14:paraId="7720D2A3" w14:textId="77777777" w:rsidR="00672A85" w:rsidRDefault="00672A85" w:rsidP="00672A85">
      <w:pPr>
        <w:rPr>
          <w:rFonts w:ascii="Verdana" w:hAnsi="Verdana"/>
          <w:b/>
          <w:bCs/>
          <w:color w:val="000000"/>
          <w:kern w:val="32"/>
          <w:sz w:val="21"/>
          <w:szCs w:val="21"/>
        </w:rPr>
      </w:pPr>
    </w:p>
    <w:p w14:paraId="413DBD30" w14:textId="77777777" w:rsidR="00672A85" w:rsidRPr="00892D22" w:rsidRDefault="00672A85" w:rsidP="00672A85">
      <w:pPr>
        <w:pStyle w:val="SidebarText-Elegant"/>
        <w:rPr>
          <w:rFonts w:ascii="Verdana" w:hAnsi="Verdana"/>
          <w:b/>
          <w:sz w:val="21"/>
          <w:szCs w:val="21"/>
        </w:rPr>
      </w:pPr>
      <w:r w:rsidRPr="00892D22">
        <w:rPr>
          <w:rFonts w:ascii="Verdana" w:hAnsi="Verdana"/>
          <w:b/>
          <w:sz w:val="21"/>
          <w:szCs w:val="21"/>
        </w:rPr>
        <w:t xml:space="preserve">Q:  When screening for </w:t>
      </w:r>
      <w:r w:rsidR="003B30AC">
        <w:rPr>
          <w:rFonts w:ascii="Verdana" w:hAnsi="Verdana"/>
          <w:b/>
          <w:sz w:val="21"/>
          <w:szCs w:val="21"/>
        </w:rPr>
        <w:t>GT</w:t>
      </w:r>
      <w:r w:rsidRPr="00892D22">
        <w:rPr>
          <w:rFonts w:ascii="Verdana" w:hAnsi="Verdana"/>
          <w:b/>
          <w:sz w:val="21"/>
          <w:szCs w:val="21"/>
        </w:rPr>
        <w:t xml:space="preserve"> students, is one instrument used?</w:t>
      </w:r>
    </w:p>
    <w:p w14:paraId="788FAB95" w14:textId="77777777" w:rsidR="00672A85" w:rsidRPr="00943D05" w:rsidRDefault="00672A85" w:rsidP="00672A85">
      <w:pPr>
        <w:pStyle w:val="SidebarText-Elegant"/>
        <w:rPr>
          <w:rFonts w:ascii="Verdana" w:hAnsi="Verdana"/>
          <w:b/>
          <w:color w:val="0000FF"/>
          <w:sz w:val="21"/>
          <w:szCs w:val="21"/>
        </w:rPr>
      </w:pPr>
      <w:r w:rsidRPr="00943D05">
        <w:rPr>
          <w:rFonts w:ascii="Verdana" w:hAnsi="Verdana"/>
          <w:b/>
          <w:color w:val="0000FF"/>
          <w:sz w:val="21"/>
          <w:szCs w:val="21"/>
        </w:rPr>
        <w:t xml:space="preserve">A:  </w:t>
      </w:r>
      <w:r w:rsidRPr="00943D05">
        <w:rPr>
          <w:rFonts w:ascii="Verdana" w:hAnsi="Verdana"/>
          <w:color w:val="0000FF"/>
          <w:sz w:val="21"/>
          <w:szCs w:val="21"/>
        </w:rPr>
        <w:t>Screening for gifted and talented students must include all five categories of giftedness</w:t>
      </w:r>
      <w:r w:rsidRPr="00943D05">
        <w:rPr>
          <w:rFonts w:ascii="Verdana" w:hAnsi="Verdana"/>
          <w:color w:val="0000FF"/>
          <w:spacing w:val="-2"/>
          <w:sz w:val="21"/>
          <w:szCs w:val="21"/>
        </w:rPr>
        <w:t xml:space="preserve"> (general intellectual aptitude, specific academic aptitude, creative or divergent thinking, leadership, and the visual or performing arts). A district shall develop a system for searching the entire school population on a continuous basis for likely candidates for services using both informal and available formal, normed, standardized measures, including measures of nonverbal ability, in all areas. </w:t>
      </w:r>
    </w:p>
    <w:p w14:paraId="3AB66878" w14:textId="77777777" w:rsidR="00672A85" w:rsidRDefault="00672A85" w:rsidP="00672A85">
      <w:pPr>
        <w:rPr>
          <w:rFonts w:ascii="Verdana" w:hAnsi="Verdana"/>
          <w:b/>
          <w:bCs/>
          <w:color w:val="000000"/>
          <w:kern w:val="32"/>
          <w:sz w:val="21"/>
          <w:szCs w:val="21"/>
        </w:rPr>
      </w:pPr>
    </w:p>
    <w:p w14:paraId="02D28875" w14:textId="77777777" w:rsidR="00672A85" w:rsidRPr="00C43A6D" w:rsidRDefault="00672A85" w:rsidP="00672A85">
      <w:pPr>
        <w:rPr>
          <w:rStyle w:val="Strong"/>
          <w:rFonts w:ascii="Verdana" w:hAnsi="Verdana"/>
          <w:color w:val="000000"/>
          <w:sz w:val="21"/>
          <w:szCs w:val="21"/>
        </w:rPr>
      </w:pPr>
      <w:r w:rsidRPr="00366321">
        <w:rPr>
          <w:rFonts w:ascii="Verdana" w:hAnsi="Verdana"/>
          <w:b/>
          <w:bCs/>
          <w:color w:val="000000"/>
          <w:kern w:val="32"/>
          <w:sz w:val="21"/>
          <w:szCs w:val="21"/>
        </w:rPr>
        <w:t>Q:</w:t>
      </w:r>
      <w:r w:rsidRPr="00366321">
        <w:rPr>
          <w:rFonts w:ascii="Verdana" w:hAnsi="Verdana"/>
          <w:b/>
          <w:bCs/>
          <w:color w:val="000000"/>
          <w:sz w:val="21"/>
          <w:szCs w:val="21"/>
        </w:rPr>
        <w:t xml:space="preserve"> </w:t>
      </w:r>
      <w:r>
        <w:rPr>
          <w:rFonts w:ascii="Verdana" w:hAnsi="Verdana"/>
          <w:b/>
          <w:bCs/>
          <w:color w:val="000000"/>
          <w:sz w:val="21"/>
          <w:szCs w:val="21"/>
        </w:rPr>
        <w:t xml:space="preserve"> What can be done if a parent/guardian feels their child has been missed during the identification process</w:t>
      </w:r>
      <w:r w:rsidRPr="00366321">
        <w:rPr>
          <w:rFonts w:ascii="Verdana" w:hAnsi="Verdana"/>
          <w:b/>
          <w:bCs/>
          <w:color w:val="000000"/>
          <w:sz w:val="21"/>
          <w:szCs w:val="21"/>
        </w:rPr>
        <w:t>?</w:t>
      </w:r>
    </w:p>
    <w:p w14:paraId="61C9A135" w14:textId="77777777" w:rsidR="00672A85" w:rsidRDefault="00672A85" w:rsidP="00672A85">
      <w:pPr>
        <w:rPr>
          <w:rStyle w:val="Strong"/>
          <w:rFonts w:ascii="Verdana" w:hAnsi="Verdana"/>
          <w:b w:val="0"/>
          <w:bCs w:val="0"/>
          <w:color w:val="0000FF"/>
          <w:sz w:val="21"/>
          <w:szCs w:val="21"/>
        </w:rPr>
      </w:pPr>
      <w:r w:rsidRPr="00366321">
        <w:rPr>
          <w:rStyle w:val="Strong"/>
          <w:rFonts w:ascii="Verdana" w:eastAsia="Arial Unicode MS" w:hAnsi="Verdana"/>
          <w:color w:val="0000FF"/>
          <w:spacing w:val="-2"/>
          <w:sz w:val="21"/>
          <w:szCs w:val="21"/>
        </w:rPr>
        <w:t>A:</w:t>
      </w:r>
      <w:r w:rsidRPr="00366321">
        <w:rPr>
          <w:rStyle w:val="Strong"/>
          <w:rFonts w:ascii="Verdana" w:eastAsia="Arial Unicode MS" w:hAnsi="Verdana"/>
          <w:b w:val="0"/>
          <w:bCs w:val="0"/>
          <w:color w:val="0000FF"/>
          <w:spacing w:val="-2"/>
          <w:sz w:val="21"/>
          <w:szCs w:val="21"/>
        </w:rPr>
        <w:t xml:space="preserve">  </w:t>
      </w:r>
      <w:r>
        <w:rPr>
          <w:rStyle w:val="Strong"/>
          <w:rFonts w:ascii="Verdana" w:eastAsia="Arial Unicode MS" w:hAnsi="Verdana"/>
          <w:b w:val="0"/>
          <w:bCs w:val="0"/>
          <w:color w:val="0000FF"/>
          <w:spacing w:val="-2"/>
          <w:sz w:val="21"/>
          <w:szCs w:val="21"/>
        </w:rPr>
        <w:t>A district must provide a petition system as a safeguard for a student who may have been missed during the identification process.</w:t>
      </w:r>
      <w:r w:rsidRPr="00366321">
        <w:rPr>
          <w:rFonts w:ascii="Verdana" w:hAnsi="Verdana"/>
          <w:color w:val="0000FF"/>
          <w:sz w:val="21"/>
          <w:szCs w:val="21"/>
        </w:rPr>
        <w:t xml:space="preserve"> </w:t>
      </w:r>
    </w:p>
    <w:p w14:paraId="0F3A4AA5" w14:textId="77777777" w:rsidR="00672A85" w:rsidRPr="00C43A6D" w:rsidRDefault="00672A85" w:rsidP="00672A85">
      <w:pPr>
        <w:rPr>
          <w:rFonts w:ascii="Verdana" w:hAnsi="Verdana"/>
          <w:color w:val="0000FF"/>
          <w:sz w:val="21"/>
          <w:szCs w:val="21"/>
        </w:rPr>
      </w:pPr>
    </w:p>
    <w:p w14:paraId="4A4E64FF" w14:textId="77777777" w:rsidR="00672A85" w:rsidRPr="00C43A6D" w:rsidRDefault="00672A85" w:rsidP="00672A85">
      <w:pPr>
        <w:rPr>
          <w:rStyle w:val="Strong"/>
          <w:rFonts w:ascii="Verdana" w:hAnsi="Verdana"/>
          <w:color w:val="000000"/>
          <w:sz w:val="21"/>
          <w:szCs w:val="21"/>
        </w:rPr>
      </w:pPr>
      <w:r w:rsidRPr="00366321">
        <w:rPr>
          <w:rFonts w:ascii="Verdana" w:hAnsi="Verdana"/>
          <w:b/>
          <w:bCs/>
          <w:color w:val="000000"/>
          <w:kern w:val="32"/>
          <w:sz w:val="21"/>
          <w:szCs w:val="21"/>
        </w:rPr>
        <w:t>Q:</w:t>
      </w:r>
      <w:r w:rsidRPr="00366321">
        <w:rPr>
          <w:rFonts w:ascii="Verdana" w:hAnsi="Verdana"/>
          <w:b/>
          <w:bCs/>
          <w:color w:val="000000"/>
          <w:sz w:val="21"/>
          <w:szCs w:val="21"/>
        </w:rPr>
        <w:t xml:space="preserve"> </w:t>
      </w:r>
      <w:r>
        <w:rPr>
          <w:rFonts w:ascii="Verdana" w:hAnsi="Verdana"/>
          <w:b/>
          <w:bCs/>
          <w:color w:val="000000"/>
          <w:sz w:val="21"/>
          <w:szCs w:val="21"/>
        </w:rPr>
        <w:t xml:space="preserve"> </w:t>
      </w:r>
      <w:r w:rsidRPr="00366321">
        <w:rPr>
          <w:rFonts w:ascii="Verdana" w:hAnsi="Verdana"/>
          <w:b/>
          <w:bCs/>
          <w:color w:val="000000"/>
          <w:sz w:val="21"/>
          <w:szCs w:val="21"/>
        </w:rPr>
        <w:t>Can a formally identified GT student be re</w:t>
      </w:r>
      <w:r>
        <w:rPr>
          <w:rFonts w:ascii="Verdana" w:hAnsi="Verdana"/>
          <w:b/>
          <w:bCs/>
          <w:color w:val="000000"/>
          <w:sz w:val="21"/>
          <w:szCs w:val="21"/>
        </w:rPr>
        <w:t>-</w:t>
      </w:r>
      <w:r w:rsidRPr="00366321">
        <w:rPr>
          <w:rFonts w:ascii="Verdana" w:hAnsi="Verdana"/>
          <w:b/>
          <w:bCs/>
          <w:color w:val="000000"/>
          <w:sz w:val="21"/>
          <w:szCs w:val="21"/>
        </w:rPr>
        <w:t>evaluated for giftedness?</w:t>
      </w:r>
    </w:p>
    <w:p w14:paraId="3C85684C" w14:textId="77777777" w:rsidR="00672A85" w:rsidRPr="00366321" w:rsidRDefault="00672A85" w:rsidP="00672A85">
      <w:pPr>
        <w:rPr>
          <w:rStyle w:val="Strong"/>
          <w:rFonts w:ascii="Verdana" w:hAnsi="Verdana"/>
          <w:b w:val="0"/>
          <w:bCs w:val="0"/>
          <w:color w:val="0000FF"/>
          <w:sz w:val="21"/>
          <w:szCs w:val="21"/>
        </w:rPr>
      </w:pPr>
      <w:r w:rsidRPr="00366321">
        <w:rPr>
          <w:rStyle w:val="Strong"/>
          <w:rFonts w:ascii="Verdana" w:eastAsia="Arial Unicode MS" w:hAnsi="Verdana"/>
          <w:color w:val="0000FF"/>
          <w:spacing w:val="-2"/>
          <w:sz w:val="21"/>
          <w:szCs w:val="21"/>
        </w:rPr>
        <w:t>A:</w:t>
      </w:r>
      <w:r w:rsidRPr="00366321">
        <w:rPr>
          <w:rStyle w:val="Strong"/>
          <w:rFonts w:ascii="Verdana" w:eastAsia="Arial Unicode MS" w:hAnsi="Verdana"/>
          <w:b w:val="0"/>
          <w:bCs w:val="0"/>
          <w:color w:val="0000FF"/>
          <w:spacing w:val="-2"/>
          <w:sz w:val="21"/>
          <w:szCs w:val="21"/>
        </w:rPr>
        <w:t xml:space="preserve">  No. </w:t>
      </w:r>
      <w:r w:rsidRPr="00366321">
        <w:rPr>
          <w:rFonts w:ascii="Verdana" w:hAnsi="Verdana"/>
          <w:color w:val="0000FF"/>
          <w:sz w:val="21"/>
          <w:szCs w:val="21"/>
        </w:rPr>
        <w:t xml:space="preserve">Once a student is formally identified, a student remains identified and </w:t>
      </w:r>
      <w:r>
        <w:rPr>
          <w:rFonts w:ascii="Verdana" w:hAnsi="Verdana"/>
          <w:color w:val="0000FF"/>
          <w:sz w:val="21"/>
          <w:szCs w:val="21"/>
        </w:rPr>
        <w:t>eligible to receive</w:t>
      </w:r>
      <w:r w:rsidRPr="00366321">
        <w:rPr>
          <w:rFonts w:ascii="Verdana" w:hAnsi="Verdana"/>
          <w:color w:val="0000FF"/>
          <w:sz w:val="21"/>
          <w:szCs w:val="21"/>
        </w:rPr>
        <w:t xml:space="preserve"> gifted services until the student graduates from high school. A student’s service options may be re</w:t>
      </w:r>
      <w:r>
        <w:rPr>
          <w:rFonts w:ascii="Verdana" w:hAnsi="Verdana"/>
          <w:color w:val="0000FF"/>
          <w:sz w:val="21"/>
          <w:szCs w:val="21"/>
        </w:rPr>
        <w:t>-</w:t>
      </w:r>
      <w:r w:rsidRPr="00366321">
        <w:rPr>
          <w:rFonts w:ascii="Verdana" w:hAnsi="Verdana"/>
          <w:color w:val="0000FF"/>
          <w:sz w:val="21"/>
          <w:szCs w:val="21"/>
        </w:rPr>
        <w:t>evaluated periodically, and is encouraged, as students’ interests, needs and abilities change over time</w:t>
      </w:r>
      <w:r>
        <w:rPr>
          <w:rFonts w:ascii="Verdana" w:hAnsi="Verdana"/>
          <w:color w:val="0000FF"/>
          <w:sz w:val="21"/>
          <w:szCs w:val="21"/>
        </w:rPr>
        <w:t xml:space="preserve"> and those changes may require adjustments to services in order to assure continuous progress.</w:t>
      </w:r>
    </w:p>
    <w:p w14:paraId="64FF0765" w14:textId="77777777" w:rsidR="00672A85" w:rsidRDefault="00672A85" w:rsidP="00672A85">
      <w:pPr>
        <w:rPr>
          <w:rStyle w:val="Strong"/>
          <w:rFonts w:ascii="Verdana" w:eastAsia="Arial Unicode MS" w:hAnsi="Verdana"/>
          <w:b w:val="0"/>
          <w:bCs w:val="0"/>
          <w:color w:val="000000"/>
          <w:spacing w:val="-2"/>
          <w:sz w:val="21"/>
          <w:szCs w:val="21"/>
        </w:rPr>
      </w:pPr>
    </w:p>
    <w:p w14:paraId="26CB9B17" w14:textId="77777777" w:rsidR="00672A85" w:rsidRPr="00562FAE" w:rsidRDefault="00672A85" w:rsidP="00672A85">
      <w:pPr>
        <w:rPr>
          <w:rStyle w:val="Strong"/>
          <w:rFonts w:ascii="Verdana" w:hAnsi="Verdana"/>
          <w:color w:val="000000"/>
          <w:sz w:val="21"/>
          <w:szCs w:val="28"/>
        </w:rPr>
      </w:pPr>
      <w:r>
        <w:rPr>
          <w:rStyle w:val="Strong"/>
          <w:rFonts w:ascii="Verdana" w:eastAsia="Arial Unicode MS" w:hAnsi="Verdana"/>
          <w:color w:val="000000"/>
          <w:spacing w:val="-2"/>
          <w:sz w:val="21"/>
        </w:rPr>
        <w:lastRenderedPageBreak/>
        <w:t xml:space="preserve">Q:  </w:t>
      </w:r>
      <w:r>
        <w:rPr>
          <w:rFonts w:ascii="Verdana" w:hAnsi="Verdana"/>
          <w:b/>
          <w:bCs/>
          <w:color w:val="000000"/>
          <w:sz w:val="21"/>
          <w:szCs w:val="28"/>
        </w:rPr>
        <w:t xml:space="preserve">Has the Kentucky Department of Education (KDE) come up with the same identification criteria that would unify all districts for identification? </w:t>
      </w:r>
    </w:p>
    <w:p w14:paraId="6C097C52" w14:textId="77777777" w:rsidR="00672A85" w:rsidRDefault="00672A85" w:rsidP="00672A85">
      <w:pPr>
        <w:rPr>
          <w:rFonts w:ascii="Verdana" w:hAnsi="Verdana"/>
          <w:color w:val="0000FF"/>
          <w:sz w:val="21"/>
        </w:rPr>
      </w:pPr>
      <w:r>
        <w:rPr>
          <w:rStyle w:val="Strong"/>
          <w:rFonts w:ascii="Verdana" w:eastAsia="Arial Unicode MS" w:hAnsi="Verdana"/>
          <w:color w:val="0000FF"/>
          <w:spacing w:val="-2"/>
          <w:sz w:val="21"/>
        </w:rPr>
        <w:t>A:</w:t>
      </w:r>
      <w:r>
        <w:rPr>
          <w:rStyle w:val="Strong"/>
          <w:rFonts w:ascii="Verdana" w:eastAsia="Arial Unicode MS" w:hAnsi="Verdana"/>
          <w:b w:val="0"/>
          <w:bCs w:val="0"/>
          <w:color w:val="0000FF"/>
          <w:spacing w:val="-2"/>
          <w:sz w:val="21"/>
        </w:rPr>
        <w:t xml:space="preserve">  </w:t>
      </w:r>
      <w:r w:rsidR="00CE1E1A">
        <w:rPr>
          <w:rStyle w:val="Strong"/>
          <w:rFonts w:ascii="Verdana" w:eastAsia="Arial Unicode MS" w:hAnsi="Verdana"/>
          <w:b w:val="0"/>
          <w:bCs w:val="0"/>
          <w:color w:val="0000FF"/>
          <w:spacing w:val="-2"/>
          <w:sz w:val="21"/>
        </w:rPr>
        <w:t>T</w:t>
      </w:r>
      <w:r w:rsidR="00AF7E85">
        <w:rPr>
          <w:rFonts w:ascii="Verdana" w:hAnsi="Verdana"/>
          <w:color w:val="0000FF"/>
          <w:sz w:val="21"/>
        </w:rPr>
        <w:t>he Commonwealth</w:t>
      </w:r>
      <w:r w:rsidR="00CE1E1A">
        <w:rPr>
          <w:rFonts w:ascii="Verdana" w:hAnsi="Verdana"/>
          <w:color w:val="0000FF"/>
          <w:sz w:val="21"/>
        </w:rPr>
        <w:t xml:space="preserve"> is diverse </w:t>
      </w:r>
      <w:r w:rsidR="00AF7E85">
        <w:rPr>
          <w:rFonts w:ascii="Verdana" w:hAnsi="Verdana"/>
          <w:color w:val="0000FF"/>
          <w:sz w:val="21"/>
        </w:rPr>
        <w:t xml:space="preserve">with each district being </w:t>
      </w:r>
      <w:r>
        <w:rPr>
          <w:rFonts w:ascii="Verdana" w:hAnsi="Verdana"/>
          <w:color w:val="0000FF"/>
          <w:sz w:val="21"/>
        </w:rPr>
        <w:t>unique </w:t>
      </w:r>
      <w:r w:rsidR="00CE1E1A">
        <w:rPr>
          <w:rFonts w:ascii="Verdana" w:hAnsi="Verdana"/>
          <w:color w:val="0000FF"/>
          <w:sz w:val="21"/>
        </w:rPr>
        <w:t>and having different</w:t>
      </w:r>
      <w:r w:rsidR="00AF7E85">
        <w:rPr>
          <w:rFonts w:ascii="Verdana" w:hAnsi="Verdana"/>
          <w:color w:val="0000FF"/>
          <w:sz w:val="21"/>
        </w:rPr>
        <w:t xml:space="preserve"> needs</w:t>
      </w:r>
      <w:r>
        <w:rPr>
          <w:rFonts w:ascii="Verdana" w:hAnsi="Verdana"/>
          <w:color w:val="0000FF"/>
          <w:sz w:val="21"/>
        </w:rPr>
        <w:t>. </w:t>
      </w:r>
      <w:r w:rsidR="00AF7E85">
        <w:rPr>
          <w:rFonts w:ascii="Verdana" w:hAnsi="Verdana"/>
          <w:color w:val="0000FF"/>
          <w:sz w:val="21"/>
        </w:rPr>
        <w:t>D</w:t>
      </w:r>
      <w:r>
        <w:rPr>
          <w:rFonts w:ascii="Verdana" w:hAnsi="Verdana"/>
          <w:color w:val="0000FF"/>
          <w:sz w:val="21"/>
        </w:rPr>
        <w:t>istricts may use identification tools that match their population. </w:t>
      </w:r>
      <w:r w:rsidR="00AF7E85">
        <w:rPr>
          <w:rFonts w:ascii="Verdana" w:hAnsi="Verdana"/>
          <w:color w:val="0000FF"/>
          <w:sz w:val="21"/>
        </w:rPr>
        <w:t>Unified requirements are provided for</w:t>
      </w:r>
      <w:r>
        <w:rPr>
          <w:rFonts w:ascii="Verdana" w:hAnsi="Verdana"/>
          <w:color w:val="0000FF"/>
          <w:sz w:val="21"/>
        </w:rPr>
        <w:t xml:space="preserve"> provided in the regulation, 704 KAR 3:285. Section 3. The regulation states that three evidence options are required</w:t>
      </w:r>
      <w:r w:rsidR="00AF7E85">
        <w:rPr>
          <w:rFonts w:ascii="Verdana" w:hAnsi="Verdana"/>
          <w:color w:val="0000FF"/>
          <w:sz w:val="21"/>
        </w:rPr>
        <w:t>,</w:t>
      </w:r>
      <w:r>
        <w:rPr>
          <w:rFonts w:ascii="Verdana" w:hAnsi="Verdana"/>
          <w:color w:val="0000FF"/>
          <w:sz w:val="21"/>
        </w:rPr>
        <w:t xml:space="preserve"> and that each area of identification has </w:t>
      </w:r>
      <w:r w:rsidR="00AF7E85">
        <w:rPr>
          <w:rFonts w:ascii="Verdana" w:hAnsi="Verdana"/>
          <w:color w:val="0000FF"/>
          <w:sz w:val="21"/>
        </w:rPr>
        <w:t xml:space="preserve">identifying </w:t>
      </w:r>
      <w:r>
        <w:rPr>
          <w:rFonts w:ascii="Verdana" w:hAnsi="Verdana"/>
          <w:color w:val="0000FF"/>
          <w:sz w:val="21"/>
        </w:rPr>
        <w:t>criteria for GT. There will be more consistency in identifying GT students when more districts follow the regulation.</w:t>
      </w:r>
    </w:p>
    <w:p w14:paraId="42F3541E" w14:textId="77777777" w:rsidR="00672A85" w:rsidRDefault="00672A85" w:rsidP="00672A85">
      <w:pPr>
        <w:rPr>
          <w:rFonts w:ascii="Verdana" w:hAnsi="Verdana"/>
          <w:b/>
          <w:bCs/>
          <w:color w:val="000000"/>
          <w:kern w:val="32"/>
          <w:sz w:val="21"/>
          <w:szCs w:val="32"/>
        </w:rPr>
      </w:pPr>
    </w:p>
    <w:p w14:paraId="0BEEE655" w14:textId="77777777" w:rsidR="00672A85" w:rsidRPr="00562FAE" w:rsidRDefault="00672A85" w:rsidP="00672A85">
      <w:pPr>
        <w:rPr>
          <w:rStyle w:val="Strong"/>
          <w:rFonts w:ascii="Verdana" w:hAnsi="Verdana"/>
          <w:color w:val="000000"/>
          <w:sz w:val="21"/>
          <w:szCs w:val="36"/>
        </w:rPr>
      </w:pPr>
      <w:r>
        <w:rPr>
          <w:rFonts w:ascii="Verdana" w:hAnsi="Verdana"/>
          <w:b/>
          <w:bCs/>
          <w:color w:val="000000"/>
          <w:kern w:val="32"/>
          <w:sz w:val="21"/>
          <w:szCs w:val="32"/>
        </w:rPr>
        <w:t xml:space="preserve">Q:  </w:t>
      </w:r>
      <w:r>
        <w:rPr>
          <w:rFonts w:ascii="Verdana" w:hAnsi="Verdana"/>
          <w:b/>
          <w:bCs/>
          <w:color w:val="000000"/>
          <w:sz w:val="21"/>
          <w:szCs w:val="36"/>
        </w:rPr>
        <w:t xml:space="preserve">Must a student show evidence in both Reading and Language Arts to be identified as gifted in the area of Language Arts, Specific Academic Ability? </w:t>
      </w:r>
    </w:p>
    <w:p w14:paraId="6706FFC7" w14:textId="77777777" w:rsidR="00672A85" w:rsidRDefault="00672A85" w:rsidP="00672A85">
      <w:pPr>
        <w:rPr>
          <w:rFonts w:ascii="Verdana" w:hAnsi="Verdana"/>
          <w:color w:val="0000FF"/>
          <w:sz w:val="21"/>
          <w:szCs w:val="21"/>
        </w:rPr>
      </w:pPr>
      <w:r w:rsidRPr="00823F49">
        <w:rPr>
          <w:rStyle w:val="Strong"/>
          <w:rFonts w:ascii="Verdana" w:eastAsia="Arial Unicode MS" w:hAnsi="Verdana"/>
          <w:color w:val="0000FF"/>
          <w:spacing w:val="-2"/>
          <w:sz w:val="21"/>
          <w:szCs w:val="21"/>
        </w:rPr>
        <w:t>A:</w:t>
      </w:r>
      <w:r w:rsidRPr="00823F49">
        <w:rPr>
          <w:rStyle w:val="Strong"/>
          <w:rFonts w:ascii="Verdana" w:eastAsia="Arial Unicode MS" w:hAnsi="Verdana"/>
          <w:b w:val="0"/>
          <w:bCs w:val="0"/>
          <w:color w:val="0000FF"/>
          <w:spacing w:val="-2"/>
          <w:sz w:val="21"/>
          <w:szCs w:val="21"/>
        </w:rPr>
        <w:t xml:space="preserve"> </w:t>
      </w:r>
      <w:r>
        <w:rPr>
          <w:rStyle w:val="Strong"/>
          <w:rFonts w:ascii="Verdana" w:eastAsia="Arial Unicode MS" w:hAnsi="Verdana"/>
          <w:b w:val="0"/>
          <w:bCs w:val="0"/>
          <w:color w:val="0000FF"/>
          <w:spacing w:val="-2"/>
          <w:sz w:val="21"/>
          <w:szCs w:val="21"/>
        </w:rPr>
        <w:t xml:space="preserve"> </w:t>
      </w:r>
      <w:r w:rsidRPr="00823F49">
        <w:rPr>
          <w:rFonts w:ascii="Verdana" w:hAnsi="Verdana"/>
          <w:color w:val="0000FF"/>
          <w:sz w:val="21"/>
          <w:szCs w:val="21"/>
        </w:rPr>
        <w:t>Only one area, not both</w:t>
      </w:r>
      <w:r w:rsidR="00AF7E85">
        <w:rPr>
          <w:rFonts w:ascii="Verdana" w:hAnsi="Verdana"/>
          <w:color w:val="0000FF"/>
          <w:sz w:val="21"/>
          <w:szCs w:val="21"/>
        </w:rPr>
        <w:t>,</w:t>
      </w:r>
      <w:r w:rsidRPr="00823F49">
        <w:rPr>
          <w:rFonts w:ascii="Verdana" w:hAnsi="Verdana"/>
          <w:color w:val="0000FF"/>
          <w:sz w:val="21"/>
          <w:szCs w:val="21"/>
        </w:rPr>
        <w:t xml:space="preserve"> </w:t>
      </w:r>
      <w:r w:rsidR="00AF7E85" w:rsidRPr="00823F49">
        <w:rPr>
          <w:rFonts w:ascii="Verdana" w:hAnsi="Verdana"/>
          <w:color w:val="0000FF"/>
          <w:sz w:val="21"/>
          <w:szCs w:val="21"/>
        </w:rPr>
        <w:t xml:space="preserve">is needed </w:t>
      </w:r>
      <w:r w:rsidRPr="00823F49">
        <w:rPr>
          <w:rFonts w:ascii="Verdana" w:hAnsi="Verdana"/>
          <w:color w:val="0000FF"/>
          <w:sz w:val="21"/>
          <w:szCs w:val="21"/>
        </w:rPr>
        <w:t>for identification purposes. However,</w:t>
      </w:r>
      <w:r>
        <w:rPr>
          <w:rFonts w:ascii="Verdana" w:hAnsi="Verdana"/>
          <w:color w:val="0000FF"/>
          <w:sz w:val="21"/>
          <w:szCs w:val="21"/>
        </w:rPr>
        <w:t xml:space="preserve"> the additional information may </w:t>
      </w:r>
      <w:r w:rsidRPr="00823F49">
        <w:rPr>
          <w:rFonts w:ascii="Verdana" w:hAnsi="Verdana"/>
          <w:color w:val="0000FF"/>
          <w:sz w:val="21"/>
          <w:szCs w:val="21"/>
        </w:rPr>
        <w:t>be used as supporting evidence</w:t>
      </w:r>
      <w:r>
        <w:rPr>
          <w:rFonts w:ascii="Verdana" w:hAnsi="Verdana"/>
          <w:color w:val="0000FF"/>
          <w:sz w:val="21"/>
          <w:szCs w:val="21"/>
        </w:rPr>
        <w:t xml:space="preserve"> for giftedness</w:t>
      </w:r>
      <w:r w:rsidRPr="00823F49">
        <w:rPr>
          <w:rFonts w:ascii="Verdana" w:hAnsi="Verdana"/>
          <w:color w:val="0000FF"/>
          <w:sz w:val="21"/>
          <w:szCs w:val="21"/>
        </w:rPr>
        <w:t>, especially when providing service options matching strengths, interests and abilities.</w:t>
      </w:r>
    </w:p>
    <w:p w14:paraId="128F5847" w14:textId="77777777" w:rsidR="00672A85" w:rsidRDefault="00672A85" w:rsidP="00672A85"/>
    <w:p w14:paraId="203A4D3F" w14:textId="77777777" w:rsidR="00672A85" w:rsidRPr="00366321" w:rsidRDefault="00672A85" w:rsidP="00672A85">
      <w:pPr>
        <w:rPr>
          <w:rFonts w:ascii="Verdana" w:hAnsi="Verdana"/>
          <w:b/>
          <w:bCs/>
          <w:color w:val="000000"/>
          <w:kern w:val="32"/>
          <w:sz w:val="21"/>
          <w:szCs w:val="21"/>
        </w:rPr>
      </w:pPr>
      <w:r w:rsidRPr="00366321">
        <w:rPr>
          <w:rFonts w:ascii="Verdana" w:hAnsi="Verdana"/>
          <w:b/>
          <w:bCs/>
          <w:color w:val="000000"/>
          <w:kern w:val="32"/>
          <w:sz w:val="21"/>
          <w:szCs w:val="21"/>
        </w:rPr>
        <w:t xml:space="preserve">Q: </w:t>
      </w:r>
      <w:r>
        <w:rPr>
          <w:rFonts w:ascii="Verdana" w:hAnsi="Verdana"/>
          <w:b/>
          <w:bCs/>
          <w:color w:val="000000"/>
          <w:kern w:val="32"/>
          <w:sz w:val="21"/>
          <w:szCs w:val="21"/>
        </w:rPr>
        <w:t xml:space="preserve"> If a child is identified a</w:t>
      </w:r>
      <w:r w:rsidRPr="00366321">
        <w:rPr>
          <w:rFonts w:ascii="Verdana" w:hAnsi="Verdana"/>
          <w:b/>
          <w:bCs/>
          <w:color w:val="000000"/>
          <w:kern w:val="32"/>
          <w:sz w:val="21"/>
          <w:szCs w:val="21"/>
        </w:rPr>
        <w:t xml:space="preserve">s gifted in general intellectual intelligence, does it mean </w:t>
      </w:r>
      <w:r w:rsidR="00A75905">
        <w:rPr>
          <w:rFonts w:ascii="Verdana" w:hAnsi="Verdana"/>
          <w:b/>
          <w:bCs/>
          <w:color w:val="000000"/>
          <w:kern w:val="32"/>
          <w:sz w:val="21"/>
          <w:szCs w:val="21"/>
        </w:rPr>
        <w:t>the child</w:t>
      </w:r>
      <w:r>
        <w:rPr>
          <w:rFonts w:ascii="Verdana" w:hAnsi="Verdana"/>
          <w:b/>
          <w:bCs/>
          <w:color w:val="000000"/>
          <w:kern w:val="32"/>
          <w:sz w:val="21"/>
          <w:szCs w:val="21"/>
        </w:rPr>
        <w:t xml:space="preserve"> is gifted in all areas of giftedness?</w:t>
      </w:r>
    </w:p>
    <w:p w14:paraId="77B23F3A" w14:textId="77777777" w:rsidR="00672A85" w:rsidRDefault="00672A85" w:rsidP="00672A85">
      <w:pPr>
        <w:rPr>
          <w:rFonts w:ascii="Verdana" w:hAnsi="Verdana"/>
          <w:bCs/>
          <w:color w:val="0000FF"/>
          <w:kern w:val="32"/>
          <w:sz w:val="21"/>
          <w:szCs w:val="21"/>
        </w:rPr>
      </w:pPr>
      <w:r w:rsidRPr="00366321">
        <w:rPr>
          <w:rFonts w:ascii="Verdana" w:hAnsi="Verdana"/>
          <w:b/>
          <w:bCs/>
          <w:color w:val="0000FF"/>
          <w:kern w:val="32"/>
          <w:sz w:val="21"/>
          <w:szCs w:val="21"/>
        </w:rPr>
        <w:t>A:</w:t>
      </w:r>
      <w:r w:rsidRPr="00366321">
        <w:rPr>
          <w:rFonts w:ascii="Verdana" w:hAnsi="Verdana"/>
          <w:b/>
          <w:bCs/>
          <w:color w:val="000000"/>
          <w:kern w:val="32"/>
          <w:sz w:val="21"/>
          <w:szCs w:val="21"/>
        </w:rPr>
        <w:t xml:space="preserve"> </w:t>
      </w:r>
      <w:r>
        <w:rPr>
          <w:rFonts w:ascii="Verdana" w:hAnsi="Verdana"/>
          <w:b/>
          <w:bCs/>
          <w:color w:val="000000"/>
          <w:kern w:val="32"/>
          <w:sz w:val="21"/>
          <w:szCs w:val="21"/>
        </w:rPr>
        <w:t xml:space="preserve"> </w:t>
      </w:r>
      <w:r w:rsidRPr="00366321">
        <w:rPr>
          <w:rFonts w:ascii="Verdana" w:hAnsi="Verdana"/>
          <w:bCs/>
          <w:color w:val="0000FF"/>
          <w:kern w:val="32"/>
          <w:sz w:val="21"/>
          <w:szCs w:val="21"/>
        </w:rPr>
        <w:t xml:space="preserve">No. General intellectual intelligence is one area of possible giftedness. There are five categories of giftedness recognized in Kentucky through regulation; </w:t>
      </w:r>
      <w:r w:rsidRPr="00366321">
        <w:rPr>
          <w:rFonts w:ascii="Verdana" w:hAnsi="Verdana"/>
          <w:color w:val="0000FF"/>
          <w:spacing w:val="-2"/>
          <w:sz w:val="21"/>
          <w:szCs w:val="21"/>
        </w:rPr>
        <w:t xml:space="preserve">general intellectual aptitude, specific academic aptitude, creative or divergent thinking, leadership, and the visual or performing arts. </w:t>
      </w:r>
      <w:r w:rsidRPr="00366321">
        <w:rPr>
          <w:rFonts w:ascii="Verdana" w:hAnsi="Verdana"/>
          <w:bCs/>
          <w:color w:val="0000FF"/>
          <w:kern w:val="32"/>
          <w:sz w:val="21"/>
          <w:szCs w:val="21"/>
        </w:rPr>
        <w:t xml:space="preserve">A student identified in one area does not directly indicate identification in another. Students may be identified in one area or several. </w:t>
      </w:r>
    </w:p>
    <w:p w14:paraId="0C309001" w14:textId="77777777" w:rsidR="00672A85" w:rsidRPr="00674B08" w:rsidRDefault="00672A85" w:rsidP="00672A85">
      <w:pPr>
        <w:rPr>
          <w:rStyle w:val="Strong"/>
          <w:rFonts w:ascii="Verdana" w:eastAsiaTheme="majorEastAsia" w:hAnsi="Verdana"/>
          <w:b w:val="0"/>
          <w:color w:val="0000FF"/>
          <w:kern w:val="32"/>
          <w:sz w:val="21"/>
          <w:szCs w:val="21"/>
        </w:rPr>
      </w:pPr>
    </w:p>
    <w:p w14:paraId="3E113AA0" w14:textId="77777777" w:rsidR="00672A85" w:rsidRDefault="00672A85" w:rsidP="00672A85">
      <w:pPr>
        <w:pStyle w:val="SidebarText-Elegant"/>
        <w:spacing w:line="240" w:lineRule="auto"/>
        <w:rPr>
          <w:rFonts w:ascii="Verdana" w:hAnsi="Verdana"/>
          <w:b/>
          <w:sz w:val="21"/>
          <w:szCs w:val="21"/>
        </w:rPr>
      </w:pPr>
      <w:r w:rsidRPr="00823F49">
        <w:rPr>
          <w:rFonts w:ascii="Verdana" w:hAnsi="Verdana"/>
          <w:b/>
          <w:sz w:val="21"/>
          <w:szCs w:val="21"/>
        </w:rPr>
        <w:t>Q:</w:t>
      </w:r>
      <w:r>
        <w:rPr>
          <w:rFonts w:ascii="Verdana" w:hAnsi="Verdana"/>
          <w:b/>
          <w:sz w:val="21"/>
          <w:szCs w:val="21"/>
        </w:rPr>
        <w:t xml:space="preserve">  Can formal identification be accepted if a student comes </w:t>
      </w:r>
      <w:r w:rsidRPr="00823F49">
        <w:rPr>
          <w:rFonts w:ascii="Verdana" w:hAnsi="Verdana"/>
          <w:b/>
          <w:sz w:val="21"/>
          <w:szCs w:val="21"/>
        </w:rPr>
        <w:t>from another school district in Kentucky</w:t>
      </w:r>
      <w:r>
        <w:rPr>
          <w:rFonts w:ascii="Verdana" w:hAnsi="Verdana"/>
          <w:b/>
          <w:sz w:val="21"/>
          <w:szCs w:val="21"/>
        </w:rPr>
        <w:t>?</w:t>
      </w:r>
    </w:p>
    <w:p w14:paraId="3602D1CF" w14:textId="77777777" w:rsidR="00672A85" w:rsidRDefault="00672A85" w:rsidP="00672A85">
      <w:pPr>
        <w:pStyle w:val="SidebarText-Elegant"/>
        <w:spacing w:line="240" w:lineRule="auto"/>
        <w:rPr>
          <w:rFonts w:ascii="Verdana" w:hAnsi="Verdana"/>
          <w:b/>
          <w:sz w:val="21"/>
          <w:szCs w:val="21"/>
        </w:rPr>
      </w:pPr>
      <w:r w:rsidRPr="009A04A1">
        <w:rPr>
          <w:rFonts w:ascii="Verdana" w:hAnsi="Verdana"/>
          <w:b/>
          <w:color w:val="0000FF"/>
          <w:sz w:val="21"/>
          <w:szCs w:val="21"/>
        </w:rPr>
        <w:t>A:</w:t>
      </w:r>
      <w:r>
        <w:rPr>
          <w:rFonts w:ascii="Verdana" w:hAnsi="Verdana"/>
          <w:color w:val="0000FF"/>
          <w:sz w:val="21"/>
          <w:szCs w:val="21"/>
        </w:rPr>
        <w:t xml:space="preserve">  Yes. </w:t>
      </w:r>
      <w:r w:rsidRPr="009A04A1">
        <w:rPr>
          <w:rFonts w:ascii="Verdana" w:hAnsi="Verdana"/>
          <w:color w:val="0000FF"/>
          <w:sz w:val="21"/>
          <w:szCs w:val="21"/>
        </w:rPr>
        <w:t>All students</w:t>
      </w:r>
      <w:r>
        <w:rPr>
          <w:rFonts w:ascii="Verdana" w:hAnsi="Verdana"/>
          <w:color w:val="0000FF"/>
          <w:sz w:val="21"/>
          <w:szCs w:val="21"/>
        </w:rPr>
        <w:t xml:space="preserve"> in Kentucky, according to the regulation governing gifted and talented p</w:t>
      </w:r>
      <w:r w:rsidRPr="009A04A1">
        <w:rPr>
          <w:rFonts w:ascii="Verdana" w:hAnsi="Verdana"/>
          <w:color w:val="0000FF"/>
          <w:sz w:val="21"/>
          <w:szCs w:val="21"/>
        </w:rPr>
        <w:t xml:space="preserve">rograms, must </w:t>
      </w:r>
      <w:r>
        <w:rPr>
          <w:rFonts w:ascii="Verdana" w:hAnsi="Verdana"/>
          <w:color w:val="0000FF"/>
          <w:sz w:val="21"/>
          <w:szCs w:val="21"/>
        </w:rPr>
        <w:t xml:space="preserve">be identified with at least </w:t>
      </w:r>
      <w:r w:rsidRPr="009A04A1">
        <w:rPr>
          <w:rFonts w:ascii="Verdana" w:hAnsi="Verdana"/>
          <w:color w:val="0000FF"/>
          <w:sz w:val="21"/>
          <w:szCs w:val="21"/>
        </w:rPr>
        <w:t xml:space="preserve">three pieces of qualifying evidence. Therefore, the identification </w:t>
      </w:r>
      <w:r>
        <w:rPr>
          <w:rFonts w:ascii="Verdana" w:hAnsi="Verdana"/>
          <w:color w:val="0000FF"/>
          <w:sz w:val="21"/>
          <w:szCs w:val="21"/>
        </w:rPr>
        <w:t xml:space="preserve">of GT and the selection of PTP students from other districts </w:t>
      </w:r>
      <w:r w:rsidRPr="009A04A1">
        <w:rPr>
          <w:rFonts w:ascii="Verdana" w:hAnsi="Verdana"/>
          <w:color w:val="0000FF"/>
          <w:sz w:val="21"/>
          <w:szCs w:val="21"/>
        </w:rPr>
        <w:t>should be honored. Service options may need to be adjusted for those students coming from districts that have less stringent qualifying criteria.</w:t>
      </w:r>
    </w:p>
    <w:p w14:paraId="2537C931" w14:textId="77777777" w:rsidR="00672A85" w:rsidRDefault="00672A85" w:rsidP="00672A85">
      <w:pPr>
        <w:pStyle w:val="SidebarText-Elegant"/>
        <w:spacing w:line="240" w:lineRule="auto"/>
        <w:rPr>
          <w:rFonts w:ascii="Verdana" w:hAnsi="Verdana"/>
          <w:b/>
          <w:sz w:val="21"/>
          <w:szCs w:val="21"/>
        </w:rPr>
      </w:pPr>
    </w:p>
    <w:p w14:paraId="682E3238" w14:textId="77777777" w:rsidR="00672A85" w:rsidRDefault="00672A85" w:rsidP="00672A85">
      <w:pPr>
        <w:pStyle w:val="SidebarText-Elegant"/>
        <w:spacing w:line="240" w:lineRule="auto"/>
        <w:rPr>
          <w:rFonts w:ascii="Verdana" w:hAnsi="Verdana"/>
          <w:b/>
          <w:sz w:val="21"/>
          <w:szCs w:val="21"/>
        </w:rPr>
      </w:pPr>
      <w:r w:rsidRPr="006E6EA1">
        <w:rPr>
          <w:rFonts w:ascii="Verdana" w:hAnsi="Verdana"/>
          <w:b/>
          <w:sz w:val="21"/>
          <w:szCs w:val="21"/>
        </w:rPr>
        <w:t>Q:</w:t>
      </w:r>
      <w:r>
        <w:rPr>
          <w:rFonts w:ascii="Verdana" w:hAnsi="Verdana"/>
          <w:b/>
          <w:sz w:val="21"/>
          <w:szCs w:val="21"/>
        </w:rPr>
        <w:t xml:space="preserve">  Can formal identification be </w:t>
      </w:r>
      <w:r w:rsidRPr="006E6EA1">
        <w:rPr>
          <w:rFonts w:ascii="Verdana" w:hAnsi="Verdana"/>
          <w:b/>
          <w:sz w:val="21"/>
          <w:szCs w:val="21"/>
        </w:rPr>
        <w:t>accept</w:t>
      </w:r>
      <w:r>
        <w:rPr>
          <w:rFonts w:ascii="Verdana" w:hAnsi="Verdana"/>
          <w:b/>
          <w:sz w:val="21"/>
          <w:szCs w:val="21"/>
        </w:rPr>
        <w:t>ed for a student who moves from another state to Kentucky?</w:t>
      </w:r>
    </w:p>
    <w:p w14:paraId="4F496AE1" w14:textId="77777777" w:rsidR="00672A85" w:rsidRDefault="00672A85" w:rsidP="00672A85">
      <w:pPr>
        <w:pStyle w:val="SidebarText-Elegant"/>
        <w:spacing w:line="240" w:lineRule="auto"/>
        <w:rPr>
          <w:rFonts w:ascii="Verdana" w:hAnsi="Verdana"/>
          <w:color w:val="0000FF"/>
          <w:sz w:val="21"/>
          <w:szCs w:val="21"/>
        </w:rPr>
      </w:pPr>
      <w:r w:rsidRPr="000F4CC7">
        <w:rPr>
          <w:rFonts w:ascii="Verdana" w:hAnsi="Verdana"/>
          <w:b/>
          <w:color w:val="0000FF"/>
          <w:sz w:val="21"/>
          <w:szCs w:val="21"/>
        </w:rPr>
        <w:t>A:</w:t>
      </w:r>
      <w:r w:rsidRPr="006E6EA1">
        <w:rPr>
          <w:rFonts w:ascii="Verdana" w:hAnsi="Verdana"/>
          <w:sz w:val="21"/>
          <w:szCs w:val="21"/>
        </w:rPr>
        <w:t xml:space="preserve"> </w:t>
      </w:r>
      <w:r>
        <w:rPr>
          <w:rFonts w:ascii="Verdana" w:hAnsi="Verdana"/>
          <w:sz w:val="21"/>
          <w:szCs w:val="21"/>
        </w:rPr>
        <w:t xml:space="preserve"> </w:t>
      </w:r>
      <w:r>
        <w:rPr>
          <w:rFonts w:ascii="Verdana" w:hAnsi="Verdana"/>
          <w:color w:val="0000FF"/>
          <w:sz w:val="21"/>
          <w:szCs w:val="21"/>
        </w:rPr>
        <w:t>No. In order to receive gifted and talented services, t</w:t>
      </w:r>
      <w:r w:rsidRPr="006E6EA1">
        <w:rPr>
          <w:rFonts w:ascii="Verdana" w:hAnsi="Verdana"/>
          <w:color w:val="0000FF"/>
          <w:sz w:val="21"/>
          <w:szCs w:val="21"/>
        </w:rPr>
        <w:t xml:space="preserve">he student must meet the identification requirements according to Kentucky’s regulation. </w:t>
      </w:r>
      <w:r>
        <w:rPr>
          <w:rFonts w:ascii="Verdana" w:hAnsi="Verdana"/>
          <w:color w:val="0000FF"/>
          <w:sz w:val="21"/>
          <w:szCs w:val="21"/>
        </w:rPr>
        <w:t xml:space="preserve">The student’s transferred records with </w:t>
      </w:r>
      <w:r w:rsidRPr="006E6EA1">
        <w:rPr>
          <w:rFonts w:ascii="Verdana" w:hAnsi="Verdana"/>
          <w:color w:val="0000FF"/>
          <w:sz w:val="21"/>
          <w:szCs w:val="21"/>
        </w:rPr>
        <w:t xml:space="preserve">evidence or qualifying test data </w:t>
      </w:r>
      <w:r>
        <w:rPr>
          <w:rFonts w:ascii="Verdana" w:hAnsi="Verdana"/>
          <w:color w:val="0000FF"/>
          <w:sz w:val="21"/>
          <w:szCs w:val="21"/>
        </w:rPr>
        <w:t>that supports giftedness may be considered;</w:t>
      </w:r>
      <w:r w:rsidRPr="006E6EA1">
        <w:rPr>
          <w:rFonts w:ascii="Verdana" w:hAnsi="Verdana"/>
          <w:color w:val="0000FF"/>
          <w:sz w:val="21"/>
          <w:szCs w:val="21"/>
        </w:rPr>
        <w:t xml:space="preserve"> but </w:t>
      </w:r>
      <w:r>
        <w:rPr>
          <w:rFonts w:ascii="Verdana" w:hAnsi="Verdana"/>
          <w:color w:val="0000FF"/>
          <w:sz w:val="21"/>
          <w:szCs w:val="21"/>
        </w:rPr>
        <w:t>students would have to be re-qualified through available or new testing that meets Kentucky’s regulation. I</w:t>
      </w:r>
      <w:r w:rsidRPr="006E6EA1">
        <w:rPr>
          <w:rFonts w:ascii="Verdana" w:hAnsi="Verdana"/>
          <w:color w:val="0000FF"/>
          <w:sz w:val="21"/>
          <w:szCs w:val="21"/>
        </w:rPr>
        <w:t xml:space="preserve">dentification </w:t>
      </w:r>
      <w:r>
        <w:rPr>
          <w:rFonts w:ascii="Verdana" w:hAnsi="Verdana"/>
          <w:color w:val="0000FF"/>
          <w:sz w:val="21"/>
          <w:szCs w:val="21"/>
        </w:rPr>
        <w:t>would</w:t>
      </w:r>
      <w:r w:rsidRPr="006E6EA1">
        <w:rPr>
          <w:rFonts w:ascii="Verdana" w:hAnsi="Verdana"/>
          <w:color w:val="0000FF"/>
          <w:sz w:val="21"/>
          <w:szCs w:val="21"/>
        </w:rPr>
        <w:t xml:space="preserve"> not</w:t>
      </w:r>
      <w:r>
        <w:rPr>
          <w:rFonts w:ascii="Verdana" w:hAnsi="Verdana"/>
          <w:color w:val="0000FF"/>
          <w:sz w:val="21"/>
          <w:szCs w:val="21"/>
        </w:rPr>
        <w:t xml:space="preserve"> immediately</w:t>
      </w:r>
      <w:r w:rsidRPr="006E6EA1">
        <w:rPr>
          <w:rFonts w:ascii="Verdana" w:hAnsi="Verdana"/>
          <w:color w:val="0000FF"/>
          <w:sz w:val="21"/>
          <w:szCs w:val="21"/>
        </w:rPr>
        <w:t xml:space="preserve"> transfer from another state to Kentucky</w:t>
      </w:r>
      <w:r>
        <w:rPr>
          <w:rFonts w:ascii="Verdana" w:hAnsi="Verdana"/>
          <w:color w:val="0000FF"/>
          <w:sz w:val="21"/>
          <w:szCs w:val="21"/>
        </w:rPr>
        <w:t xml:space="preserve"> unless all facets of the identification process aligned with Kentucky’s regulation. </w:t>
      </w:r>
    </w:p>
    <w:p w14:paraId="4E962017" w14:textId="77777777" w:rsidR="00672A85" w:rsidRDefault="00672A85" w:rsidP="00672A85">
      <w:pPr>
        <w:pStyle w:val="SidebarText-Elegant"/>
        <w:spacing w:line="240" w:lineRule="auto"/>
        <w:rPr>
          <w:rFonts w:ascii="Verdana" w:hAnsi="Verdana"/>
          <w:color w:val="0000FF"/>
          <w:sz w:val="21"/>
          <w:szCs w:val="21"/>
        </w:rPr>
      </w:pPr>
    </w:p>
    <w:p w14:paraId="7059F0D6" w14:textId="77777777" w:rsidR="007E7154" w:rsidRDefault="007E7154">
      <w:pPr>
        <w:spacing w:after="200"/>
        <w:rPr>
          <w:rStyle w:val="Strong"/>
          <w:rFonts w:ascii="Verdana" w:eastAsia="Arial Unicode MS" w:hAnsi="Verdana"/>
          <w:color w:val="000000"/>
          <w:spacing w:val="-2"/>
          <w:sz w:val="21"/>
          <w:u w:val="single"/>
        </w:rPr>
      </w:pPr>
      <w:r>
        <w:rPr>
          <w:rStyle w:val="Strong"/>
          <w:rFonts w:ascii="Verdana" w:eastAsia="Arial Unicode MS" w:hAnsi="Verdana"/>
          <w:color w:val="000000"/>
          <w:spacing w:val="-2"/>
          <w:sz w:val="21"/>
          <w:u w:val="single"/>
        </w:rPr>
        <w:br w:type="page"/>
      </w:r>
    </w:p>
    <w:p w14:paraId="457943D1" w14:textId="77777777" w:rsidR="00672A85" w:rsidRDefault="00672A85" w:rsidP="009F084D">
      <w:pPr>
        <w:pStyle w:val="Heading1"/>
        <w:rPr>
          <w:rStyle w:val="Strong"/>
          <w:rFonts w:ascii="Verdana" w:eastAsia="Arial Unicode MS" w:hAnsi="Verdana"/>
          <w:color w:val="000000"/>
          <w:spacing w:val="-2"/>
          <w:sz w:val="21"/>
          <w:u w:val="single"/>
        </w:rPr>
      </w:pPr>
      <w:r>
        <w:rPr>
          <w:rStyle w:val="Strong"/>
          <w:rFonts w:ascii="Verdana" w:eastAsia="Arial Unicode MS" w:hAnsi="Verdana"/>
          <w:color w:val="000000"/>
          <w:spacing w:val="-2"/>
          <w:sz w:val="21"/>
          <w:u w:val="single"/>
        </w:rPr>
        <w:t>TESTING</w:t>
      </w:r>
    </w:p>
    <w:p w14:paraId="582B8F5A" w14:textId="77777777" w:rsidR="00672A85" w:rsidRDefault="00672A85" w:rsidP="00672A85">
      <w:pPr>
        <w:rPr>
          <w:rStyle w:val="Strong"/>
          <w:rFonts w:ascii="Verdana" w:eastAsia="Arial Unicode MS" w:hAnsi="Verdana"/>
          <w:b w:val="0"/>
          <w:bCs w:val="0"/>
          <w:color w:val="000000"/>
          <w:spacing w:val="-2"/>
          <w:sz w:val="21"/>
        </w:rPr>
      </w:pPr>
    </w:p>
    <w:p w14:paraId="1A275527" w14:textId="77777777" w:rsidR="00672A85" w:rsidRPr="008971B0" w:rsidRDefault="00672A85" w:rsidP="00672A85">
      <w:pPr>
        <w:rPr>
          <w:rFonts w:ascii="Verdana" w:hAnsi="Verdana"/>
          <w:color w:val="000000"/>
          <w:sz w:val="21"/>
          <w:szCs w:val="32"/>
        </w:rPr>
      </w:pPr>
      <w:r>
        <w:rPr>
          <w:rStyle w:val="Strong"/>
          <w:rFonts w:ascii="Verdana" w:eastAsia="Arial Unicode MS" w:hAnsi="Verdana"/>
          <w:color w:val="000000"/>
          <w:spacing w:val="-2"/>
          <w:sz w:val="21"/>
        </w:rPr>
        <w:t xml:space="preserve">Q:  </w:t>
      </w:r>
      <w:r>
        <w:rPr>
          <w:rFonts w:ascii="Verdana" w:hAnsi="Verdana"/>
          <w:b/>
          <w:bCs/>
          <w:color w:val="000000"/>
          <w:sz w:val="21"/>
          <w:szCs w:val="32"/>
        </w:rPr>
        <w:t>What tests are recommended to identify giftedness in social studies and science?</w:t>
      </w:r>
    </w:p>
    <w:p w14:paraId="71FA6A65" w14:textId="77777777" w:rsidR="00672A85" w:rsidRDefault="00672A85" w:rsidP="00672A85">
      <w:pPr>
        <w:rPr>
          <w:rFonts w:ascii="Verdana" w:hAnsi="Verdana"/>
          <w:color w:val="0000FF"/>
          <w:sz w:val="21"/>
          <w:szCs w:val="27"/>
        </w:rPr>
      </w:pPr>
      <w:r>
        <w:rPr>
          <w:rFonts w:ascii="Verdana" w:hAnsi="Verdana"/>
          <w:b/>
          <w:bCs/>
          <w:color w:val="0000FF"/>
          <w:sz w:val="21"/>
          <w:szCs w:val="27"/>
        </w:rPr>
        <w:t>A:</w:t>
      </w:r>
      <w:r>
        <w:rPr>
          <w:rFonts w:ascii="Verdana" w:hAnsi="Verdana"/>
          <w:color w:val="0000FF"/>
          <w:sz w:val="21"/>
          <w:szCs w:val="27"/>
        </w:rPr>
        <w:t xml:space="preserve">  KDE has not made any formal recommendations of any specific tests for any specific area. Presently, districts have a choice as long as </w:t>
      </w:r>
      <w:r w:rsidR="00163C78">
        <w:rPr>
          <w:rFonts w:ascii="Verdana" w:hAnsi="Verdana"/>
          <w:color w:val="0000FF"/>
          <w:sz w:val="21"/>
          <w:szCs w:val="27"/>
        </w:rPr>
        <w:t>they follow</w:t>
      </w:r>
      <w:r>
        <w:rPr>
          <w:rFonts w:ascii="Verdana" w:hAnsi="Verdana"/>
          <w:color w:val="0000FF"/>
          <w:sz w:val="21"/>
          <w:szCs w:val="27"/>
        </w:rPr>
        <w:t xml:space="preserve"> the</w:t>
      </w:r>
      <w:r w:rsidR="00163C78">
        <w:rPr>
          <w:rFonts w:ascii="Verdana" w:hAnsi="Verdana"/>
          <w:color w:val="0000FF"/>
          <w:sz w:val="21"/>
          <w:szCs w:val="27"/>
        </w:rPr>
        <w:t xml:space="preserve"> criteria set forth in</w:t>
      </w:r>
      <w:r>
        <w:rPr>
          <w:rFonts w:ascii="Verdana" w:hAnsi="Verdana"/>
          <w:color w:val="0000FF"/>
          <w:sz w:val="21"/>
          <w:szCs w:val="27"/>
        </w:rPr>
        <w:t xml:space="preserve"> 704 KAR 3:285.</w:t>
      </w:r>
    </w:p>
    <w:p w14:paraId="2ED08B7F" w14:textId="77777777" w:rsidR="00163C78" w:rsidRPr="00D72D97" w:rsidRDefault="00163C78" w:rsidP="00672A85">
      <w:pPr>
        <w:rPr>
          <w:rFonts w:ascii="Verdana" w:hAnsi="Verdana"/>
          <w:color w:val="0000FF"/>
          <w:sz w:val="21"/>
          <w:szCs w:val="27"/>
        </w:rPr>
      </w:pPr>
    </w:p>
    <w:p w14:paraId="118442B5" w14:textId="77777777" w:rsidR="00672A85" w:rsidRPr="0057601D" w:rsidRDefault="00672A85" w:rsidP="00672A85">
      <w:pPr>
        <w:rPr>
          <w:rStyle w:val="Strong"/>
          <w:rFonts w:ascii="Verdana" w:eastAsiaTheme="majorEastAsia" w:hAnsi="Verdana"/>
          <w:color w:val="000000"/>
          <w:sz w:val="21"/>
          <w:szCs w:val="36"/>
        </w:rPr>
      </w:pPr>
      <w:r>
        <w:rPr>
          <w:rFonts w:ascii="Verdana" w:hAnsi="Verdana"/>
          <w:b/>
          <w:bCs/>
          <w:color w:val="000000"/>
          <w:kern w:val="32"/>
          <w:sz w:val="21"/>
          <w:szCs w:val="32"/>
        </w:rPr>
        <w:t xml:space="preserve">Q:  </w:t>
      </w:r>
      <w:r>
        <w:rPr>
          <w:rFonts w:ascii="Verdana" w:hAnsi="Verdana"/>
          <w:b/>
          <w:bCs/>
          <w:color w:val="000000"/>
          <w:sz w:val="21"/>
          <w:szCs w:val="36"/>
        </w:rPr>
        <w:t>On the SAGES–2 test, there are Math/Science and Language Arts/Social Studies subtests. If a student scores in the 9</w:t>
      </w:r>
      <w:r>
        <w:rPr>
          <w:rFonts w:ascii="Verdana" w:hAnsi="Verdana"/>
          <w:b/>
          <w:bCs/>
          <w:color w:val="000000"/>
          <w:sz w:val="21"/>
          <w:szCs w:val="36"/>
          <w:vertAlign w:val="superscript"/>
        </w:rPr>
        <w:t>th</w:t>
      </w:r>
      <w:r>
        <w:rPr>
          <w:rFonts w:ascii="Verdana" w:hAnsi="Verdana"/>
          <w:b/>
          <w:bCs/>
          <w:color w:val="000000"/>
          <w:sz w:val="21"/>
          <w:szCs w:val="36"/>
        </w:rPr>
        <w:t xml:space="preserve"> stanine on either subtest, can this be used as a qualifying score for both subject areas? </w:t>
      </w:r>
    </w:p>
    <w:p w14:paraId="19FFDCBE" w14:textId="77777777" w:rsidR="00672A85" w:rsidRPr="00B126BF" w:rsidRDefault="00672A85" w:rsidP="00672A85">
      <w:pPr>
        <w:rPr>
          <w:rStyle w:val="Strong"/>
          <w:rFonts w:ascii="Verdana" w:eastAsiaTheme="majorEastAsia" w:hAnsi="Verdana"/>
          <w:b w:val="0"/>
          <w:bCs w:val="0"/>
          <w:color w:val="0000FF"/>
          <w:sz w:val="21"/>
        </w:rPr>
      </w:pPr>
      <w:r>
        <w:rPr>
          <w:rStyle w:val="Strong"/>
          <w:rFonts w:ascii="Verdana" w:eastAsia="Arial Unicode MS" w:hAnsi="Verdana"/>
          <w:color w:val="0000FF"/>
          <w:spacing w:val="-2"/>
          <w:sz w:val="21"/>
        </w:rPr>
        <w:t>A:</w:t>
      </w:r>
      <w:r>
        <w:rPr>
          <w:rStyle w:val="Strong"/>
          <w:rFonts w:ascii="Verdana" w:eastAsia="Arial Unicode MS" w:hAnsi="Verdana"/>
          <w:b w:val="0"/>
          <w:bCs w:val="0"/>
          <w:color w:val="0000FF"/>
          <w:spacing w:val="-2"/>
          <w:sz w:val="21"/>
        </w:rPr>
        <w:t xml:space="preserve">  </w:t>
      </w:r>
      <w:r>
        <w:rPr>
          <w:rFonts w:ascii="Verdana" w:hAnsi="Verdana"/>
          <w:color w:val="0000FF"/>
          <w:sz w:val="21"/>
        </w:rPr>
        <w:t xml:space="preserve">The subtest does not provide a composite test score in a specific subject area. Therefore, it cannot be used as </w:t>
      </w:r>
      <w:r w:rsidR="00163C78">
        <w:rPr>
          <w:rFonts w:ascii="Verdana" w:hAnsi="Verdana"/>
          <w:color w:val="0000FF"/>
          <w:sz w:val="21"/>
        </w:rPr>
        <w:t>a</w:t>
      </w:r>
      <w:r>
        <w:rPr>
          <w:rFonts w:ascii="Verdana" w:hAnsi="Verdana"/>
          <w:color w:val="0000FF"/>
          <w:sz w:val="21"/>
        </w:rPr>
        <w:t xml:space="preserve"> qualifying evidence for formal identification. However, SAGES-2 can be used as supporting evidence.</w:t>
      </w:r>
    </w:p>
    <w:p w14:paraId="07C42757" w14:textId="77777777" w:rsidR="00672A85" w:rsidRDefault="00672A85" w:rsidP="00672A85">
      <w:pPr>
        <w:rPr>
          <w:rFonts w:ascii="Verdana" w:hAnsi="Verdana"/>
          <w:b/>
          <w:bCs/>
          <w:color w:val="000000"/>
          <w:sz w:val="21"/>
          <w:u w:val="single"/>
        </w:rPr>
      </w:pPr>
    </w:p>
    <w:p w14:paraId="0B25DE92" w14:textId="77777777" w:rsidR="00672A85" w:rsidRDefault="00672A85" w:rsidP="009F084D">
      <w:pPr>
        <w:pStyle w:val="Heading1"/>
        <w:rPr>
          <w:rFonts w:ascii="Verdana" w:hAnsi="Verdana"/>
          <w:b/>
          <w:bCs/>
          <w:color w:val="000000"/>
          <w:sz w:val="21"/>
          <w:u w:val="single"/>
        </w:rPr>
      </w:pPr>
      <w:r>
        <w:rPr>
          <w:rFonts w:ascii="Verdana" w:hAnsi="Verdana"/>
          <w:b/>
          <w:bCs/>
          <w:color w:val="000000"/>
          <w:sz w:val="21"/>
          <w:u w:val="single"/>
        </w:rPr>
        <w:t>UNDERACHIEVEMENT</w:t>
      </w:r>
    </w:p>
    <w:p w14:paraId="46D82FBA" w14:textId="77777777" w:rsidR="00672A85" w:rsidRDefault="00672A85" w:rsidP="00672A85">
      <w:pPr>
        <w:rPr>
          <w:rFonts w:ascii="Verdana" w:hAnsi="Verdana"/>
          <w:b/>
          <w:bCs/>
          <w:color w:val="000000"/>
          <w:sz w:val="21"/>
          <w:u w:val="single"/>
        </w:rPr>
      </w:pPr>
    </w:p>
    <w:p w14:paraId="6EABBE3F" w14:textId="77777777" w:rsidR="00672A85" w:rsidRDefault="00672A85" w:rsidP="00672A85">
      <w:pPr>
        <w:rPr>
          <w:rFonts w:ascii="Verdana" w:eastAsia="Arial Unicode MS" w:hAnsi="Verdana" w:cs="Arial Unicode MS"/>
          <w:b/>
          <w:bCs/>
          <w:color w:val="000000"/>
          <w:sz w:val="21"/>
          <w:szCs w:val="20"/>
        </w:rPr>
      </w:pPr>
      <w:r>
        <w:rPr>
          <w:rFonts w:ascii="Verdana" w:hAnsi="Verdana"/>
          <w:b/>
          <w:bCs/>
          <w:color w:val="000000"/>
          <w:sz w:val="21"/>
        </w:rPr>
        <w:t>Q:  How is underachievement defined &amp; determined</w:t>
      </w:r>
      <w:r>
        <w:rPr>
          <w:rFonts w:ascii="Verdana" w:eastAsia="Arial Unicode MS" w:hAnsi="Verdana" w:cs="Arial Unicode MS"/>
          <w:b/>
          <w:bCs/>
          <w:color w:val="000000"/>
          <w:sz w:val="21"/>
          <w:szCs w:val="20"/>
        </w:rPr>
        <w:t>?</w:t>
      </w:r>
    </w:p>
    <w:p w14:paraId="4DAE6242" w14:textId="77777777" w:rsidR="00672A85" w:rsidRPr="00D31902" w:rsidRDefault="00672A85" w:rsidP="009F084D">
      <w:pPr>
        <w:rPr>
          <w:rFonts w:ascii="Verdana" w:hAnsi="Verdana"/>
          <w:color w:val="800080"/>
          <w:sz w:val="20"/>
          <w:szCs w:val="20"/>
        </w:rPr>
      </w:pPr>
      <w:r>
        <w:rPr>
          <w:rFonts w:ascii="Verdana" w:eastAsia="Arial Unicode MS" w:hAnsi="Verdana" w:cs="Arial Unicode MS"/>
          <w:b/>
          <w:bCs/>
          <w:color w:val="0000FF"/>
          <w:sz w:val="21"/>
          <w:szCs w:val="20"/>
        </w:rPr>
        <w:t xml:space="preserve">A:  </w:t>
      </w:r>
      <w:r w:rsidR="00F6690F">
        <w:rPr>
          <w:rFonts w:ascii="Verdana" w:eastAsia="Arial Unicode MS" w:hAnsi="Verdana" w:cs="Arial Unicode MS"/>
          <w:color w:val="0000FF"/>
          <w:sz w:val="21"/>
          <w:szCs w:val="20"/>
        </w:rPr>
        <w:t>A</w:t>
      </w:r>
      <w:r>
        <w:rPr>
          <w:rFonts w:ascii="Verdana" w:hAnsi="Verdana"/>
          <w:color w:val="0000FF"/>
          <w:sz w:val="21"/>
        </w:rPr>
        <w:t xml:space="preserve"> general definition as it applies to educatio</w:t>
      </w:r>
      <w:r w:rsidR="00F6690F">
        <w:rPr>
          <w:rFonts w:ascii="Verdana" w:hAnsi="Verdana"/>
          <w:color w:val="0000FF"/>
          <w:sz w:val="21"/>
        </w:rPr>
        <w:t>n</w:t>
      </w:r>
      <w:r>
        <w:rPr>
          <w:rFonts w:ascii="Verdana" w:hAnsi="Verdana"/>
          <w:color w:val="0000FF"/>
          <w:sz w:val="21"/>
        </w:rPr>
        <w:t xml:space="preserve"> is </w:t>
      </w:r>
      <w:r w:rsidR="00F6690F">
        <w:rPr>
          <w:rFonts w:ascii="Verdana" w:hAnsi="Verdana"/>
          <w:color w:val="0000FF"/>
          <w:sz w:val="21"/>
        </w:rPr>
        <w:t xml:space="preserve">defined as </w:t>
      </w:r>
      <w:r>
        <w:rPr>
          <w:rFonts w:ascii="Verdana" w:hAnsi="Verdana"/>
          <w:color w:val="0000FF"/>
          <w:sz w:val="21"/>
        </w:rPr>
        <w:t xml:space="preserve">a student achieving poorly and/or less than their potential or mental abilities would indicate they should be capable of attaining. Simply stated, underachievement is a discrepancy between ability and </w:t>
      </w:r>
      <w:r w:rsidRPr="00D31902">
        <w:rPr>
          <w:rFonts w:ascii="Verdana" w:hAnsi="Verdana"/>
          <w:color w:val="0000FF"/>
          <w:sz w:val="21"/>
        </w:rPr>
        <w:t xml:space="preserve">performance, or unfulfilled potential. </w:t>
      </w:r>
    </w:p>
    <w:p w14:paraId="35FC630E" w14:textId="77777777" w:rsidR="00C43ECF" w:rsidRDefault="00C43ECF"/>
    <w:p w14:paraId="2E70EB33" w14:textId="77777777" w:rsidR="00672A85" w:rsidRDefault="00672A85" w:rsidP="00307A78">
      <w:pPr>
        <w:pStyle w:val="Heading1"/>
        <w:rPr>
          <w:rFonts w:ascii="Verdana" w:hAnsi="Verdana"/>
          <w:b/>
          <w:bCs/>
          <w:sz w:val="21"/>
          <w:u w:val="single"/>
        </w:rPr>
      </w:pPr>
      <w:r w:rsidRPr="00163C78">
        <w:rPr>
          <w:rFonts w:ascii="Verdana" w:hAnsi="Verdana"/>
          <w:b/>
          <w:bCs/>
          <w:sz w:val="21"/>
          <w:szCs w:val="21"/>
          <w:u w:val="single"/>
        </w:rPr>
        <w:t>PRIMARY</w:t>
      </w:r>
      <w:r>
        <w:rPr>
          <w:rFonts w:ascii="Verdana" w:hAnsi="Verdana"/>
          <w:b/>
          <w:bCs/>
          <w:sz w:val="21"/>
          <w:u w:val="single"/>
        </w:rPr>
        <w:t xml:space="preserve"> TALENT POOL </w:t>
      </w:r>
    </w:p>
    <w:p w14:paraId="3CFBD892" w14:textId="77777777" w:rsidR="00672A85" w:rsidRDefault="00672A85" w:rsidP="00672A85">
      <w:pPr>
        <w:rPr>
          <w:rFonts w:ascii="Verdana" w:hAnsi="Verdana"/>
          <w:sz w:val="21"/>
        </w:rPr>
      </w:pPr>
    </w:p>
    <w:p w14:paraId="24B03919" w14:textId="77777777" w:rsidR="00672A85" w:rsidRDefault="00672A85" w:rsidP="00672A85">
      <w:pPr>
        <w:rPr>
          <w:rFonts w:ascii="Verdana" w:hAnsi="Verdana"/>
          <w:b/>
          <w:bCs/>
          <w:sz w:val="21"/>
          <w:szCs w:val="22"/>
        </w:rPr>
      </w:pPr>
      <w:r>
        <w:rPr>
          <w:rFonts w:ascii="Verdana" w:hAnsi="Verdana"/>
          <w:b/>
          <w:bCs/>
          <w:kern w:val="32"/>
          <w:sz w:val="21"/>
          <w:szCs w:val="32"/>
        </w:rPr>
        <w:t>Q:</w:t>
      </w:r>
      <w:r>
        <w:rPr>
          <w:rFonts w:ascii="Verdana" w:hAnsi="Verdana"/>
          <w:b/>
          <w:bCs/>
          <w:sz w:val="21"/>
        </w:rPr>
        <w:t xml:space="preserve">  </w:t>
      </w:r>
      <w:r>
        <w:rPr>
          <w:rFonts w:ascii="Verdana" w:hAnsi="Verdana"/>
          <w:b/>
          <w:bCs/>
          <w:sz w:val="21"/>
          <w:szCs w:val="22"/>
        </w:rPr>
        <w:t>What is the Primary Talent Pool</w:t>
      </w:r>
      <w:r w:rsidR="00E468E3">
        <w:rPr>
          <w:rFonts w:ascii="Verdana" w:hAnsi="Verdana"/>
          <w:b/>
          <w:bCs/>
          <w:sz w:val="21"/>
          <w:szCs w:val="22"/>
        </w:rPr>
        <w:t xml:space="preserve"> (PTP)</w:t>
      </w:r>
      <w:r>
        <w:rPr>
          <w:rFonts w:ascii="Verdana" w:hAnsi="Verdana"/>
          <w:b/>
          <w:bCs/>
          <w:sz w:val="21"/>
          <w:szCs w:val="22"/>
        </w:rPr>
        <w:t>?</w:t>
      </w:r>
    </w:p>
    <w:p w14:paraId="178B48AE" w14:textId="77777777" w:rsidR="00672A85" w:rsidRDefault="00672A85" w:rsidP="00672A85">
      <w:pPr>
        <w:autoSpaceDE w:val="0"/>
        <w:autoSpaceDN w:val="0"/>
        <w:adjustRightInd w:val="0"/>
        <w:rPr>
          <w:rFonts w:ascii="Verdana" w:hAnsi="Verdana"/>
          <w:color w:val="0000FF"/>
          <w:sz w:val="21"/>
          <w:szCs w:val="19"/>
        </w:rPr>
      </w:pPr>
      <w:r>
        <w:rPr>
          <w:rFonts w:ascii="Verdana" w:hAnsi="Verdana"/>
          <w:b/>
          <w:bCs/>
          <w:color w:val="0000FF"/>
          <w:sz w:val="21"/>
          <w:szCs w:val="22"/>
        </w:rPr>
        <w:t xml:space="preserve">A:  </w:t>
      </w:r>
      <w:r>
        <w:rPr>
          <w:rFonts w:ascii="Verdana" w:hAnsi="Verdana"/>
          <w:color w:val="0000FF"/>
          <w:sz w:val="21"/>
          <w:szCs w:val="19"/>
        </w:rPr>
        <w:t xml:space="preserve">The </w:t>
      </w:r>
      <w:r w:rsidR="00E468E3">
        <w:rPr>
          <w:rFonts w:ascii="Verdana" w:hAnsi="Verdana"/>
          <w:color w:val="0000FF"/>
          <w:sz w:val="21"/>
          <w:szCs w:val="19"/>
        </w:rPr>
        <w:t>PTP</w:t>
      </w:r>
      <w:r>
        <w:rPr>
          <w:rFonts w:ascii="Verdana" w:hAnsi="Verdana"/>
          <w:color w:val="0000FF"/>
          <w:sz w:val="21"/>
          <w:szCs w:val="19"/>
        </w:rPr>
        <w:t xml:space="preserve"> is a group of primary students (P1-P4; Kindergarten through Third Grade) </w:t>
      </w:r>
      <w:r w:rsidR="00163C78">
        <w:rPr>
          <w:rFonts w:ascii="Verdana" w:hAnsi="Verdana"/>
          <w:color w:val="0000FF"/>
          <w:sz w:val="21"/>
          <w:szCs w:val="19"/>
        </w:rPr>
        <w:t xml:space="preserve">who are </w:t>
      </w:r>
      <w:r>
        <w:rPr>
          <w:rFonts w:ascii="Verdana" w:hAnsi="Verdana"/>
          <w:color w:val="0000FF"/>
          <w:sz w:val="21"/>
          <w:szCs w:val="19"/>
        </w:rPr>
        <w:t xml:space="preserve">informally selected </w:t>
      </w:r>
      <w:r w:rsidR="00F6690F">
        <w:rPr>
          <w:rFonts w:ascii="Verdana" w:hAnsi="Verdana"/>
          <w:color w:val="0000FF"/>
          <w:sz w:val="21"/>
          <w:szCs w:val="19"/>
        </w:rPr>
        <w:t xml:space="preserve">by the district </w:t>
      </w:r>
      <w:r>
        <w:rPr>
          <w:rFonts w:ascii="Verdana" w:hAnsi="Verdana"/>
          <w:color w:val="0000FF"/>
          <w:sz w:val="21"/>
          <w:szCs w:val="19"/>
        </w:rPr>
        <w:t>as having characteristics and behaviors of high potential learner</w:t>
      </w:r>
      <w:r w:rsidR="00163C78">
        <w:rPr>
          <w:rFonts w:ascii="Verdana" w:hAnsi="Verdana"/>
          <w:color w:val="0000FF"/>
          <w:sz w:val="21"/>
          <w:szCs w:val="19"/>
        </w:rPr>
        <w:t>s</w:t>
      </w:r>
      <w:r>
        <w:rPr>
          <w:rFonts w:ascii="Verdana" w:hAnsi="Verdana"/>
          <w:color w:val="0000FF"/>
          <w:sz w:val="21"/>
          <w:szCs w:val="19"/>
        </w:rPr>
        <w:t xml:space="preserve"> and </w:t>
      </w:r>
      <w:r w:rsidR="00163C78">
        <w:rPr>
          <w:rFonts w:ascii="Verdana" w:hAnsi="Verdana"/>
          <w:color w:val="0000FF"/>
          <w:sz w:val="21"/>
          <w:szCs w:val="19"/>
        </w:rPr>
        <w:t xml:space="preserve">who have been </w:t>
      </w:r>
      <w:r>
        <w:rPr>
          <w:rFonts w:ascii="Verdana" w:hAnsi="Verdana"/>
          <w:color w:val="0000FF"/>
          <w:sz w:val="21"/>
          <w:szCs w:val="19"/>
        </w:rPr>
        <w:t>further diagnosed using a series of informal and formal measures to determine</w:t>
      </w:r>
      <w:r w:rsidR="00163C78">
        <w:rPr>
          <w:rFonts w:ascii="Verdana" w:hAnsi="Verdana"/>
          <w:color w:val="0000FF"/>
          <w:sz w:val="21"/>
          <w:szCs w:val="19"/>
        </w:rPr>
        <w:t xml:space="preserve"> the desirability of</w:t>
      </w:r>
      <w:r>
        <w:rPr>
          <w:rFonts w:ascii="Verdana" w:hAnsi="Verdana"/>
          <w:color w:val="0000FF"/>
          <w:sz w:val="21"/>
          <w:szCs w:val="19"/>
        </w:rPr>
        <w:t xml:space="preserve"> differentiated services during the primary program.</w:t>
      </w:r>
    </w:p>
    <w:p w14:paraId="556FF175" w14:textId="77777777" w:rsidR="00672A85" w:rsidRDefault="00672A85" w:rsidP="00672A85">
      <w:pPr>
        <w:rPr>
          <w:rFonts w:ascii="Verdana" w:hAnsi="Verdana"/>
          <w:b/>
          <w:bCs/>
          <w:color w:val="000000"/>
          <w:sz w:val="21"/>
          <w:szCs w:val="22"/>
        </w:rPr>
      </w:pPr>
    </w:p>
    <w:p w14:paraId="428F02D3" w14:textId="77777777" w:rsidR="00672A85" w:rsidRPr="006E45D0" w:rsidRDefault="00672A85" w:rsidP="00672A85">
      <w:pPr>
        <w:rPr>
          <w:rFonts w:ascii="Verdana" w:hAnsi="Verdana"/>
          <w:b/>
          <w:bCs/>
          <w:color w:val="000000"/>
          <w:sz w:val="21"/>
          <w:szCs w:val="22"/>
        </w:rPr>
      </w:pPr>
      <w:r>
        <w:rPr>
          <w:rFonts w:ascii="Verdana" w:hAnsi="Verdana"/>
          <w:b/>
          <w:bCs/>
          <w:color w:val="000000"/>
          <w:sz w:val="21"/>
          <w:szCs w:val="22"/>
        </w:rPr>
        <w:t>Q:  What is the benefit</w:t>
      </w:r>
      <w:r w:rsidRPr="00D043AE">
        <w:rPr>
          <w:rFonts w:ascii="Verdana" w:hAnsi="Verdana"/>
          <w:b/>
          <w:bCs/>
          <w:color w:val="000000"/>
          <w:sz w:val="21"/>
          <w:szCs w:val="22"/>
        </w:rPr>
        <w:t xml:space="preserve"> of selecting students for the PTP?</w:t>
      </w:r>
    </w:p>
    <w:p w14:paraId="036C3305" w14:textId="77777777" w:rsidR="00672A85" w:rsidRDefault="00672A85" w:rsidP="00672A85">
      <w:pPr>
        <w:autoSpaceDE w:val="0"/>
        <w:autoSpaceDN w:val="0"/>
        <w:adjustRightInd w:val="0"/>
        <w:rPr>
          <w:rFonts w:ascii="Verdana" w:hAnsi="Verdana"/>
          <w:color w:val="0000FF"/>
          <w:sz w:val="21"/>
          <w:szCs w:val="19"/>
        </w:rPr>
      </w:pPr>
      <w:r w:rsidRPr="00D043AE">
        <w:rPr>
          <w:rFonts w:ascii="Verdana" w:hAnsi="Verdana"/>
          <w:b/>
          <w:color w:val="0000FF"/>
          <w:sz w:val="21"/>
          <w:szCs w:val="19"/>
        </w:rPr>
        <w:t>A:</w:t>
      </w:r>
      <w:r w:rsidRPr="00D043AE">
        <w:rPr>
          <w:rFonts w:ascii="Verdana" w:hAnsi="Verdana"/>
          <w:color w:val="0000FF"/>
          <w:sz w:val="21"/>
          <w:szCs w:val="19"/>
        </w:rPr>
        <w:t xml:space="preserve"> </w:t>
      </w:r>
      <w:r>
        <w:rPr>
          <w:rFonts w:ascii="Verdana" w:hAnsi="Verdana"/>
          <w:color w:val="0000FF"/>
          <w:sz w:val="21"/>
          <w:szCs w:val="19"/>
        </w:rPr>
        <w:t xml:space="preserve"> The benefit</w:t>
      </w:r>
      <w:r w:rsidR="00262484">
        <w:rPr>
          <w:rFonts w:ascii="Verdana" w:hAnsi="Verdana"/>
          <w:color w:val="0000FF"/>
          <w:sz w:val="21"/>
          <w:szCs w:val="19"/>
        </w:rPr>
        <w:t>s</w:t>
      </w:r>
      <w:r>
        <w:rPr>
          <w:rFonts w:ascii="Verdana" w:hAnsi="Verdana"/>
          <w:color w:val="0000FF"/>
          <w:sz w:val="21"/>
          <w:szCs w:val="19"/>
        </w:rPr>
        <w:t xml:space="preserve"> </w:t>
      </w:r>
      <w:r w:rsidRPr="00D043AE">
        <w:rPr>
          <w:rFonts w:ascii="Verdana" w:hAnsi="Verdana"/>
          <w:color w:val="0000FF"/>
          <w:sz w:val="21"/>
          <w:szCs w:val="19"/>
        </w:rPr>
        <w:t xml:space="preserve">of selecting students to participate in the </w:t>
      </w:r>
      <w:r>
        <w:rPr>
          <w:rFonts w:ascii="Verdana" w:hAnsi="Verdana"/>
          <w:color w:val="0000FF"/>
          <w:sz w:val="21"/>
          <w:szCs w:val="19"/>
        </w:rPr>
        <w:t xml:space="preserve">PTP </w:t>
      </w:r>
      <w:r w:rsidR="00262484">
        <w:rPr>
          <w:rFonts w:ascii="Verdana" w:hAnsi="Verdana"/>
          <w:color w:val="0000FF"/>
          <w:sz w:val="21"/>
          <w:szCs w:val="19"/>
        </w:rPr>
        <w:t>are</w:t>
      </w:r>
      <w:r w:rsidR="00163C78">
        <w:rPr>
          <w:rFonts w:ascii="Verdana" w:hAnsi="Verdana"/>
          <w:color w:val="0000FF"/>
          <w:sz w:val="21"/>
          <w:szCs w:val="19"/>
        </w:rPr>
        <w:t xml:space="preserve"> to </w:t>
      </w:r>
      <w:r w:rsidR="00262484">
        <w:rPr>
          <w:rFonts w:ascii="Verdana" w:hAnsi="Verdana"/>
          <w:color w:val="0000FF"/>
          <w:sz w:val="21"/>
          <w:szCs w:val="19"/>
        </w:rPr>
        <w:t xml:space="preserve">assure continuous progress, to minimize underachievement, and to </w:t>
      </w:r>
      <w:r w:rsidRPr="00D043AE">
        <w:rPr>
          <w:rFonts w:ascii="Verdana" w:hAnsi="Verdana"/>
          <w:color w:val="0000FF"/>
          <w:sz w:val="21"/>
          <w:szCs w:val="19"/>
        </w:rPr>
        <w:t xml:space="preserve">provide early enrichment for those students whose gifts and </w:t>
      </w:r>
      <w:r>
        <w:rPr>
          <w:rFonts w:ascii="Verdana" w:hAnsi="Verdana"/>
          <w:color w:val="0000FF"/>
          <w:sz w:val="21"/>
          <w:szCs w:val="19"/>
        </w:rPr>
        <w:t xml:space="preserve">talents need to </w:t>
      </w:r>
      <w:r w:rsidRPr="00D043AE">
        <w:rPr>
          <w:rFonts w:ascii="Verdana" w:hAnsi="Verdana"/>
          <w:color w:val="0000FF"/>
          <w:sz w:val="21"/>
          <w:szCs w:val="19"/>
        </w:rPr>
        <w:t>be nurtured in order for those talents to</w:t>
      </w:r>
      <w:r>
        <w:rPr>
          <w:rFonts w:ascii="Verdana" w:hAnsi="Verdana"/>
          <w:color w:val="0000FF"/>
          <w:sz w:val="21"/>
          <w:szCs w:val="19"/>
        </w:rPr>
        <w:t xml:space="preserve"> develop further. </w:t>
      </w:r>
      <w:r w:rsidR="00262484">
        <w:rPr>
          <w:rFonts w:ascii="Verdana" w:hAnsi="Verdana"/>
          <w:color w:val="0000FF"/>
          <w:sz w:val="21"/>
          <w:szCs w:val="19"/>
        </w:rPr>
        <w:t xml:space="preserve">Provision of Primary Talent Pool services provides essential early recognition of student abilities matched to differentiated services.  </w:t>
      </w:r>
      <w:r>
        <w:rPr>
          <w:rFonts w:ascii="Verdana" w:hAnsi="Verdana"/>
          <w:color w:val="0000FF"/>
          <w:sz w:val="21"/>
          <w:szCs w:val="19"/>
        </w:rPr>
        <w:t xml:space="preserve">Additionally, </w:t>
      </w:r>
      <w:r w:rsidR="00262484">
        <w:rPr>
          <w:rFonts w:ascii="Verdana" w:hAnsi="Verdana"/>
          <w:color w:val="0000FF"/>
          <w:sz w:val="21"/>
          <w:szCs w:val="19"/>
        </w:rPr>
        <w:t xml:space="preserve">PTP </w:t>
      </w:r>
      <w:r>
        <w:rPr>
          <w:rFonts w:ascii="Verdana" w:hAnsi="Verdana"/>
          <w:color w:val="0000FF"/>
          <w:sz w:val="21"/>
          <w:szCs w:val="19"/>
        </w:rPr>
        <w:t xml:space="preserve">talent development may assist in the formal identification process in fourth grade. </w:t>
      </w:r>
    </w:p>
    <w:p w14:paraId="68EDFC8A" w14:textId="77777777" w:rsidR="00672A85" w:rsidRDefault="00672A85" w:rsidP="00672A85">
      <w:pPr>
        <w:rPr>
          <w:rFonts w:ascii="Verdana" w:hAnsi="Verdana"/>
          <w:b/>
          <w:bCs/>
          <w:color w:val="000000"/>
          <w:sz w:val="21"/>
          <w:szCs w:val="22"/>
        </w:rPr>
      </w:pPr>
    </w:p>
    <w:p w14:paraId="0CFE1D0B" w14:textId="77777777" w:rsidR="00672A85" w:rsidRDefault="00672A85" w:rsidP="00672A85">
      <w:pPr>
        <w:rPr>
          <w:rFonts w:ascii="Verdana" w:hAnsi="Verdana"/>
          <w:b/>
          <w:bCs/>
          <w:color w:val="000000"/>
          <w:sz w:val="21"/>
          <w:szCs w:val="22"/>
        </w:rPr>
      </w:pPr>
      <w:r>
        <w:rPr>
          <w:rFonts w:ascii="Verdana" w:hAnsi="Verdana"/>
          <w:b/>
          <w:bCs/>
          <w:color w:val="000000"/>
          <w:sz w:val="21"/>
          <w:szCs w:val="22"/>
        </w:rPr>
        <w:t>Q:  When students become eligible for formal identification in the fourth grade, are PTP students automatically identified as GT?</w:t>
      </w:r>
    </w:p>
    <w:p w14:paraId="0BACD97C" w14:textId="77777777" w:rsidR="00672A85" w:rsidRPr="006E45D0" w:rsidRDefault="00672A85" w:rsidP="00672A85">
      <w:pPr>
        <w:rPr>
          <w:rFonts w:ascii="Verdana" w:hAnsi="Verdana"/>
          <w:b/>
          <w:bCs/>
          <w:color w:val="000000"/>
          <w:sz w:val="21"/>
          <w:szCs w:val="22"/>
        </w:rPr>
      </w:pPr>
      <w:r w:rsidRPr="00D043AE">
        <w:rPr>
          <w:rFonts w:ascii="Verdana" w:hAnsi="Verdana"/>
          <w:b/>
          <w:color w:val="0000FF"/>
          <w:sz w:val="21"/>
          <w:szCs w:val="19"/>
        </w:rPr>
        <w:t>A:</w:t>
      </w:r>
      <w:r>
        <w:rPr>
          <w:rFonts w:ascii="Verdana" w:hAnsi="Verdana"/>
          <w:color w:val="0000FF"/>
          <w:sz w:val="21"/>
          <w:szCs w:val="19"/>
        </w:rPr>
        <w:t xml:space="preserve">  PTP students are not automatically identified as GT once they reach the fourth grade. Specific and more stringent criteria must be met to formally identify a GT student. </w:t>
      </w:r>
    </w:p>
    <w:p w14:paraId="01201D27" w14:textId="77777777" w:rsidR="00672A85" w:rsidRDefault="00672A85" w:rsidP="00672A85">
      <w:pPr>
        <w:autoSpaceDE w:val="0"/>
        <w:autoSpaceDN w:val="0"/>
        <w:adjustRightInd w:val="0"/>
        <w:rPr>
          <w:rFonts w:ascii="Verdana" w:hAnsi="Verdana"/>
          <w:color w:val="0000FF"/>
          <w:sz w:val="21"/>
        </w:rPr>
      </w:pPr>
    </w:p>
    <w:p w14:paraId="480B0FFF" w14:textId="77777777" w:rsidR="00672A85" w:rsidRPr="006E45D0" w:rsidRDefault="00672A85" w:rsidP="00672A85">
      <w:pPr>
        <w:autoSpaceDE w:val="0"/>
        <w:autoSpaceDN w:val="0"/>
        <w:adjustRightInd w:val="0"/>
        <w:rPr>
          <w:rFonts w:ascii="Verdana" w:hAnsi="Verdana"/>
          <w:color w:val="0000FF"/>
          <w:sz w:val="21"/>
        </w:rPr>
      </w:pPr>
      <w:r>
        <w:rPr>
          <w:rFonts w:ascii="Verdana" w:hAnsi="Verdana"/>
          <w:b/>
          <w:bCs/>
          <w:color w:val="000000"/>
          <w:sz w:val="21"/>
          <w:szCs w:val="22"/>
        </w:rPr>
        <w:t>Q:  Can formal testing be used to select students for the PTP?</w:t>
      </w:r>
    </w:p>
    <w:p w14:paraId="6B7197A1" w14:textId="77777777" w:rsidR="00672A85" w:rsidRDefault="00672A85" w:rsidP="00672A85">
      <w:pPr>
        <w:autoSpaceDE w:val="0"/>
        <w:autoSpaceDN w:val="0"/>
        <w:adjustRightInd w:val="0"/>
        <w:rPr>
          <w:rFonts w:ascii="Verdana" w:hAnsi="Verdana"/>
          <w:color w:val="0000FF"/>
          <w:sz w:val="21"/>
        </w:rPr>
      </w:pPr>
      <w:r>
        <w:rPr>
          <w:rFonts w:ascii="Verdana" w:hAnsi="Verdana"/>
          <w:b/>
          <w:bCs/>
          <w:color w:val="0000FF"/>
          <w:sz w:val="21"/>
          <w:szCs w:val="22"/>
        </w:rPr>
        <w:t>A:</w:t>
      </w:r>
      <w:r>
        <w:rPr>
          <w:rFonts w:ascii="Verdana" w:hAnsi="Verdana"/>
          <w:i/>
          <w:iCs/>
          <w:color w:val="0000FF"/>
          <w:sz w:val="21"/>
          <w:szCs w:val="22"/>
        </w:rPr>
        <w:t xml:space="preserve">  </w:t>
      </w:r>
      <w:r>
        <w:rPr>
          <w:rFonts w:ascii="Verdana" w:hAnsi="Verdana"/>
          <w:color w:val="0000FF"/>
          <w:sz w:val="21"/>
          <w:szCs w:val="19"/>
        </w:rPr>
        <w:t xml:space="preserve"> </w:t>
      </w:r>
      <w:r w:rsidR="00F6690F" w:rsidRPr="00E952B9">
        <w:rPr>
          <w:rFonts w:ascii="Verdana" w:hAnsi="Verdana"/>
          <w:iCs/>
          <w:color w:val="0000FF"/>
          <w:sz w:val="21"/>
          <w:szCs w:val="22"/>
        </w:rPr>
        <w:t>Data from formal, normed measures shall not be used for the purpose of eliminating eligibility for services to a child in the primary program</w:t>
      </w:r>
      <w:r w:rsidR="00F6690F">
        <w:rPr>
          <w:rFonts w:ascii="Verdana" w:hAnsi="Verdana"/>
          <w:iCs/>
          <w:color w:val="0000FF"/>
          <w:sz w:val="21"/>
          <w:szCs w:val="22"/>
        </w:rPr>
        <w:t>; however, these measures</w:t>
      </w:r>
      <w:r w:rsidR="00F6690F" w:rsidRPr="00E952B9">
        <w:rPr>
          <w:rFonts w:ascii="Verdana" w:hAnsi="Verdana"/>
          <w:iCs/>
          <w:color w:val="0000FF"/>
          <w:sz w:val="21"/>
          <w:szCs w:val="22"/>
        </w:rPr>
        <w:t xml:space="preserve"> may be used to discover and include eligible students overlooked by informal assessment.</w:t>
      </w:r>
      <w:r w:rsidR="00F6690F">
        <w:rPr>
          <w:rFonts w:ascii="Verdana" w:hAnsi="Verdana"/>
          <w:color w:val="0000FF"/>
          <w:sz w:val="21"/>
          <w:szCs w:val="19"/>
        </w:rPr>
        <w:t xml:space="preserve"> </w:t>
      </w:r>
    </w:p>
    <w:p w14:paraId="7FD2F9AA" w14:textId="77777777" w:rsidR="00672A85" w:rsidRDefault="00672A85" w:rsidP="00672A85"/>
    <w:p w14:paraId="5BC0EA77" w14:textId="77777777" w:rsidR="00672A85" w:rsidRDefault="00672A85" w:rsidP="00672A85">
      <w:pPr>
        <w:autoSpaceDE w:val="0"/>
        <w:autoSpaceDN w:val="0"/>
        <w:adjustRightInd w:val="0"/>
        <w:rPr>
          <w:rFonts w:ascii="Verdana" w:hAnsi="Verdana"/>
          <w:b/>
          <w:bCs/>
          <w:sz w:val="21"/>
          <w:szCs w:val="28"/>
        </w:rPr>
      </w:pPr>
      <w:r>
        <w:rPr>
          <w:rFonts w:ascii="Verdana" w:hAnsi="Verdana"/>
          <w:b/>
          <w:bCs/>
          <w:sz w:val="21"/>
          <w:szCs w:val="28"/>
        </w:rPr>
        <w:t xml:space="preserve">Q:  </w:t>
      </w:r>
      <w:r>
        <w:rPr>
          <w:rFonts w:ascii="Verdana" w:hAnsi="Verdana"/>
          <w:b/>
          <w:bCs/>
          <w:color w:val="000000"/>
          <w:sz w:val="21"/>
          <w:szCs w:val="22"/>
        </w:rPr>
        <w:t>What percentage of primary students is recommended to be selected for the PTP?</w:t>
      </w:r>
    </w:p>
    <w:p w14:paraId="12EFACE0" w14:textId="77777777" w:rsidR="00672A85" w:rsidRPr="00546E2D" w:rsidRDefault="00672A85" w:rsidP="00672A85">
      <w:pPr>
        <w:autoSpaceDE w:val="0"/>
        <w:autoSpaceDN w:val="0"/>
        <w:adjustRightInd w:val="0"/>
        <w:rPr>
          <w:rFonts w:ascii="Verdana" w:hAnsi="Verdana"/>
          <w:b/>
          <w:bCs/>
          <w:color w:val="0000FF"/>
          <w:sz w:val="21"/>
          <w:szCs w:val="28"/>
        </w:rPr>
      </w:pPr>
      <w:r>
        <w:rPr>
          <w:rFonts w:ascii="Verdana" w:hAnsi="Verdana"/>
          <w:b/>
          <w:bCs/>
          <w:color w:val="0000FF"/>
          <w:sz w:val="21"/>
          <w:szCs w:val="28"/>
        </w:rPr>
        <w:t xml:space="preserve">A:  </w:t>
      </w:r>
      <w:r>
        <w:rPr>
          <w:rFonts w:ascii="Verdana" w:hAnsi="Verdana"/>
          <w:color w:val="0000FF"/>
          <w:sz w:val="21"/>
          <w:szCs w:val="19"/>
        </w:rPr>
        <w:t>According to 704 KAR 3:285, “high-potential learners” are students who typically represent the top quartile (25%) of the entire student population in terms of the degree of demonstrated gifted characteristics and behaviors.</w:t>
      </w:r>
      <w:r w:rsidRPr="00445692">
        <w:rPr>
          <w:rFonts w:ascii="Verdana" w:hAnsi="Verdana"/>
          <w:color w:val="0000FF"/>
          <w:sz w:val="21"/>
          <w:szCs w:val="19"/>
        </w:rPr>
        <w:t xml:space="preserve"> </w:t>
      </w:r>
      <w:r>
        <w:rPr>
          <w:rFonts w:ascii="Verdana" w:hAnsi="Verdana"/>
          <w:color w:val="0000FF"/>
          <w:sz w:val="21"/>
          <w:szCs w:val="19"/>
        </w:rPr>
        <w:t>The PTP may represent the top 5% in each of the five areas of GT (general intellectual ability, specific academic aptitude, leadership, creativity and the visual and performing arts) for a total of 25% of the entire primary school population.</w:t>
      </w:r>
    </w:p>
    <w:p w14:paraId="0FC7D875" w14:textId="77777777" w:rsidR="00672A85" w:rsidRDefault="00672A85" w:rsidP="00672A85"/>
    <w:p w14:paraId="00C7B422" w14:textId="77777777" w:rsidR="00672A85" w:rsidRPr="00D74C4E" w:rsidRDefault="00672A85" w:rsidP="00672A85">
      <w:pPr>
        <w:rPr>
          <w:rFonts w:ascii="Verdana" w:hAnsi="Verdana"/>
          <w:b/>
          <w:bCs/>
          <w:sz w:val="21"/>
          <w:szCs w:val="21"/>
        </w:rPr>
      </w:pPr>
      <w:r w:rsidRPr="00366321">
        <w:rPr>
          <w:rFonts w:ascii="Verdana" w:hAnsi="Verdana"/>
          <w:b/>
          <w:bCs/>
          <w:sz w:val="21"/>
          <w:szCs w:val="21"/>
        </w:rPr>
        <w:t xml:space="preserve">Q: </w:t>
      </w:r>
      <w:r>
        <w:rPr>
          <w:rFonts w:ascii="Verdana" w:hAnsi="Verdana"/>
          <w:b/>
          <w:bCs/>
          <w:sz w:val="21"/>
          <w:szCs w:val="21"/>
        </w:rPr>
        <w:t xml:space="preserve"> </w:t>
      </w:r>
      <w:r w:rsidRPr="00366321">
        <w:rPr>
          <w:rFonts w:ascii="Verdana" w:hAnsi="Verdana"/>
          <w:b/>
          <w:bCs/>
          <w:sz w:val="21"/>
          <w:szCs w:val="21"/>
        </w:rPr>
        <w:t xml:space="preserve">Can a student be selected for the PTP one year and not the next? </w:t>
      </w:r>
    </w:p>
    <w:p w14:paraId="0856359A" w14:textId="77777777" w:rsidR="00672A85" w:rsidRPr="00366321" w:rsidRDefault="00672A85" w:rsidP="00672A85">
      <w:pPr>
        <w:rPr>
          <w:rFonts w:ascii="Verdana" w:hAnsi="Verdana"/>
          <w:color w:val="0000FF"/>
          <w:sz w:val="21"/>
          <w:szCs w:val="21"/>
        </w:rPr>
      </w:pPr>
      <w:r w:rsidRPr="00366321">
        <w:rPr>
          <w:rFonts w:ascii="Verdana" w:hAnsi="Verdana"/>
          <w:b/>
          <w:bCs/>
          <w:color w:val="0000FF"/>
          <w:sz w:val="21"/>
          <w:szCs w:val="21"/>
        </w:rPr>
        <w:t>A:</w:t>
      </w:r>
      <w:r w:rsidRPr="00366321">
        <w:rPr>
          <w:rFonts w:ascii="Verdana" w:hAnsi="Verdana"/>
          <w:color w:val="0000FF"/>
          <w:sz w:val="21"/>
          <w:szCs w:val="21"/>
        </w:rPr>
        <w:t xml:space="preserve">  No. Once a student is in the PTP, the student remains in the talent pool un</w:t>
      </w:r>
      <w:r>
        <w:rPr>
          <w:rFonts w:ascii="Verdana" w:hAnsi="Verdana"/>
          <w:color w:val="0000FF"/>
          <w:sz w:val="21"/>
          <w:szCs w:val="21"/>
        </w:rPr>
        <w:t>til exiting the third grade (P4)</w:t>
      </w:r>
      <w:r w:rsidRPr="00366321">
        <w:rPr>
          <w:rFonts w:ascii="Verdana" w:hAnsi="Verdana"/>
          <w:color w:val="0000FF"/>
          <w:sz w:val="21"/>
          <w:szCs w:val="21"/>
        </w:rPr>
        <w:t xml:space="preserve">. </w:t>
      </w:r>
      <w:r>
        <w:rPr>
          <w:rFonts w:ascii="Verdana" w:hAnsi="Verdana"/>
          <w:color w:val="0000FF"/>
          <w:sz w:val="21"/>
          <w:szCs w:val="21"/>
        </w:rPr>
        <w:t>The levels of service will vary based on student need and target areas for service. Those s</w:t>
      </w:r>
      <w:r w:rsidRPr="00366321">
        <w:rPr>
          <w:rFonts w:ascii="Verdana" w:hAnsi="Verdana"/>
          <w:color w:val="0000FF"/>
          <w:sz w:val="21"/>
          <w:szCs w:val="21"/>
        </w:rPr>
        <w:t xml:space="preserve">ervices may need to be adjusted </w:t>
      </w:r>
      <w:r w:rsidR="00163C78" w:rsidRPr="00366321">
        <w:rPr>
          <w:rFonts w:ascii="Verdana" w:hAnsi="Verdana"/>
          <w:color w:val="0000FF"/>
          <w:sz w:val="21"/>
          <w:szCs w:val="21"/>
        </w:rPr>
        <w:t xml:space="preserve">periodically </w:t>
      </w:r>
      <w:r w:rsidRPr="00366321">
        <w:rPr>
          <w:rFonts w:ascii="Verdana" w:hAnsi="Verdana"/>
          <w:color w:val="0000FF"/>
          <w:sz w:val="21"/>
          <w:szCs w:val="21"/>
        </w:rPr>
        <w:t xml:space="preserve">to fit the individual child’s specific needs. </w:t>
      </w:r>
    </w:p>
    <w:p w14:paraId="6E52FFBA" w14:textId="77777777" w:rsidR="00672A85" w:rsidRPr="00366321" w:rsidRDefault="00672A85" w:rsidP="00672A85">
      <w:pPr>
        <w:rPr>
          <w:rFonts w:ascii="Verdana" w:hAnsi="Verdana"/>
          <w:b/>
          <w:bCs/>
          <w:sz w:val="21"/>
          <w:szCs w:val="21"/>
        </w:rPr>
      </w:pPr>
    </w:p>
    <w:p w14:paraId="0129836A" w14:textId="77777777" w:rsidR="00672A85" w:rsidRPr="00366321" w:rsidRDefault="00672A85" w:rsidP="00672A85">
      <w:pPr>
        <w:rPr>
          <w:rFonts w:ascii="Verdana" w:hAnsi="Verdana"/>
          <w:sz w:val="21"/>
          <w:szCs w:val="21"/>
        </w:rPr>
      </w:pPr>
      <w:r w:rsidRPr="00366321">
        <w:rPr>
          <w:rFonts w:ascii="Verdana" w:hAnsi="Verdana"/>
          <w:b/>
          <w:bCs/>
          <w:sz w:val="21"/>
          <w:szCs w:val="21"/>
        </w:rPr>
        <w:t xml:space="preserve">Q: </w:t>
      </w:r>
      <w:r>
        <w:rPr>
          <w:rFonts w:ascii="Verdana" w:hAnsi="Verdana"/>
          <w:b/>
          <w:bCs/>
          <w:sz w:val="21"/>
          <w:szCs w:val="21"/>
        </w:rPr>
        <w:t xml:space="preserve"> </w:t>
      </w:r>
      <w:r w:rsidRPr="00366321">
        <w:rPr>
          <w:rFonts w:ascii="Verdana" w:hAnsi="Verdana"/>
          <w:b/>
          <w:bCs/>
          <w:sz w:val="21"/>
          <w:szCs w:val="21"/>
        </w:rPr>
        <w:t>Are parents/guardians to be notified that their child is in the PTP?</w:t>
      </w:r>
    </w:p>
    <w:p w14:paraId="30A3268A" w14:textId="77777777" w:rsidR="00672A85" w:rsidRDefault="00672A85" w:rsidP="00672A85">
      <w:pPr>
        <w:rPr>
          <w:rFonts w:ascii="Verdana" w:hAnsi="Verdana"/>
          <w:color w:val="0000FF"/>
          <w:sz w:val="21"/>
          <w:szCs w:val="21"/>
        </w:rPr>
      </w:pPr>
      <w:r w:rsidRPr="00366321">
        <w:rPr>
          <w:rFonts w:ascii="Verdana" w:hAnsi="Verdana"/>
          <w:b/>
          <w:bCs/>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 xml:space="preserve"> </w:t>
      </w:r>
      <w:r w:rsidRPr="00366321">
        <w:rPr>
          <w:rFonts w:ascii="Verdana" w:hAnsi="Verdana"/>
          <w:color w:val="0000FF"/>
          <w:sz w:val="21"/>
          <w:szCs w:val="21"/>
        </w:rPr>
        <w:t>Ther</w:t>
      </w:r>
      <w:r>
        <w:rPr>
          <w:rFonts w:ascii="Verdana" w:hAnsi="Verdana"/>
          <w:color w:val="0000FF"/>
          <w:sz w:val="21"/>
          <w:szCs w:val="21"/>
        </w:rPr>
        <w:t xml:space="preserve">e is no reference in the GT </w:t>
      </w:r>
      <w:r w:rsidRPr="00366321">
        <w:rPr>
          <w:rFonts w:ascii="Verdana" w:hAnsi="Verdana"/>
          <w:color w:val="0000FF"/>
          <w:sz w:val="21"/>
          <w:szCs w:val="21"/>
        </w:rPr>
        <w:t>regulation that parents/guardians are to be notified of student selection</w:t>
      </w:r>
      <w:r>
        <w:rPr>
          <w:rFonts w:ascii="Verdana" w:hAnsi="Verdana"/>
          <w:color w:val="0000FF"/>
          <w:sz w:val="21"/>
          <w:szCs w:val="21"/>
        </w:rPr>
        <w:t xml:space="preserve"> for the PTP</w:t>
      </w:r>
      <w:r w:rsidRPr="00366321">
        <w:rPr>
          <w:rFonts w:ascii="Verdana" w:hAnsi="Verdana"/>
          <w:color w:val="0000FF"/>
          <w:sz w:val="21"/>
          <w:szCs w:val="21"/>
        </w:rPr>
        <w:t xml:space="preserve">. Individual </w:t>
      </w:r>
      <w:r>
        <w:rPr>
          <w:rFonts w:ascii="Verdana" w:hAnsi="Verdana"/>
          <w:color w:val="0000FF"/>
          <w:sz w:val="21"/>
          <w:szCs w:val="21"/>
        </w:rPr>
        <w:t>schools/</w:t>
      </w:r>
      <w:r w:rsidRPr="00366321">
        <w:rPr>
          <w:rFonts w:ascii="Verdana" w:hAnsi="Verdana"/>
          <w:color w:val="0000FF"/>
          <w:sz w:val="21"/>
          <w:szCs w:val="21"/>
        </w:rPr>
        <w:t xml:space="preserve">districts may decide whether to notify and this can be addressed in the </w:t>
      </w:r>
      <w:r>
        <w:rPr>
          <w:rFonts w:ascii="Verdana" w:hAnsi="Verdana"/>
          <w:color w:val="0000FF"/>
          <w:sz w:val="21"/>
          <w:szCs w:val="21"/>
        </w:rPr>
        <w:t>school’s/</w:t>
      </w:r>
      <w:r w:rsidRPr="00366321">
        <w:rPr>
          <w:rFonts w:ascii="Verdana" w:hAnsi="Verdana"/>
          <w:color w:val="0000FF"/>
          <w:sz w:val="21"/>
          <w:szCs w:val="21"/>
        </w:rPr>
        <w:t>district’s policies and procedures.</w:t>
      </w:r>
    </w:p>
    <w:p w14:paraId="7E0A5C57" w14:textId="77777777" w:rsidR="00163C78" w:rsidRPr="00366321" w:rsidRDefault="00163C78" w:rsidP="00672A85">
      <w:pPr>
        <w:rPr>
          <w:rFonts w:ascii="Verdana" w:hAnsi="Verdana"/>
          <w:color w:val="0000FF"/>
          <w:sz w:val="21"/>
          <w:szCs w:val="21"/>
        </w:rPr>
      </w:pPr>
    </w:p>
    <w:p w14:paraId="6E8563A3" w14:textId="77777777" w:rsidR="00672A85" w:rsidRPr="00D74C4E" w:rsidRDefault="00672A85" w:rsidP="00672A85">
      <w:pPr>
        <w:rPr>
          <w:rFonts w:ascii="Verdana" w:hAnsi="Verdana"/>
          <w:b/>
          <w:bCs/>
          <w:color w:val="000000"/>
          <w:sz w:val="21"/>
          <w:szCs w:val="21"/>
        </w:rPr>
      </w:pPr>
      <w:r w:rsidRPr="00366321">
        <w:rPr>
          <w:rFonts w:ascii="Verdana" w:hAnsi="Verdana"/>
          <w:b/>
          <w:bCs/>
          <w:color w:val="000000"/>
          <w:sz w:val="21"/>
          <w:szCs w:val="21"/>
        </w:rPr>
        <w:t xml:space="preserve">Q: </w:t>
      </w:r>
      <w:r>
        <w:rPr>
          <w:rFonts w:ascii="Verdana" w:hAnsi="Verdana"/>
          <w:b/>
          <w:bCs/>
          <w:color w:val="000000"/>
          <w:sz w:val="21"/>
          <w:szCs w:val="21"/>
        </w:rPr>
        <w:t xml:space="preserve"> </w:t>
      </w:r>
      <w:r w:rsidRPr="00366321">
        <w:rPr>
          <w:rFonts w:ascii="Verdana" w:hAnsi="Verdana"/>
          <w:b/>
          <w:bCs/>
          <w:color w:val="000000"/>
          <w:sz w:val="21"/>
          <w:szCs w:val="21"/>
        </w:rPr>
        <w:t>How are services delivered to PTP?</w:t>
      </w:r>
    </w:p>
    <w:p w14:paraId="0E4C4759" w14:textId="77777777" w:rsidR="00672A85" w:rsidRDefault="00672A85" w:rsidP="00672A85">
      <w:pPr>
        <w:rPr>
          <w:rFonts w:ascii="Verdana" w:hAnsi="Verdana"/>
          <w:color w:val="0000FF"/>
          <w:sz w:val="21"/>
          <w:szCs w:val="21"/>
        </w:rPr>
      </w:pPr>
      <w:r w:rsidRPr="00366321">
        <w:rPr>
          <w:rFonts w:ascii="Verdana" w:hAnsi="Verdana"/>
          <w:b/>
          <w:bCs/>
          <w:color w:val="0000FF"/>
          <w:sz w:val="21"/>
          <w:szCs w:val="21"/>
        </w:rPr>
        <w:t xml:space="preserve">A: </w:t>
      </w:r>
      <w:r>
        <w:rPr>
          <w:rFonts w:ascii="Verdana" w:hAnsi="Verdana"/>
          <w:b/>
          <w:bCs/>
          <w:color w:val="0000FF"/>
          <w:sz w:val="21"/>
          <w:szCs w:val="21"/>
        </w:rPr>
        <w:t xml:space="preserve"> </w:t>
      </w:r>
      <w:r w:rsidRPr="00366321">
        <w:rPr>
          <w:rFonts w:ascii="Verdana" w:hAnsi="Verdana"/>
          <w:color w:val="0000FF"/>
          <w:sz w:val="21"/>
          <w:szCs w:val="21"/>
        </w:rPr>
        <w:t>For a student in the primary grades, services shall allow for continuous progress through a differentiated curriculum and flexible grouping and regrouping based on the individual needs, interests, and abilities of the student.  Emphasis on educating gifted students in the general primary classroom shall not exclude the continued, appropriate use of resource services, acceleration options, or other specific service options.  A recommendation for a service shall be made on an individual basis</w:t>
      </w:r>
      <w:r w:rsidR="00262484">
        <w:rPr>
          <w:rFonts w:ascii="Verdana" w:hAnsi="Verdana"/>
          <w:color w:val="0000FF"/>
          <w:sz w:val="21"/>
          <w:szCs w:val="21"/>
        </w:rPr>
        <w:t xml:space="preserve"> by matching services to student interests, needs, and abilities.</w:t>
      </w:r>
    </w:p>
    <w:p w14:paraId="1F59E0CC" w14:textId="77777777" w:rsidR="00672A85" w:rsidRDefault="00672A85"/>
    <w:p w14:paraId="5611C62E" w14:textId="77777777" w:rsidR="00672A85" w:rsidRPr="00163C78" w:rsidRDefault="00672A85" w:rsidP="00672A85">
      <w:pPr>
        <w:pStyle w:val="Heading4"/>
        <w:rPr>
          <w:rFonts w:ascii="Verdana" w:hAnsi="Verdana"/>
          <w:i w:val="0"/>
          <w:color w:val="auto"/>
          <w:sz w:val="21"/>
          <w:u w:val="single"/>
        </w:rPr>
      </w:pPr>
      <w:r w:rsidRPr="00163C78">
        <w:rPr>
          <w:rFonts w:ascii="Verdana" w:hAnsi="Verdana"/>
          <w:i w:val="0"/>
          <w:color w:val="auto"/>
          <w:sz w:val="21"/>
          <w:u w:val="single"/>
        </w:rPr>
        <w:t>GIFTED STUDENT SERVICE PLAN (GSSP)</w:t>
      </w:r>
    </w:p>
    <w:p w14:paraId="02ECA4E9" w14:textId="77777777" w:rsidR="00672A85" w:rsidRDefault="00672A85" w:rsidP="00672A85">
      <w:pPr>
        <w:rPr>
          <w:rFonts w:ascii="Verdana" w:hAnsi="Verdana"/>
          <w:b/>
          <w:bCs/>
          <w:color w:val="000000"/>
          <w:sz w:val="21"/>
          <w:u w:val="single"/>
        </w:rPr>
      </w:pPr>
    </w:p>
    <w:p w14:paraId="4B7F3C16" w14:textId="77777777" w:rsidR="00672A85" w:rsidRDefault="00672A85" w:rsidP="00672A85">
      <w:pPr>
        <w:rPr>
          <w:rFonts w:ascii="Verdana" w:hAnsi="Verdana"/>
          <w:b/>
          <w:bCs/>
          <w:color w:val="000000"/>
          <w:sz w:val="21"/>
        </w:rPr>
      </w:pPr>
      <w:r>
        <w:rPr>
          <w:rFonts w:ascii="Verdana" w:hAnsi="Verdana"/>
          <w:b/>
          <w:bCs/>
          <w:color w:val="000000"/>
          <w:sz w:val="21"/>
        </w:rPr>
        <w:t>Q:  What is a GSSP?</w:t>
      </w:r>
    </w:p>
    <w:p w14:paraId="6B30EFBC" w14:textId="77777777" w:rsidR="00672A85" w:rsidRPr="00546E2D" w:rsidRDefault="00672A85" w:rsidP="00672A85">
      <w:pPr>
        <w:rPr>
          <w:rFonts w:ascii="Verdana" w:hAnsi="Verdana"/>
          <w:color w:val="0000FF"/>
          <w:sz w:val="21"/>
        </w:rPr>
      </w:pPr>
      <w:r>
        <w:rPr>
          <w:rFonts w:ascii="Verdana" w:hAnsi="Verdana"/>
          <w:b/>
          <w:bCs/>
          <w:color w:val="0000FF"/>
          <w:sz w:val="21"/>
        </w:rPr>
        <w:t xml:space="preserve">A:  </w:t>
      </w:r>
      <w:r>
        <w:rPr>
          <w:rFonts w:ascii="Verdana" w:hAnsi="Verdana"/>
          <w:color w:val="0000FF"/>
          <w:sz w:val="21"/>
          <w:szCs w:val="19"/>
        </w:rPr>
        <w:t>A GSSP is an educational plan that matches a forma</w:t>
      </w:r>
      <w:r w:rsidR="009022CA">
        <w:rPr>
          <w:rFonts w:ascii="Verdana" w:hAnsi="Verdana"/>
          <w:color w:val="0000FF"/>
          <w:sz w:val="21"/>
          <w:szCs w:val="19"/>
        </w:rPr>
        <w:t>lly identified gifted student’s</w:t>
      </w:r>
      <w:r>
        <w:rPr>
          <w:rFonts w:ascii="Verdana" w:hAnsi="Verdana"/>
          <w:color w:val="0000FF"/>
          <w:sz w:val="21"/>
          <w:szCs w:val="19"/>
        </w:rPr>
        <w:t xml:space="preserve"> interests, needs, and abilities to differentiated service options and serves as the communication vehicle between the parents/guardians and school personnel.</w:t>
      </w:r>
      <w:r w:rsidR="009022CA" w:rsidRPr="009022CA">
        <w:rPr>
          <w:rFonts w:ascii="Verdana" w:hAnsi="Verdana"/>
          <w:color w:val="0000FF"/>
          <w:sz w:val="21"/>
          <w:szCs w:val="19"/>
        </w:rPr>
        <w:t xml:space="preserve"> </w:t>
      </w:r>
      <w:r w:rsidR="009022CA">
        <w:rPr>
          <w:rFonts w:ascii="Verdana" w:hAnsi="Verdana"/>
          <w:color w:val="0000FF"/>
          <w:sz w:val="21"/>
          <w:szCs w:val="19"/>
        </w:rPr>
        <w:t>GSSPs are applicable to students who are in grades 4-12.</w:t>
      </w:r>
    </w:p>
    <w:p w14:paraId="4F69E4AD" w14:textId="77777777" w:rsidR="00672A85" w:rsidRDefault="00672A85" w:rsidP="00672A85">
      <w:pPr>
        <w:rPr>
          <w:rFonts w:ascii="Verdana" w:hAnsi="Verdana"/>
          <w:b/>
          <w:bCs/>
          <w:color w:val="000000"/>
          <w:sz w:val="21"/>
          <w:szCs w:val="21"/>
        </w:rPr>
      </w:pPr>
    </w:p>
    <w:p w14:paraId="2C76918C" w14:textId="77777777" w:rsidR="00672A85" w:rsidRPr="00366321" w:rsidRDefault="00672A85" w:rsidP="00672A85">
      <w:pPr>
        <w:rPr>
          <w:rFonts w:ascii="Verdana" w:hAnsi="Verdana"/>
          <w:b/>
          <w:bCs/>
          <w:color w:val="000000"/>
          <w:sz w:val="21"/>
          <w:szCs w:val="21"/>
        </w:rPr>
      </w:pPr>
      <w:r w:rsidRPr="00366321">
        <w:rPr>
          <w:rFonts w:ascii="Verdana" w:hAnsi="Verdana"/>
          <w:b/>
          <w:bCs/>
          <w:color w:val="000000"/>
          <w:sz w:val="21"/>
          <w:szCs w:val="21"/>
        </w:rPr>
        <w:t xml:space="preserve">Q: </w:t>
      </w:r>
      <w:r>
        <w:rPr>
          <w:rFonts w:ascii="Verdana" w:hAnsi="Verdana"/>
          <w:b/>
          <w:bCs/>
          <w:color w:val="000000"/>
          <w:sz w:val="21"/>
          <w:szCs w:val="21"/>
        </w:rPr>
        <w:t xml:space="preserve"> </w:t>
      </w:r>
      <w:r w:rsidRPr="00366321">
        <w:rPr>
          <w:rFonts w:ascii="Verdana" w:hAnsi="Verdana"/>
          <w:b/>
          <w:bCs/>
          <w:color w:val="000000"/>
          <w:sz w:val="21"/>
          <w:szCs w:val="21"/>
        </w:rPr>
        <w:t xml:space="preserve">Is a GSSP required for every GT student? </w:t>
      </w:r>
    </w:p>
    <w:p w14:paraId="5BBA7363" w14:textId="77777777" w:rsidR="00672A85" w:rsidRPr="00366321" w:rsidRDefault="00672A85" w:rsidP="00672A85">
      <w:pPr>
        <w:rPr>
          <w:rFonts w:ascii="Verdana" w:hAnsi="Verdana"/>
          <w:color w:val="0000FF"/>
          <w:sz w:val="21"/>
          <w:szCs w:val="21"/>
        </w:rPr>
      </w:pPr>
      <w:r w:rsidRPr="00366321">
        <w:rPr>
          <w:rFonts w:ascii="Verdana" w:hAnsi="Verdana"/>
          <w:b/>
          <w:bCs/>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 xml:space="preserve"> </w:t>
      </w:r>
      <w:r w:rsidRPr="00366321">
        <w:rPr>
          <w:rFonts w:ascii="Verdana" w:hAnsi="Verdana"/>
          <w:color w:val="0000FF"/>
          <w:sz w:val="21"/>
          <w:szCs w:val="21"/>
        </w:rPr>
        <w:t>Yes. Eve</w:t>
      </w:r>
      <w:r>
        <w:rPr>
          <w:rFonts w:ascii="Verdana" w:hAnsi="Verdana"/>
          <w:color w:val="0000FF"/>
          <w:sz w:val="21"/>
          <w:szCs w:val="21"/>
        </w:rPr>
        <w:t>ry formally identified student in grades 4-12</w:t>
      </w:r>
      <w:r w:rsidRPr="00366321">
        <w:rPr>
          <w:rFonts w:ascii="Verdana" w:hAnsi="Verdana"/>
          <w:color w:val="0000FF"/>
          <w:sz w:val="21"/>
          <w:szCs w:val="21"/>
        </w:rPr>
        <w:t xml:space="preserve"> must have a GSSP. A parent/</w:t>
      </w:r>
      <w:r>
        <w:rPr>
          <w:rFonts w:ascii="Verdana" w:hAnsi="Verdana"/>
          <w:color w:val="0000FF"/>
          <w:sz w:val="21"/>
          <w:szCs w:val="21"/>
        </w:rPr>
        <w:t xml:space="preserve"> </w:t>
      </w:r>
      <w:r w:rsidRPr="00366321">
        <w:rPr>
          <w:rFonts w:ascii="Verdana" w:hAnsi="Verdana"/>
          <w:color w:val="0000FF"/>
          <w:sz w:val="21"/>
          <w:szCs w:val="21"/>
        </w:rPr>
        <w:t xml:space="preserve">guardian of </w:t>
      </w:r>
      <w:r>
        <w:rPr>
          <w:rFonts w:ascii="Verdana" w:hAnsi="Verdana"/>
          <w:color w:val="0000FF"/>
          <w:sz w:val="21"/>
          <w:szCs w:val="21"/>
        </w:rPr>
        <w:t>a GT</w:t>
      </w:r>
      <w:r w:rsidRPr="00366321">
        <w:rPr>
          <w:rFonts w:ascii="Verdana" w:hAnsi="Verdana"/>
          <w:color w:val="0000FF"/>
          <w:sz w:val="21"/>
          <w:szCs w:val="21"/>
        </w:rPr>
        <w:t xml:space="preserve"> student shall be notified annually of services included in the GSSP and</w:t>
      </w:r>
      <w:r>
        <w:rPr>
          <w:rFonts w:ascii="Verdana" w:hAnsi="Verdana"/>
          <w:color w:val="0000FF"/>
          <w:sz w:val="21"/>
          <w:szCs w:val="21"/>
        </w:rPr>
        <w:t xml:space="preserve"> given access to</w:t>
      </w:r>
      <w:r w:rsidRPr="00366321">
        <w:rPr>
          <w:rFonts w:ascii="Verdana" w:hAnsi="Verdana"/>
          <w:color w:val="0000FF"/>
          <w:sz w:val="21"/>
          <w:szCs w:val="21"/>
        </w:rPr>
        <w:t xml:space="preserve"> specific procedures to follow in requesting a change in services.</w:t>
      </w:r>
    </w:p>
    <w:p w14:paraId="1AE97A67" w14:textId="77777777" w:rsidR="00672A85" w:rsidRDefault="00672A85" w:rsidP="00672A85">
      <w:pPr>
        <w:rPr>
          <w:rFonts w:ascii="Verdana" w:hAnsi="Verdana"/>
          <w:color w:val="0000FF"/>
          <w:sz w:val="21"/>
        </w:rPr>
      </w:pPr>
    </w:p>
    <w:p w14:paraId="0A09884E" w14:textId="77777777" w:rsidR="00672A85" w:rsidRPr="00674B08" w:rsidRDefault="00672A85" w:rsidP="00672A85">
      <w:pPr>
        <w:rPr>
          <w:rFonts w:ascii="Verdana" w:hAnsi="Verdana"/>
          <w:b/>
          <w:bCs/>
          <w:i/>
          <w:iCs/>
          <w:color w:val="000000"/>
          <w:sz w:val="21"/>
          <w:szCs w:val="21"/>
        </w:rPr>
      </w:pPr>
      <w:r>
        <w:rPr>
          <w:rFonts w:ascii="Verdana" w:hAnsi="Verdana"/>
          <w:b/>
          <w:bCs/>
          <w:color w:val="000000"/>
          <w:sz w:val="21"/>
          <w:szCs w:val="21"/>
        </w:rPr>
        <w:t xml:space="preserve">Q:  </w:t>
      </w:r>
      <w:r w:rsidR="00917B89">
        <w:rPr>
          <w:rFonts w:ascii="Verdana" w:hAnsi="Verdana"/>
          <w:b/>
          <w:bCs/>
          <w:color w:val="000000"/>
          <w:sz w:val="21"/>
          <w:szCs w:val="21"/>
        </w:rPr>
        <w:t>Should</w:t>
      </w:r>
      <w:r>
        <w:rPr>
          <w:rFonts w:ascii="Verdana" w:hAnsi="Verdana"/>
          <w:b/>
          <w:bCs/>
          <w:color w:val="000000"/>
          <w:sz w:val="21"/>
          <w:szCs w:val="21"/>
        </w:rPr>
        <w:t xml:space="preserve"> </w:t>
      </w:r>
      <w:r w:rsidRPr="00366321">
        <w:rPr>
          <w:rFonts w:ascii="Verdana" w:hAnsi="Verdana"/>
          <w:b/>
          <w:bCs/>
          <w:color w:val="000000"/>
          <w:sz w:val="21"/>
          <w:szCs w:val="21"/>
        </w:rPr>
        <w:t>parents/guardians play a role in the development of the GSSP?</w:t>
      </w:r>
    </w:p>
    <w:p w14:paraId="2ABEC55F" w14:textId="77777777" w:rsidR="00672A85" w:rsidRPr="00366321" w:rsidRDefault="00672A85" w:rsidP="00672A85">
      <w:pPr>
        <w:rPr>
          <w:rFonts w:ascii="Verdana" w:hAnsi="Verdana"/>
          <w:b/>
          <w:bCs/>
          <w:color w:val="000000"/>
          <w:sz w:val="21"/>
          <w:szCs w:val="21"/>
          <w:u w:val="single"/>
        </w:rPr>
      </w:pPr>
      <w:r w:rsidRPr="00366321">
        <w:rPr>
          <w:rFonts w:ascii="Verdana" w:hAnsi="Verdana"/>
          <w:b/>
          <w:bCs/>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 xml:space="preserve"> </w:t>
      </w:r>
      <w:r w:rsidRPr="00366321">
        <w:rPr>
          <w:rFonts w:ascii="Verdana" w:hAnsi="Verdana"/>
          <w:color w:val="0000FF"/>
          <w:sz w:val="21"/>
          <w:szCs w:val="21"/>
        </w:rPr>
        <w:t>Yes. A local school district shall implement a procedure to obtain information related to the interests, needs, and abilities</w:t>
      </w:r>
      <w:r>
        <w:rPr>
          <w:rFonts w:ascii="Verdana" w:hAnsi="Verdana"/>
          <w:color w:val="0000FF"/>
          <w:sz w:val="21"/>
          <w:szCs w:val="21"/>
        </w:rPr>
        <w:t xml:space="preserve"> of a GT </w:t>
      </w:r>
      <w:r w:rsidRPr="00366321">
        <w:rPr>
          <w:rFonts w:ascii="Verdana" w:hAnsi="Verdana"/>
          <w:color w:val="0000FF"/>
          <w:sz w:val="21"/>
          <w:szCs w:val="21"/>
        </w:rPr>
        <w:t xml:space="preserve">student from the parent/guardian for use in determining appropriate services. </w:t>
      </w:r>
    </w:p>
    <w:p w14:paraId="73A6875B" w14:textId="77777777" w:rsidR="00672A85" w:rsidRDefault="00672A85" w:rsidP="00672A85">
      <w:pPr>
        <w:rPr>
          <w:rFonts w:ascii="Verdana" w:hAnsi="Verdana"/>
          <w:color w:val="0000FF"/>
          <w:sz w:val="21"/>
          <w:szCs w:val="21"/>
        </w:rPr>
      </w:pPr>
    </w:p>
    <w:p w14:paraId="56A39097" w14:textId="77777777" w:rsidR="00672A85" w:rsidRPr="00366321" w:rsidRDefault="00672A85" w:rsidP="00672A85">
      <w:pPr>
        <w:rPr>
          <w:rFonts w:ascii="Verdana" w:hAnsi="Verdana"/>
          <w:b/>
          <w:bCs/>
          <w:color w:val="000000"/>
          <w:sz w:val="21"/>
          <w:szCs w:val="21"/>
        </w:rPr>
      </w:pPr>
      <w:r>
        <w:rPr>
          <w:rFonts w:ascii="Verdana" w:hAnsi="Verdana"/>
          <w:b/>
          <w:bCs/>
          <w:color w:val="000000"/>
          <w:sz w:val="21"/>
          <w:szCs w:val="21"/>
        </w:rPr>
        <w:t xml:space="preserve">Q:  Is the school required to provide any feedback on </w:t>
      </w:r>
      <w:r w:rsidR="009022CA">
        <w:rPr>
          <w:rFonts w:ascii="Verdana" w:hAnsi="Verdana"/>
          <w:b/>
          <w:bCs/>
          <w:color w:val="000000"/>
          <w:sz w:val="21"/>
          <w:szCs w:val="21"/>
        </w:rPr>
        <w:t xml:space="preserve">a student’s </w:t>
      </w:r>
      <w:r>
        <w:rPr>
          <w:rFonts w:ascii="Verdana" w:hAnsi="Verdana"/>
          <w:b/>
          <w:bCs/>
          <w:color w:val="000000"/>
          <w:sz w:val="21"/>
          <w:szCs w:val="21"/>
        </w:rPr>
        <w:t xml:space="preserve">progress? </w:t>
      </w:r>
    </w:p>
    <w:p w14:paraId="5BEEC54C" w14:textId="77777777" w:rsidR="00672A85" w:rsidRDefault="00672A85" w:rsidP="00672A85">
      <w:pPr>
        <w:rPr>
          <w:rFonts w:ascii="Verdana" w:hAnsi="Verdana"/>
          <w:color w:val="0000FF"/>
          <w:sz w:val="21"/>
          <w:szCs w:val="21"/>
        </w:rPr>
      </w:pPr>
      <w:r w:rsidRPr="00366321">
        <w:rPr>
          <w:rFonts w:ascii="Verdana" w:hAnsi="Verdana"/>
          <w:b/>
          <w:bCs/>
          <w:color w:val="0000FF"/>
          <w:sz w:val="21"/>
          <w:szCs w:val="21"/>
        </w:rPr>
        <w:t>A:</w:t>
      </w:r>
      <w:r>
        <w:rPr>
          <w:rFonts w:ascii="Verdana" w:hAnsi="Verdana"/>
          <w:color w:val="0000FF"/>
          <w:sz w:val="21"/>
          <w:szCs w:val="21"/>
        </w:rPr>
        <w:t xml:space="preserve">  Yes</w:t>
      </w:r>
      <w:r w:rsidRPr="00366321">
        <w:rPr>
          <w:rFonts w:ascii="Verdana" w:hAnsi="Verdana"/>
          <w:color w:val="0000FF"/>
          <w:sz w:val="21"/>
          <w:szCs w:val="21"/>
        </w:rPr>
        <w:t>.</w:t>
      </w:r>
      <w:r>
        <w:rPr>
          <w:rFonts w:ascii="Verdana" w:hAnsi="Verdana"/>
          <w:color w:val="0000FF"/>
          <w:sz w:val="21"/>
          <w:szCs w:val="21"/>
        </w:rPr>
        <w:t xml:space="preserve"> The school personnel shall report </w:t>
      </w:r>
      <w:r w:rsidR="009022CA">
        <w:rPr>
          <w:rFonts w:ascii="Verdana" w:hAnsi="Verdana"/>
          <w:color w:val="0000FF"/>
          <w:sz w:val="21"/>
          <w:szCs w:val="21"/>
        </w:rPr>
        <w:t>a student’s</w:t>
      </w:r>
      <w:r>
        <w:rPr>
          <w:rFonts w:ascii="Verdana" w:hAnsi="Verdana"/>
          <w:color w:val="0000FF"/>
          <w:sz w:val="21"/>
          <w:szCs w:val="21"/>
        </w:rPr>
        <w:t xml:space="preserve"> progress related to the GT services delineated in the GSSP at least once each semester.</w:t>
      </w:r>
    </w:p>
    <w:p w14:paraId="7213E9A5" w14:textId="77777777" w:rsidR="00672A85" w:rsidRPr="00DB3F1C" w:rsidRDefault="00672A85" w:rsidP="00672A85">
      <w:pPr>
        <w:rPr>
          <w:rFonts w:ascii="Verdana" w:hAnsi="Verdana"/>
          <w:color w:val="0000FF"/>
          <w:sz w:val="21"/>
          <w:szCs w:val="21"/>
        </w:rPr>
      </w:pPr>
    </w:p>
    <w:p w14:paraId="00F75482" w14:textId="77777777" w:rsidR="00672A85" w:rsidRPr="00366321" w:rsidRDefault="00672A85" w:rsidP="00672A85">
      <w:pPr>
        <w:pStyle w:val="Heading9"/>
        <w:rPr>
          <w:rStyle w:val="Strong"/>
          <w:szCs w:val="21"/>
        </w:rPr>
      </w:pPr>
      <w:r w:rsidRPr="00366321">
        <w:rPr>
          <w:rStyle w:val="Strong"/>
          <w:szCs w:val="21"/>
        </w:rPr>
        <w:t>PROGRAMMING FOR THE GIFTED &amp; TALENTED</w:t>
      </w:r>
    </w:p>
    <w:p w14:paraId="2B71B28E" w14:textId="77777777" w:rsidR="00672A85" w:rsidRPr="00A028BF" w:rsidRDefault="00672A85" w:rsidP="00672A85">
      <w:pPr>
        <w:rPr>
          <w:rStyle w:val="Strong"/>
          <w:rFonts w:ascii="Verdana" w:eastAsia="Arial Unicode MS" w:hAnsi="Verdana"/>
          <w:color w:val="0000FF"/>
          <w:spacing w:val="-2"/>
          <w:sz w:val="21"/>
          <w:szCs w:val="21"/>
        </w:rPr>
      </w:pPr>
    </w:p>
    <w:p w14:paraId="43DBB553" w14:textId="77777777" w:rsidR="00672A85" w:rsidRPr="00366321" w:rsidRDefault="00672A85" w:rsidP="00672A85">
      <w:pPr>
        <w:rPr>
          <w:rFonts w:ascii="Verdana" w:hAnsi="Verdana"/>
          <w:b/>
          <w:bCs/>
          <w:sz w:val="21"/>
          <w:szCs w:val="21"/>
        </w:rPr>
      </w:pPr>
      <w:r>
        <w:rPr>
          <w:rFonts w:ascii="Verdana" w:hAnsi="Verdana"/>
          <w:b/>
          <w:bCs/>
          <w:sz w:val="21"/>
          <w:szCs w:val="21"/>
        </w:rPr>
        <w:t xml:space="preserve">Q: What should quality GT services look like? </w:t>
      </w:r>
    </w:p>
    <w:p w14:paraId="5EC7F7EC" w14:textId="77777777" w:rsidR="00672A85" w:rsidRPr="00366321" w:rsidRDefault="00672A85" w:rsidP="00672A85">
      <w:pPr>
        <w:rPr>
          <w:rStyle w:val="Strong"/>
          <w:rFonts w:ascii="Verdana" w:hAnsi="Verdana"/>
          <w:color w:val="0000FF"/>
          <w:sz w:val="21"/>
          <w:szCs w:val="21"/>
        </w:rPr>
      </w:pPr>
      <w:r w:rsidRPr="00366321">
        <w:rPr>
          <w:rFonts w:ascii="Verdana" w:hAnsi="Verdana"/>
          <w:b/>
          <w:bCs/>
          <w:color w:val="0000FF"/>
          <w:sz w:val="21"/>
          <w:szCs w:val="21"/>
        </w:rPr>
        <w:t xml:space="preserve">A: </w:t>
      </w:r>
      <w:r>
        <w:rPr>
          <w:rFonts w:ascii="Verdana" w:hAnsi="Verdana"/>
          <w:b/>
          <w:bCs/>
          <w:color w:val="0000FF"/>
          <w:sz w:val="21"/>
          <w:szCs w:val="21"/>
        </w:rPr>
        <w:t xml:space="preserve"> </w:t>
      </w:r>
      <w:r>
        <w:rPr>
          <w:rFonts w:ascii="Verdana" w:hAnsi="Verdana"/>
          <w:bCs/>
          <w:color w:val="0000FF"/>
          <w:sz w:val="21"/>
          <w:szCs w:val="21"/>
        </w:rPr>
        <w:t xml:space="preserve">Quality GT programming will reflect a range of services designed to meet the varied needs of students who are Gifted and Talented. </w:t>
      </w:r>
      <w:r w:rsidRPr="00395039">
        <w:rPr>
          <w:rStyle w:val="Normal1"/>
          <w:rFonts w:ascii="Verdana" w:eastAsiaTheme="majorEastAsia" w:hAnsi="Verdana" w:cs="Arial"/>
          <w:color w:val="0000FF"/>
          <w:sz w:val="21"/>
          <w:szCs w:val="21"/>
        </w:rPr>
        <w:t xml:space="preserve">In any school district, high quality gifted </w:t>
      </w:r>
      <w:r>
        <w:rPr>
          <w:rStyle w:val="Normal1"/>
          <w:rFonts w:ascii="Verdana" w:eastAsiaTheme="majorEastAsia" w:hAnsi="Verdana" w:cs="Arial"/>
          <w:color w:val="0000FF"/>
          <w:sz w:val="21"/>
          <w:szCs w:val="21"/>
        </w:rPr>
        <w:t>services</w:t>
      </w:r>
      <w:r w:rsidRPr="00395039">
        <w:rPr>
          <w:rStyle w:val="Normal1"/>
          <w:rFonts w:ascii="Verdana" w:eastAsiaTheme="majorEastAsia" w:hAnsi="Verdana" w:cs="Arial"/>
          <w:color w:val="0000FF"/>
          <w:sz w:val="21"/>
          <w:szCs w:val="21"/>
        </w:rPr>
        <w:t xml:space="preserve"> require careful planning, maintenance, and evaluation.</w:t>
      </w:r>
      <w:r>
        <w:rPr>
          <w:rFonts w:ascii="Verdana" w:hAnsi="Verdana"/>
          <w:b/>
          <w:bCs/>
          <w:color w:val="0000FF"/>
          <w:sz w:val="21"/>
          <w:szCs w:val="21"/>
        </w:rPr>
        <w:t xml:space="preserve"> </w:t>
      </w:r>
      <w:r>
        <w:rPr>
          <w:rFonts w:ascii="Verdana" w:hAnsi="Verdana"/>
          <w:bCs/>
          <w:color w:val="0000FF"/>
          <w:sz w:val="21"/>
          <w:szCs w:val="21"/>
        </w:rPr>
        <w:t>Q</w:t>
      </w:r>
      <w:r w:rsidRPr="00136F95">
        <w:rPr>
          <w:rFonts w:ascii="Verdana" w:hAnsi="Verdana"/>
          <w:color w:val="0000FF"/>
          <w:sz w:val="21"/>
          <w:szCs w:val="21"/>
        </w:rPr>
        <w:t>uality GT</w:t>
      </w:r>
      <w:r>
        <w:rPr>
          <w:rFonts w:ascii="Verdana" w:hAnsi="Verdana"/>
          <w:color w:val="0000FF"/>
          <w:sz w:val="21"/>
          <w:szCs w:val="21"/>
        </w:rPr>
        <w:t xml:space="preserve"> services necessitate: c</w:t>
      </w:r>
      <w:r w:rsidRPr="00366321">
        <w:rPr>
          <w:rFonts w:ascii="Verdana" w:hAnsi="Verdana"/>
          <w:color w:val="0000FF"/>
          <w:sz w:val="21"/>
          <w:szCs w:val="21"/>
        </w:rPr>
        <w:t>learly articulated policies, procedures and services, p</w:t>
      </w:r>
      <w:r>
        <w:rPr>
          <w:rFonts w:ascii="Verdana" w:hAnsi="Verdana"/>
          <w:color w:val="0000FF"/>
          <w:sz w:val="21"/>
          <w:szCs w:val="21"/>
        </w:rPr>
        <w:t>rimary through grade twelve</w:t>
      </w:r>
      <w:r w:rsidRPr="00366321">
        <w:rPr>
          <w:rFonts w:ascii="Verdana" w:hAnsi="Verdana"/>
          <w:color w:val="0000FF"/>
          <w:sz w:val="21"/>
          <w:szCs w:val="21"/>
        </w:rPr>
        <w:t>; a grievance procedure through which a parent, guardian, or student may resolve a concern regarding the appropriate and adequate provision of primary talent pool services or services addressed in a formally identified gifted and talented student’s services plan; employment of properly certified and professionally qualified personnel; evidence of appropriate professional development for all personnel working with gifted and talented students; and equitable opportunities for consideration for services at the primary level and in each category of service in grades 4-12.</w:t>
      </w:r>
      <w:r>
        <w:rPr>
          <w:rFonts w:ascii="Verdana" w:hAnsi="Verdana"/>
          <w:color w:val="0000FF"/>
          <w:sz w:val="21"/>
          <w:szCs w:val="21"/>
        </w:rPr>
        <w:t xml:space="preserve"> </w:t>
      </w:r>
    </w:p>
    <w:p w14:paraId="387EF4E6" w14:textId="77777777" w:rsidR="00672A85" w:rsidRPr="00366321" w:rsidRDefault="00672A85" w:rsidP="00672A85">
      <w:pPr>
        <w:rPr>
          <w:rStyle w:val="Strong"/>
          <w:rFonts w:ascii="Verdana" w:eastAsia="Arial Unicode MS" w:hAnsi="Verdana"/>
          <w:color w:val="000000"/>
          <w:spacing w:val="-2"/>
          <w:sz w:val="21"/>
          <w:szCs w:val="21"/>
        </w:rPr>
      </w:pPr>
    </w:p>
    <w:p w14:paraId="7985DF10" w14:textId="77777777" w:rsidR="00672A85" w:rsidRPr="00366321" w:rsidRDefault="00672A85" w:rsidP="00672A85">
      <w:pPr>
        <w:rPr>
          <w:rStyle w:val="Strong"/>
          <w:rFonts w:ascii="Verdana" w:eastAsia="Arial Unicode MS" w:hAnsi="Verdana"/>
          <w:color w:val="000000"/>
          <w:spacing w:val="-2"/>
          <w:sz w:val="21"/>
          <w:szCs w:val="21"/>
        </w:rPr>
      </w:pPr>
      <w:r w:rsidRPr="00366321">
        <w:rPr>
          <w:rStyle w:val="Strong"/>
          <w:rFonts w:ascii="Verdana" w:eastAsia="Arial Unicode MS" w:hAnsi="Verdana"/>
          <w:color w:val="000000"/>
          <w:spacing w:val="-2"/>
          <w:sz w:val="21"/>
          <w:szCs w:val="21"/>
        </w:rPr>
        <w:t xml:space="preserve">Q: </w:t>
      </w:r>
      <w:r>
        <w:rPr>
          <w:rStyle w:val="Strong"/>
          <w:rFonts w:ascii="Verdana" w:eastAsia="Arial Unicode MS" w:hAnsi="Verdana"/>
          <w:color w:val="000000"/>
          <w:spacing w:val="-2"/>
          <w:sz w:val="21"/>
          <w:szCs w:val="21"/>
        </w:rPr>
        <w:t xml:space="preserve"> Can parents have input on local district programming for GT services? </w:t>
      </w:r>
    </w:p>
    <w:p w14:paraId="1FCB5BE8" w14:textId="77777777" w:rsidR="00672A85" w:rsidRPr="00A028BF" w:rsidRDefault="00672A85" w:rsidP="00672A85">
      <w:pPr>
        <w:rPr>
          <w:rStyle w:val="Strong"/>
          <w:rFonts w:ascii="Verdana" w:eastAsia="Arial Unicode MS" w:hAnsi="Verdana"/>
          <w:color w:val="0000FF"/>
          <w:spacing w:val="-2"/>
          <w:sz w:val="21"/>
          <w:szCs w:val="21"/>
        </w:rPr>
      </w:pPr>
      <w:r w:rsidRPr="00366321">
        <w:rPr>
          <w:rStyle w:val="Strong"/>
          <w:rFonts w:ascii="Verdana" w:eastAsia="Arial Unicode MS" w:hAnsi="Verdana"/>
          <w:color w:val="0000FF"/>
          <w:spacing w:val="-2"/>
          <w:sz w:val="21"/>
          <w:szCs w:val="21"/>
        </w:rPr>
        <w:t xml:space="preserve">A: </w:t>
      </w:r>
      <w:r>
        <w:rPr>
          <w:rStyle w:val="Strong"/>
          <w:rFonts w:ascii="Verdana" w:eastAsia="Arial Unicode MS" w:hAnsi="Verdana"/>
          <w:color w:val="0000FF"/>
          <w:spacing w:val="-2"/>
          <w:sz w:val="21"/>
          <w:szCs w:val="21"/>
        </w:rPr>
        <w:t xml:space="preserve"> </w:t>
      </w:r>
      <w:r>
        <w:rPr>
          <w:rStyle w:val="Strong"/>
          <w:rFonts w:ascii="Verdana" w:eastAsia="Arial Unicode MS" w:hAnsi="Verdana"/>
          <w:b w:val="0"/>
          <w:bCs w:val="0"/>
          <w:color w:val="0000FF"/>
          <w:spacing w:val="-2"/>
          <w:sz w:val="21"/>
          <w:szCs w:val="21"/>
        </w:rPr>
        <w:t xml:space="preserve">District policies and procedures shall ensure that a program evaluation process shall be conducted annually and shall address parent(s) attitudes toward the program and appropriateness of services. </w:t>
      </w:r>
    </w:p>
    <w:p w14:paraId="579186C2" w14:textId="77777777" w:rsidR="00672A85" w:rsidRDefault="00672A85" w:rsidP="00672A85">
      <w:pPr>
        <w:rPr>
          <w:rStyle w:val="Strong"/>
          <w:rFonts w:ascii="Verdana" w:eastAsia="Arial Unicode MS" w:hAnsi="Verdana"/>
          <w:color w:val="000000"/>
          <w:spacing w:val="-2"/>
          <w:sz w:val="21"/>
          <w:szCs w:val="21"/>
        </w:rPr>
      </w:pPr>
    </w:p>
    <w:p w14:paraId="04EB9227" w14:textId="77777777" w:rsidR="00672A85" w:rsidRPr="00366321" w:rsidRDefault="00672A85" w:rsidP="00672A85">
      <w:pPr>
        <w:rPr>
          <w:rStyle w:val="Strong"/>
          <w:rFonts w:ascii="Verdana" w:eastAsia="Arial Unicode MS" w:hAnsi="Verdana"/>
          <w:color w:val="000000"/>
          <w:spacing w:val="-2"/>
          <w:sz w:val="21"/>
          <w:szCs w:val="21"/>
        </w:rPr>
      </w:pPr>
      <w:r w:rsidRPr="00366321">
        <w:rPr>
          <w:rStyle w:val="Strong"/>
          <w:rFonts w:ascii="Verdana" w:eastAsia="Arial Unicode MS" w:hAnsi="Verdana"/>
          <w:color w:val="000000"/>
          <w:spacing w:val="-2"/>
          <w:sz w:val="21"/>
          <w:szCs w:val="21"/>
        </w:rPr>
        <w:t>Q:</w:t>
      </w:r>
      <w:r>
        <w:rPr>
          <w:rStyle w:val="Strong"/>
          <w:rFonts w:ascii="Verdana" w:eastAsia="Arial Unicode MS" w:hAnsi="Verdana"/>
          <w:color w:val="000000"/>
          <w:spacing w:val="-2"/>
          <w:sz w:val="21"/>
          <w:szCs w:val="21"/>
        </w:rPr>
        <w:t xml:space="preserve">  Must a district assign a GT coordinator for the program? </w:t>
      </w:r>
    </w:p>
    <w:p w14:paraId="5C529531" w14:textId="77777777" w:rsidR="00672A85" w:rsidRDefault="00672A85" w:rsidP="00672A85">
      <w:pPr>
        <w:rPr>
          <w:rStyle w:val="Strong"/>
          <w:rFonts w:ascii="Verdana" w:eastAsia="Arial Unicode MS" w:hAnsi="Verdana"/>
          <w:color w:val="0000FF"/>
          <w:spacing w:val="-2"/>
          <w:sz w:val="21"/>
          <w:szCs w:val="21"/>
        </w:rPr>
      </w:pPr>
      <w:r w:rsidRPr="00366321">
        <w:rPr>
          <w:rStyle w:val="Strong"/>
          <w:rFonts w:ascii="Verdana" w:eastAsia="Arial Unicode MS" w:hAnsi="Verdana"/>
          <w:color w:val="0000FF"/>
          <w:spacing w:val="-2"/>
          <w:sz w:val="21"/>
          <w:szCs w:val="21"/>
        </w:rPr>
        <w:t xml:space="preserve">A: </w:t>
      </w:r>
      <w:r>
        <w:rPr>
          <w:rStyle w:val="Strong"/>
          <w:rFonts w:ascii="Verdana" w:eastAsia="Arial Unicode MS" w:hAnsi="Verdana"/>
          <w:color w:val="0000FF"/>
          <w:spacing w:val="-2"/>
          <w:sz w:val="21"/>
          <w:szCs w:val="21"/>
        </w:rPr>
        <w:t xml:space="preserve"> </w:t>
      </w:r>
      <w:r w:rsidRPr="00DA1DD6">
        <w:rPr>
          <w:rStyle w:val="Strong"/>
          <w:rFonts w:ascii="Verdana" w:eastAsia="Arial Unicode MS" w:hAnsi="Verdana"/>
          <w:b w:val="0"/>
          <w:color w:val="0000FF"/>
          <w:spacing w:val="-2"/>
          <w:sz w:val="21"/>
          <w:szCs w:val="21"/>
        </w:rPr>
        <w:t>Yes. A district receiving state funding shall designate a properly endorsed GT program coordinator.</w:t>
      </w:r>
    </w:p>
    <w:p w14:paraId="67326D63" w14:textId="77777777" w:rsidR="00672A85" w:rsidRDefault="00672A85" w:rsidP="00672A85">
      <w:pPr>
        <w:rPr>
          <w:rStyle w:val="Strong"/>
          <w:rFonts w:ascii="Verdana" w:eastAsia="Arial Unicode MS" w:hAnsi="Verdana"/>
          <w:color w:val="0000FF"/>
          <w:spacing w:val="-2"/>
          <w:sz w:val="21"/>
          <w:szCs w:val="21"/>
        </w:rPr>
      </w:pPr>
    </w:p>
    <w:p w14:paraId="149B6115" w14:textId="77777777" w:rsidR="00672A85" w:rsidRPr="00927587" w:rsidRDefault="00672A85" w:rsidP="00672A85">
      <w:pPr>
        <w:rPr>
          <w:rStyle w:val="Strong"/>
          <w:rFonts w:ascii="Verdana" w:eastAsia="Arial Unicode MS" w:hAnsi="Verdana"/>
          <w:spacing w:val="-2"/>
          <w:sz w:val="21"/>
          <w:szCs w:val="21"/>
        </w:rPr>
      </w:pPr>
      <w:r w:rsidRPr="00DA1DD6">
        <w:rPr>
          <w:rStyle w:val="Strong"/>
          <w:rFonts w:ascii="Verdana" w:eastAsia="Arial Unicode MS" w:hAnsi="Verdana"/>
          <w:spacing w:val="-2"/>
          <w:sz w:val="21"/>
          <w:szCs w:val="21"/>
        </w:rPr>
        <w:t xml:space="preserve">Q: </w:t>
      </w:r>
      <w:r>
        <w:rPr>
          <w:rStyle w:val="Strong"/>
          <w:rFonts w:ascii="Verdana" w:eastAsia="Arial Unicode MS" w:hAnsi="Verdana"/>
          <w:spacing w:val="-2"/>
          <w:sz w:val="21"/>
          <w:szCs w:val="21"/>
        </w:rPr>
        <w:t xml:space="preserve"> </w:t>
      </w:r>
      <w:r w:rsidRPr="00DA1DD6">
        <w:rPr>
          <w:rStyle w:val="Strong"/>
          <w:rFonts w:ascii="Verdana" w:eastAsia="Arial Unicode MS" w:hAnsi="Verdana"/>
          <w:spacing w:val="-2"/>
          <w:sz w:val="21"/>
          <w:szCs w:val="21"/>
        </w:rPr>
        <w:t>What are some of the duties of a GT program coordinator?</w:t>
      </w:r>
    </w:p>
    <w:p w14:paraId="27E82E9C" w14:textId="77777777" w:rsidR="00672A85" w:rsidRDefault="00672A85" w:rsidP="00672A85">
      <w:pPr>
        <w:rPr>
          <w:rStyle w:val="Strong"/>
          <w:rFonts w:ascii="Verdana" w:eastAsia="Arial Unicode MS" w:hAnsi="Verdana"/>
          <w:b w:val="0"/>
          <w:bCs w:val="0"/>
          <w:color w:val="0000FF"/>
          <w:spacing w:val="-2"/>
          <w:sz w:val="21"/>
          <w:szCs w:val="21"/>
        </w:rPr>
      </w:pPr>
      <w:r>
        <w:rPr>
          <w:rStyle w:val="Strong"/>
          <w:rFonts w:ascii="Verdana" w:eastAsia="Arial Unicode MS" w:hAnsi="Verdana"/>
          <w:color w:val="0000FF"/>
          <w:spacing w:val="-2"/>
          <w:sz w:val="21"/>
          <w:szCs w:val="21"/>
        </w:rPr>
        <w:t xml:space="preserve">A:  </w:t>
      </w:r>
      <w:r w:rsidRPr="00DA1DD6">
        <w:rPr>
          <w:rStyle w:val="Strong"/>
          <w:rFonts w:ascii="Verdana" w:eastAsia="Arial Unicode MS" w:hAnsi="Verdana"/>
          <w:b w:val="0"/>
          <w:color w:val="0000FF"/>
          <w:spacing w:val="-2"/>
          <w:sz w:val="21"/>
          <w:szCs w:val="21"/>
        </w:rPr>
        <w:t xml:space="preserve">Some duties include: </w:t>
      </w:r>
      <w:r>
        <w:rPr>
          <w:rStyle w:val="Strong"/>
          <w:rFonts w:ascii="Verdana" w:eastAsia="Arial Unicode MS" w:hAnsi="Verdana"/>
          <w:b w:val="0"/>
          <w:color w:val="0000FF"/>
          <w:spacing w:val="-2"/>
          <w:sz w:val="21"/>
          <w:szCs w:val="21"/>
        </w:rPr>
        <w:t>oversight of</w:t>
      </w:r>
      <w:r w:rsidRPr="00DA1DD6">
        <w:rPr>
          <w:rStyle w:val="Strong"/>
          <w:rFonts w:ascii="Verdana" w:eastAsia="Arial Unicode MS" w:hAnsi="Verdana"/>
          <w:b w:val="0"/>
          <w:color w:val="0000FF"/>
          <w:spacing w:val="-2"/>
          <w:sz w:val="21"/>
          <w:szCs w:val="21"/>
        </w:rPr>
        <w:t xml:space="preserve"> the district GT </w:t>
      </w:r>
      <w:r>
        <w:rPr>
          <w:rStyle w:val="Strong"/>
          <w:rFonts w:ascii="Verdana" w:eastAsia="Arial Unicode MS" w:hAnsi="Verdana"/>
          <w:b w:val="0"/>
          <w:color w:val="0000FF"/>
          <w:spacing w:val="-2"/>
          <w:sz w:val="21"/>
          <w:szCs w:val="21"/>
        </w:rPr>
        <w:t>services</w:t>
      </w:r>
      <w:r w:rsidRPr="00DA1DD6">
        <w:rPr>
          <w:rStyle w:val="Strong"/>
          <w:rFonts w:ascii="Verdana" w:eastAsia="Arial Unicode MS" w:hAnsi="Verdana"/>
          <w:b w:val="0"/>
          <w:color w:val="0000FF"/>
          <w:spacing w:val="-2"/>
          <w:sz w:val="21"/>
          <w:szCs w:val="21"/>
        </w:rPr>
        <w:t xml:space="preserve">; </w:t>
      </w:r>
      <w:r w:rsidR="009022CA">
        <w:rPr>
          <w:rStyle w:val="Strong"/>
          <w:rFonts w:ascii="Verdana" w:eastAsia="Arial Unicode MS" w:hAnsi="Verdana"/>
          <w:b w:val="0"/>
          <w:color w:val="0000FF"/>
          <w:spacing w:val="-2"/>
          <w:sz w:val="21"/>
          <w:szCs w:val="21"/>
        </w:rPr>
        <w:t>serving</w:t>
      </w:r>
      <w:r w:rsidRPr="00DA1DD6">
        <w:rPr>
          <w:rStyle w:val="Strong"/>
          <w:rFonts w:ascii="Verdana" w:eastAsia="Arial Unicode MS" w:hAnsi="Verdana"/>
          <w:b w:val="0"/>
          <w:color w:val="0000FF"/>
          <w:spacing w:val="-2"/>
          <w:sz w:val="21"/>
          <w:szCs w:val="21"/>
        </w:rPr>
        <w:t xml:space="preserve"> as a liaison between the district and the state; </w:t>
      </w:r>
      <w:r w:rsidR="009022CA">
        <w:rPr>
          <w:rStyle w:val="Strong"/>
          <w:rFonts w:ascii="Verdana" w:eastAsia="Arial Unicode MS" w:hAnsi="Verdana"/>
          <w:b w:val="0"/>
          <w:color w:val="0000FF"/>
          <w:spacing w:val="-2"/>
          <w:sz w:val="21"/>
          <w:szCs w:val="21"/>
        </w:rPr>
        <w:t>ensuring</w:t>
      </w:r>
      <w:r w:rsidRPr="00DA1DD6">
        <w:rPr>
          <w:rStyle w:val="Strong"/>
          <w:rFonts w:ascii="Verdana" w:eastAsia="Arial Unicode MS" w:hAnsi="Verdana"/>
          <w:b w:val="0"/>
          <w:color w:val="0000FF"/>
          <w:spacing w:val="-2"/>
          <w:sz w:val="21"/>
          <w:szCs w:val="21"/>
        </w:rPr>
        <w:t xml:space="preserve"> internal compliance with state statutes and administrative regulation for GT programs; </w:t>
      </w:r>
      <w:r>
        <w:rPr>
          <w:rStyle w:val="Strong"/>
          <w:rFonts w:ascii="Verdana" w:eastAsia="Arial Unicode MS" w:hAnsi="Verdana"/>
          <w:b w:val="0"/>
          <w:color w:val="0000FF"/>
          <w:spacing w:val="-2"/>
          <w:sz w:val="21"/>
          <w:szCs w:val="21"/>
        </w:rPr>
        <w:t xml:space="preserve">and </w:t>
      </w:r>
      <w:r w:rsidR="009022CA">
        <w:rPr>
          <w:rStyle w:val="Strong"/>
          <w:rFonts w:ascii="Verdana" w:eastAsia="Arial Unicode MS" w:hAnsi="Verdana"/>
          <w:b w:val="0"/>
          <w:color w:val="0000FF"/>
          <w:spacing w:val="-2"/>
          <w:sz w:val="21"/>
          <w:szCs w:val="21"/>
        </w:rPr>
        <w:t>administering</w:t>
      </w:r>
      <w:r w:rsidRPr="00DA1DD6">
        <w:rPr>
          <w:rStyle w:val="Strong"/>
          <w:rFonts w:ascii="Verdana" w:eastAsia="Arial Unicode MS" w:hAnsi="Verdana"/>
          <w:b w:val="0"/>
          <w:color w:val="0000FF"/>
          <w:spacing w:val="-2"/>
          <w:sz w:val="21"/>
          <w:szCs w:val="21"/>
        </w:rPr>
        <w:t xml:space="preserve"> and revi</w:t>
      </w:r>
      <w:r w:rsidR="009022CA">
        <w:rPr>
          <w:rStyle w:val="Strong"/>
          <w:rFonts w:ascii="Verdana" w:eastAsia="Arial Unicode MS" w:hAnsi="Verdana"/>
          <w:b w:val="0"/>
          <w:color w:val="0000FF"/>
          <w:spacing w:val="-2"/>
          <w:sz w:val="21"/>
          <w:szCs w:val="21"/>
        </w:rPr>
        <w:t>sing</w:t>
      </w:r>
      <w:r w:rsidRPr="00DA1DD6">
        <w:rPr>
          <w:rStyle w:val="Strong"/>
          <w:rFonts w:ascii="Verdana" w:eastAsia="Arial Unicode MS" w:hAnsi="Verdana"/>
          <w:b w:val="0"/>
          <w:color w:val="0000FF"/>
          <w:spacing w:val="-2"/>
          <w:sz w:val="21"/>
          <w:szCs w:val="21"/>
        </w:rPr>
        <w:t xml:space="preserve"> the GT program budget</w:t>
      </w:r>
      <w:r>
        <w:rPr>
          <w:rStyle w:val="Strong"/>
          <w:rFonts w:ascii="Verdana" w:eastAsia="Arial Unicode MS" w:hAnsi="Verdana"/>
          <w:b w:val="0"/>
          <w:color w:val="0000FF"/>
          <w:spacing w:val="-2"/>
          <w:sz w:val="21"/>
          <w:szCs w:val="21"/>
        </w:rPr>
        <w:t>.</w:t>
      </w:r>
    </w:p>
    <w:p w14:paraId="1150D132" w14:textId="77777777" w:rsidR="00672A85" w:rsidRDefault="00672A85" w:rsidP="00672A85">
      <w:pPr>
        <w:rPr>
          <w:rStyle w:val="Strong"/>
          <w:rFonts w:ascii="Verdana" w:eastAsia="Arial Unicode MS" w:hAnsi="Verdana"/>
          <w:b w:val="0"/>
          <w:bCs w:val="0"/>
          <w:color w:val="000000"/>
          <w:spacing w:val="-2"/>
          <w:sz w:val="21"/>
          <w:szCs w:val="21"/>
        </w:rPr>
      </w:pPr>
    </w:p>
    <w:p w14:paraId="64761951" w14:textId="77777777" w:rsidR="009D1626" w:rsidRDefault="009D1626">
      <w:pPr>
        <w:spacing w:after="200"/>
        <w:rPr>
          <w:rFonts w:ascii="Verdana" w:eastAsiaTheme="majorEastAsia" w:hAnsi="Verdana" w:cstheme="majorBidi"/>
          <w:b/>
          <w:bCs/>
          <w:iCs/>
          <w:sz w:val="21"/>
          <w:szCs w:val="21"/>
          <w:u w:val="single"/>
        </w:rPr>
      </w:pPr>
      <w:r>
        <w:rPr>
          <w:rFonts w:ascii="Verdana" w:hAnsi="Verdana"/>
          <w:i/>
          <w:sz w:val="21"/>
          <w:szCs w:val="21"/>
          <w:u w:val="single"/>
        </w:rPr>
        <w:br w:type="page"/>
      </w:r>
    </w:p>
    <w:p w14:paraId="21B6346F" w14:textId="77777777" w:rsidR="00672A85" w:rsidRPr="009022CA" w:rsidRDefault="00672A85" w:rsidP="00672A85">
      <w:pPr>
        <w:pStyle w:val="Heading4"/>
        <w:rPr>
          <w:rFonts w:ascii="Verdana" w:hAnsi="Verdana"/>
          <w:i w:val="0"/>
          <w:color w:val="auto"/>
          <w:sz w:val="21"/>
          <w:szCs w:val="21"/>
          <w:u w:val="single"/>
        </w:rPr>
      </w:pPr>
      <w:r w:rsidRPr="009022CA">
        <w:rPr>
          <w:rFonts w:ascii="Verdana" w:hAnsi="Verdana"/>
          <w:i w:val="0"/>
          <w:color w:val="auto"/>
          <w:sz w:val="21"/>
          <w:szCs w:val="21"/>
          <w:u w:val="single"/>
        </w:rPr>
        <w:t>SERVICE DELIVERY OPTIONS</w:t>
      </w:r>
    </w:p>
    <w:p w14:paraId="66065166" w14:textId="77777777" w:rsidR="00672A85" w:rsidRPr="00366321" w:rsidRDefault="00672A85" w:rsidP="00672A85">
      <w:pPr>
        <w:rPr>
          <w:rFonts w:ascii="Verdana" w:hAnsi="Verdana"/>
          <w:color w:val="000000"/>
          <w:sz w:val="21"/>
          <w:szCs w:val="21"/>
        </w:rPr>
      </w:pPr>
    </w:p>
    <w:p w14:paraId="1B6DB669" w14:textId="77777777" w:rsidR="00672A85" w:rsidRPr="00D74C4E" w:rsidRDefault="00672A85" w:rsidP="00672A85">
      <w:pPr>
        <w:rPr>
          <w:rFonts w:ascii="Verdana" w:hAnsi="Verdana"/>
          <w:b/>
          <w:sz w:val="21"/>
          <w:szCs w:val="21"/>
        </w:rPr>
      </w:pPr>
      <w:r>
        <w:rPr>
          <w:rFonts w:ascii="Verdana" w:hAnsi="Verdana"/>
          <w:b/>
          <w:sz w:val="21"/>
          <w:szCs w:val="21"/>
        </w:rPr>
        <w:t>Q:  What important information should parents/guardians know about GT service delivery options</w:t>
      </w:r>
      <w:r w:rsidRPr="00366321">
        <w:rPr>
          <w:rFonts w:ascii="Verdana" w:hAnsi="Verdana"/>
          <w:b/>
          <w:sz w:val="21"/>
          <w:szCs w:val="21"/>
        </w:rPr>
        <w:t>?</w:t>
      </w:r>
    </w:p>
    <w:p w14:paraId="5AFB9363" w14:textId="77777777" w:rsidR="00672A85" w:rsidRPr="00366321" w:rsidRDefault="00672A85" w:rsidP="00672A85">
      <w:pPr>
        <w:rPr>
          <w:rFonts w:ascii="Verdana" w:hAnsi="Verdana"/>
          <w:color w:val="0000FF"/>
          <w:sz w:val="21"/>
          <w:szCs w:val="21"/>
        </w:rPr>
      </w:pPr>
      <w:r>
        <w:rPr>
          <w:rFonts w:ascii="Verdana" w:hAnsi="Verdana"/>
          <w:b/>
          <w:color w:val="0000FF"/>
          <w:sz w:val="21"/>
          <w:szCs w:val="21"/>
        </w:rPr>
        <w:t xml:space="preserve">A:  </w:t>
      </w:r>
      <w:r>
        <w:rPr>
          <w:rFonts w:ascii="Verdana" w:hAnsi="Verdana"/>
          <w:color w:val="0000FF"/>
          <w:sz w:val="21"/>
          <w:szCs w:val="21"/>
        </w:rPr>
        <w:t>Some important information to know: service options are to be provided primary through grade 12; services are to be differentiated to meet individual student needs; grouping and multiple service delivery options shall be utilized in a local district education plan; grouping formats shall include grouping for instructional purposes based on student interests, abilities</w:t>
      </w:r>
      <w:r w:rsidR="009022CA">
        <w:rPr>
          <w:rFonts w:ascii="Verdana" w:hAnsi="Verdana"/>
          <w:color w:val="0000FF"/>
          <w:sz w:val="21"/>
          <w:szCs w:val="21"/>
        </w:rPr>
        <w:t>,</w:t>
      </w:r>
      <w:r>
        <w:rPr>
          <w:rFonts w:ascii="Verdana" w:hAnsi="Verdana"/>
          <w:color w:val="0000FF"/>
          <w:sz w:val="21"/>
          <w:szCs w:val="21"/>
        </w:rPr>
        <w:t xml:space="preserve"> and needs, including social and emotional; and there shall be multiple service options with no single service existing alone.</w:t>
      </w:r>
    </w:p>
    <w:p w14:paraId="0052347B" w14:textId="77777777" w:rsidR="00672A85" w:rsidRDefault="00672A85" w:rsidP="00672A85">
      <w:pPr>
        <w:rPr>
          <w:rFonts w:ascii="Verdana" w:hAnsi="Verdana"/>
          <w:b/>
          <w:bCs/>
          <w:color w:val="000000"/>
          <w:sz w:val="21"/>
          <w:szCs w:val="21"/>
        </w:rPr>
      </w:pPr>
    </w:p>
    <w:p w14:paraId="6CB3FB4B" w14:textId="77777777" w:rsidR="00672A85" w:rsidRPr="00086AD4" w:rsidRDefault="00672A85" w:rsidP="00672A85">
      <w:pPr>
        <w:rPr>
          <w:rFonts w:ascii="Verdana" w:hAnsi="Verdana"/>
          <w:b/>
          <w:bCs/>
          <w:color w:val="000000"/>
          <w:sz w:val="21"/>
          <w:szCs w:val="21"/>
        </w:rPr>
      </w:pPr>
      <w:r w:rsidRPr="00366321">
        <w:rPr>
          <w:rFonts w:ascii="Verdana" w:hAnsi="Verdana"/>
          <w:b/>
          <w:bCs/>
          <w:color w:val="000000"/>
          <w:sz w:val="21"/>
          <w:szCs w:val="21"/>
        </w:rPr>
        <w:t xml:space="preserve">Q: </w:t>
      </w:r>
      <w:r>
        <w:rPr>
          <w:rFonts w:ascii="Verdana" w:hAnsi="Verdana"/>
          <w:b/>
          <w:bCs/>
          <w:color w:val="000000"/>
          <w:sz w:val="21"/>
          <w:szCs w:val="21"/>
        </w:rPr>
        <w:t xml:space="preserve"> </w:t>
      </w:r>
      <w:r w:rsidRPr="00366321">
        <w:rPr>
          <w:rFonts w:ascii="Verdana" w:hAnsi="Verdana"/>
          <w:b/>
          <w:bCs/>
          <w:color w:val="000000"/>
          <w:sz w:val="21"/>
          <w:szCs w:val="21"/>
        </w:rPr>
        <w:t>According to 704 KAR 3:285. Programs for the gifted and talented, what is differentiation?</w:t>
      </w:r>
    </w:p>
    <w:p w14:paraId="4FBC5752" w14:textId="77777777" w:rsidR="00672A85" w:rsidRPr="00366321" w:rsidRDefault="00672A85" w:rsidP="00672A85">
      <w:pPr>
        <w:rPr>
          <w:rFonts w:ascii="Verdana" w:hAnsi="Verdana"/>
          <w:color w:val="0000FF"/>
          <w:sz w:val="21"/>
          <w:szCs w:val="21"/>
        </w:rPr>
      </w:pPr>
      <w:r w:rsidRPr="00366321">
        <w:rPr>
          <w:rFonts w:ascii="Verdana" w:hAnsi="Verdana"/>
          <w:b/>
          <w:bCs/>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 xml:space="preserve"> </w:t>
      </w:r>
      <w:r w:rsidRPr="00366321">
        <w:rPr>
          <w:rFonts w:ascii="Verdana" w:hAnsi="Verdana"/>
          <w:color w:val="0000FF"/>
          <w:sz w:val="21"/>
          <w:szCs w:val="21"/>
        </w:rPr>
        <w:t>Differentiation is a metho</w:t>
      </w:r>
      <w:r>
        <w:rPr>
          <w:rFonts w:ascii="Verdana" w:hAnsi="Verdana"/>
          <w:color w:val="0000FF"/>
          <w:sz w:val="21"/>
          <w:szCs w:val="21"/>
        </w:rPr>
        <w:t xml:space="preserve">d through which educators establish a specific, well thought </w:t>
      </w:r>
      <w:r w:rsidRPr="00366321">
        <w:rPr>
          <w:rFonts w:ascii="Verdana" w:hAnsi="Verdana"/>
          <w:color w:val="0000FF"/>
          <w:sz w:val="21"/>
          <w:szCs w:val="21"/>
        </w:rPr>
        <w:t>out match between learner characteristics in terms of abilities, interests, and needs; and curriculum opportunities in terms of enrichment and acceleration options, which maximize learning experiences. Differentiated service options are educational experiences that extend, replace</w:t>
      </w:r>
      <w:r w:rsidR="009022CA">
        <w:rPr>
          <w:rFonts w:ascii="Verdana" w:hAnsi="Verdana"/>
          <w:color w:val="0000FF"/>
          <w:sz w:val="21"/>
          <w:szCs w:val="21"/>
        </w:rPr>
        <w:t>,</w:t>
      </w:r>
      <w:r w:rsidRPr="00366321">
        <w:rPr>
          <w:rFonts w:ascii="Verdana" w:hAnsi="Verdana"/>
          <w:color w:val="0000FF"/>
          <w:sz w:val="21"/>
          <w:szCs w:val="21"/>
        </w:rPr>
        <w:t xml:space="preserve"> or supplement learning beyond the standard curriculum.</w:t>
      </w:r>
    </w:p>
    <w:p w14:paraId="076EBC62" w14:textId="77777777" w:rsidR="00672A85" w:rsidRPr="00366321" w:rsidRDefault="00672A85" w:rsidP="00672A85">
      <w:pPr>
        <w:rPr>
          <w:rFonts w:ascii="Verdana" w:hAnsi="Verdana"/>
          <w:color w:val="0000FF"/>
          <w:sz w:val="21"/>
          <w:szCs w:val="21"/>
        </w:rPr>
      </w:pPr>
    </w:p>
    <w:p w14:paraId="3E3DBC0A" w14:textId="77777777" w:rsidR="00672A85" w:rsidRPr="000572FB" w:rsidRDefault="00672A85" w:rsidP="00672A85">
      <w:pPr>
        <w:rPr>
          <w:rFonts w:ascii="Verdana" w:hAnsi="Verdana"/>
          <w:b/>
          <w:sz w:val="21"/>
          <w:szCs w:val="21"/>
        </w:rPr>
      </w:pPr>
      <w:r>
        <w:rPr>
          <w:rFonts w:ascii="Verdana" w:hAnsi="Verdana"/>
          <w:b/>
          <w:sz w:val="21"/>
          <w:szCs w:val="21"/>
        </w:rPr>
        <w:t xml:space="preserve">Q:  How are </w:t>
      </w:r>
      <w:r w:rsidRPr="00366321">
        <w:rPr>
          <w:rFonts w:ascii="Verdana" w:hAnsi="Verdana"/>
          <w:b/>
          <w:sz w:val="21"/>
          <w:szCs w:val="21"/>
        </w:rPr>
        <w:t>counseling services matched to the needs of gifted children?</w:t>
      </w:r>
    </w:p>
    <w:p w14:paraId="6163AD90" w14:textId="77777777" w:rsidR="00672A85" w:rsidRPr="00366321" w:rsidRDefault="00672A85" w:rsidP="00672A85">
      <w:pPr>
        <w:rPr>
          <w:rFonts w:ascii="Verdana" w:hAnsi="Verdana"/>
          <w:color w:val="0000FF"/>
          <w:sz w:val="21"/>
          <w:szCs w:val="21"/>
        </w:rPr>
      </w:pPr>
      <w:r w:rsidRPr="00CA03C9">
        <w:rPr>
          <w:rFonts w:ascii="Verdana" w:hAnsi="Verdana"/>
          <w:b/>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 xml:space="preserve"> </w:t>
      </w:r>
      <w:r w:rsidRPr="00366321">
        <w:rPr>
          <w:rFonts w:ascii="Verdana" w:hAnsi="Verdana"/>
          <w:color w:val="0000FF"/>
          <w:sz w:val="21"/>
          <w:szCs w:val="21"/>
        </w:rPr>
        <w:t xml:space="preserve">Recommended best practices suggest that a counselor with any GT students in his/her service population should be prepared to address the needs of those students. Counselors, by the nature of their work, are to be aware of the special needs of the GT population and should prepare through courses of professional development. </w:t>
      </w:r>
      <w:r>
        <w:rPr>
          <w:rFonts w:ascii="Verdana" w:hAnsi="Verdana"/>
          <w:color w:val="0000FF"/>
          <w:sz w:val="21"/>
          <w:szCs w:val="21"/>
        </w:rPr>
        <w:t xml:space="preserve"> Specific counseling services appropriate for gifted students will address relevant issues including: perfectionism, executive function skills, goal-setting, underachievement, etc.</w:t>
      </w:r>
    </w:p>
    <w:p w14:paraId="480656A9" w14:textId="77777777" w:rsidR="00672A85" w:rsidRDefault="00672A85" w:rsidP="00672A85"/>
    <w:p w14:paraId="36377A12" w14:textId="77777777" w:rsidR="00672A85" w:rsidRPr="000572FB" w:rsidRDefault="00672A85" w:rsidP="00672A85">
      <w:pPr>
        <w:rPr>
          <w:rFonts w:ascii="Verdana" w:hAnsi="Verdana"/>
          <w:color w:val="0000FF"/>
          <w:sz w:val="21"/>
          <w:szCs w:val="21"/>
        </w:rPr>
      </w:pPr>
      <w:r w:rsidRPr="00366321">
        <w:rPr>
          <w:rFonts w:ascii="Verdana" w:hAnsi="Verdana"/>
          <w:b/>
          <w:bCs/>
          <w:color w:val="000000"/>
          <w:sz w:val="21"/>
          <w:szCs w:val="21"/>
        </w:rPr>
        <w:t xml:space="preserve">Q: </w:t>
      </w:r>
      <w:r>
        <w:rPr>
          <w:rFonts w:ascii="Verdana" w:hAnsi="Verdana"/>
          <w:b/>
          <w:bCs/>
          <w:color w:val="000000"/>
          <w:sz w:val="21"/>
          <w:szCs w:val="21"/>
        </w:rPr>
        <w:t xml:space="preserve"> </w:t>
      </w:r>
      <w:r w:rsidRPr="00366321">
        <w:rPr>
          <w:rFonts w:ascii="Verdana" w:hAnsi="Verdana"/>
          <w:b/>
          <w:bCs/>
          <w:color w:val="000000"/>
          <w:sz w:val="21"/>
          <w:szCs w:val="21"/>
        </w:rPr>
        <w:t xml:space="preserve">What services should be provided for a student identified in visual/performing arts </w:t>
      </w:r>
      <w:r w:rsidR="00917B89">
        <w:rPr>
          <w:rFonts w:ascii="Verdana" w:hAnsi="Verdana"/>
          <w:b/>
          <w:bCs/>
          <w:color w:val="000000"/>
          <w:sz w:val="21"/>
          <w:szCs w:val="21"/>
        </w:rPr>
        <w:t>who</w:t>
      </w:r>
      <w:r w:rsidRPr="00366321">
        <w:rPr>
          <w:rFonts w:ascii="Verdana" w:hAnsi="Verdana"/>
          <w:b/>
          <w:bCs/>
          <w:color w:val="000000"/>
          <w:sz w:val="21"/>
          <w:szCs w:val="21"/>
        </w:rPr>
        <w:t xml:space="preserve"> has no matching class in his/her schedule? </w:t>
      </w:r>
    </w:p>
    <w:p w14:paraId="0952D4DE" w14:textId="77777777" w:rsidR="00672A85" w:rsidRPr="00366321" w:rsidRDefault="00672A85" w:rsidP="00672A85">
      <w:pPr>
        <w:rPr>
          <w:rFonts w:ascii="Verdana" w:hAnsi="Verdana"/>
          <w:color w:val="0000FF"/>
          <w:sz w:val="21"/>
          <w:szCs w:val="21"/>
        </w:rPr>
      </w:pPr>
      <w:r w:rsidRPr="00366321">
        <w:rPr>
          <w:rFonts w:ascii="Verdana" w:hAnsi="Verdana"/>
          <w:b/>
          <w:bCs/>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 xml:space="preserve"> </w:t>
      </w:r>
      <w:r w:rsidRPr="00366321">
        <w:rPr>
          <w:rFonts w:ascii="Verdana" w:hAnsi="Verdana"/>
          <w:color w:val="0000FF"/>
          <w:sz w:val="21"/>
          <w:szCs w:val="21"/>
        </w:rPr>
        <w:t>All classroom t</w:t>
      </w:r>
      <w:r>
        <w:rPr>
          <w:rFonts w:ascii="Verdana" w:hAnsi="Verdana"/>
          <w:color w:val="0000FF"/>
          <w:sz w:val="21"/>
          <w:szCs w:val="21"/>
        </w:rPr>
        <w:t xml:space="preserve">eachers must be made aware of </w:t>
      </w:r>
      <w:r w:rsidR="009022CA">
        <w:rPr>
          <w:rFonts w:ascii="Verdana" w:hAnsi="Verdana"/>
          <w:color w:val="0000FF"/>
          <w:sz w:val="21"/>
          <w:szCs w:val="21"/>
        </w:rPr>
        <w:t>each GT student’s</w:t>
      </w:r>
      <w:r w:rsidRPr="00366321">
        <w:rPr>
          <w:rFonts w:ascii="Verdana" w:hAnsi="Verdana"/>
          <w:color w:val="0000FF"/>
          <w:sz w:val="21"/>
          <w:szCs w:val="21"/>
        </w:rPr>
        <w:t xml:space="preserve"> identification area</w:t>
      </w:r>
      <w:r>
        <w:rPr>
          <w:rFonts w:ascii="Verdana" w:hAnsi="Verdana"/>
          <w:color w:val="0000FF"/>
          <w:sz w:val="21"/>
          <w:szCs w:val="21"/>
        </w:rPr>
        <w:t>(s)</w:t>
      </w:r>
      <w:r w:rsidRPr="00366321">
        <w:rPr>
          <w:rFonts w:ascii="Verdana" w:hAnsi="Verdana"/>
          <w:color w:val="0000FF"/>
          <w:sz w:val="21"/>
          <w:szCs w:val="21"/>
        </w:rPr>
        <w:t>. Differentiation may be used in terms of interests, products, process, enriched content, etc. Other ideas include securing a mentor, providing a periodic pullout session, independent study, looking to individuals in the community, parents, school personnel, etc. All teachers’ i</w:t>
      </w:r>
      <w:r>
        <w:rPr>
          <w:rFonts w:ascii="Verdana" w:hAnsi="Verdana"/>
          <w:color w:val="0000FF"/>
          <w:sz w:val="21"/>
          <w:szCs w:val="21"/>
        </w:rPr>
        <w:t>nput should be reflected</w:t>
      </w:r>
      <w:r w:rsidRPr="00366321">
        <w:rPr>
          <w:rFonts w:ascii="Verdana" w:hAnsi="Verdana"/>
          <w:color w:val="0000FF"/>
          <w:sz w:val="21"/>
          <w:szCs w:val="21"/>
        </w:rPr>
        <w:t xml:space="preserve"> on the students’ GSSP. </w:t>
      </w:r>
    </w:p>
    <w:p w14:paraId="49BCF156" w14:textId="77777777" w:rsidR="00672A85" w:rsidRPr="00366321" w:rsidRDefault="00672A85" w:rsidP="00672A85">
      <w:pPr>
        <w:rPr>
          <w:rFonts w:ascii="Verdana" w:hAnsi="Verdana"/>
          <w:b/>
          <w:bCs/>
          <w:color w:val="000000"/>
          <w:sz w:val="21"/>
          <w:szCs w:val="21"/>
        </w:rPr>
      </w:pPr>
    </w:p>
    <w:p w14:paraId="70833BEB" w14:textId="77777777" w:rsidR="00672A85" w:rsidRPr="000572FB" w:rsidRDefault="00672A85" w:rsidP="00672A85">
      <w:pPr>
        <w:rPr>
          <w:rFonts w:ascii="Verdana" w:hAnsi="Verdana"/>
          <w:bCs/>
          <w:i/>
          <w:color w:val="000000"/>
          <w:sz w:val="21"/>
          <w:szCs w:val="21"/>
        </w:rPr>
      </w:pPr>
      <w:r>
        <w:rPr>
          <w:rFonts w:ascii="Verdana" w:hAnsi="Verdana"/>
          <w:b/>
          <w:bCs/>
          <w:color w:val="000000"/>
          <w:sz w:val="21"/>
          <w:szCs w:val="21"/>
        </w:rPr>
        <w:t>Q:  Are there any specific qualifications for a teacher who works with GT students?</w:t>
      </w:r>
    </w:p>
    <w:p w14:paraId="759E91BE" w14:textId="77777777" w:rsidR="00672A85" w:rsidRDefault="00672A85" w:rsidP="00672A85">
      <w:pPr>
        <w:rPr>
          <w:rFonts w:ascii="Verdana" w:hAnsi="Verdana"/>
          <w:color w:val="0000FF"/>
          <w:sz w:val="21"/>
          <w:szCs w:val="21"/>
        </w:rPr>
      </w:pPr>
      <w:r w:rsidRPr="00366321">
        <w:rPr>
          <w:rFonts w:ascii="Verdana" w:hAnsi="Verdana"/>
          <w:b/>
          <w:bCs/>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 xml:space="preserve"> Direct services to GT students shall be provided by appropriately certified personnel having an endorsement for GT education. </w:t>
      </w:r>
    </w:p>
    <w:p w14:paraId="5F4A0B1A" w14:textId="77777777" w:rsidR="00672A85" w:rsidRDefault="00672A85" w:rsidP="00672A85">
      <w:pPr>
        <w:rPr>
          <w:rFonts w:ascii="Verdana" w:hAnsi="Verdana"/>
          <w:color w:val="0000FF"/>
          <w:sz w:val="21"/>
          <w:szCs w:val="21"/>
        </w:rPr>
      </w:pPr>
    </w:p>
    <w:p w14:paraId="3698BFA2" w14:textId="77777777" w:rsidR="00672A85" w:rsidRDefault="00672A85" w:rsidP="00672A85">
      <w:pPr>
        <w:rPr>
          <w:rFonts w:ascii="Verdana" w:hAnsi="Verdana"/>
          <w:b/>
          <w:bCs/>
          <w:color w:val="000000"/>
          <w:sz w:val="21"/>
          <w:szCs w:val="20"/>
        </w:rPr>
      </w:pPr>
      <w:r>
        <w:rPr>
          <w:rFonts w:ascii="Verdana" w:hAnsi="Verdana"/>
          <w:b/>
          <w:bCs/>
          <w:color w:val="000000"/>
          <w:sz w:val="21"/>
        </w:rPr>
        <w:t>Q:  Is</w:t>
      </w:r>
      <w:r>
        <w:rPr>
          <w:rFonts w:ascii="Verdana" w:hAnsi="Verdana"/>
          <w:b/>
          <w:bCs/>
          <w:color w:val="000000"/>
          <w:sz w:val="21"/>
          <w:szCs w:val="20"/>
        </w:rPr>
        <w:t xml:space="preserve"> it good practice to allow a GT child to tutor another child? </w:t>
      </w:r>
    </w:p>
    <w:p w14:paraId="1CFC85DE" w14:textId="77777777" w:rsidR="00C24DDC" w:rsidRDefault="00672A85" w:rsidP="00672A85">
      <w:pPr>
        <w:rPr>
          <w:rFonts w:ascii="Verdana" w:hAnsi="Verdana"/>
          <w:color w:val="0000FF"/>
          <w:sz w:val="21"/>
          <w:szCs w:val="20"/>
        </w:rPr>
      </w:pPr>
      <w:r>
        <w:rPr>
          <w:rFonts w:ascii="Verdana" w:hAnsi="Verdana"/>
          <w:b/>
          <w:bCs/>
          <w:color w:val="0000FF"/>
          <w:sz w:val="21"/>
          <w:szCs w:val="20"/>
        </w:rPr>
        <w:t>A:</w:t>
      </w:r>
      <w:r>
        <w:rPr>
          <w:rFonts w:ascii="Verdana" w:hAnsi="Verdana"/>
          <w:color w:val="0000FF"/>
          <w:sz w:val="21"/>
          <w:szCs w:val="20"/>
        </w:rPr>
        <w:t xml:space="preserve">  Having students help one another may be a useful management strategy, however, the GT student is often a poor choice to help a struggling student because he/she may not understand the questions or issues around something they have already mastered very well. </w:t>
      </w:r>
    </w:p>
    <w:p w14:paraId="1EA84B39" w14:textId="77777777" w:rsidR="00C24DDC" w:rsidRDefault="00C24DDC" w:rsidP="00672A85">
      <w:pPr>
        <w:rPr>
          <w:rFonts w:ascii="Verdana" w:hAnsi="Verdana"/>
          <w:color w:val="0000FF"/>
          <w:sz w:val="21"/>
          <w:szCs w:val="20"/>
        </w:rPr>
      </w:pPr>
    </w:p>
    <w:p w14:paraId="395A9EAD" w14:textId="77777777" w:rsidR="00672A85" w:rsidRDefault="00672A85" w:rsidP="00672A85">
      <w:pPr>
        <w:rPr>
          <w:rFonts w:ascii="Verdana" w:hAnsi="Verdana"/>
          <w:color w:val="0000FF"/>
          <w:sz w:val="21"/>
        </w:rPr>
      </w:pPr>
      <w:r>
        <w:rPr>
          <w:rFonts w:ascii="Verdana" w:hAnsi="Verdana"/>
          <w:color w:val="0000FF"/>
          <w:sz w:val="21"/>
          <w:szCs w:val="20"/>
        </w:rPr>
        <w:t xml:space="preserve">A better practice would be to have another student who just mastered the concept help the struggling student.  If a GT </w:t>
      </w:r>
      <w:r w:rsidR="00DD66FA">
        <w:rPr>
          <w:rFonts w:ascii="Verdana" w:hAnsi="Verdana"/>
          <w:color w:val="0000FF"/>
          <w:sz w:val="21"/>
          <w:szCs w:val="20"/>
        </w:rPr>
        <w:t>student</w:t>
      </w:r>
      <w:r>
        <w:rPr>
          <w:rFonts w:ascii="Verdana" w:hAnsi="Verdana"/>
          <w:color w:val="0000FF"/>
          <w:sz w:val="21"/>
          <w:szCs w:val="20"/>
        </w:rPr>
        <w:t xml:space="preserve"> has mastered a concept or skill and the standard task provides limited challenge, a better practice would be to use differentiation of the content, process, or product to adjust the task. </w:t>
      </w:r>
    </w:p>
    <w:p w14:paraId="64862BEF" w14:textId="77777777" w:rsidR="00672A85" w:rsidRDefault="00672A85" w:rsidP="00672A85">
      <w:pPr>
        <w:rPr>
          <w:rFonts w:ascii="Verdana" w:hAnsi="Verdana"/>
          <w:color w:val="0000FF"/>
          <w:sz w:val="21"/>
          <w:szCs w:val="21"/>
        </w:rPr>
      </w:pPr>
    </w:p>
    <w:p w14:paraId="0A506EE8" w14:textId="77777777" w:rsidR="00672A85" w:rsidRDefault="00672A85" w:rsidP="00672A85">
      <w:pPr>
        <w:rPr>
          <w:rFonts w:ascii="Verdana" w:hAnsi="Verdana"/>
          <w:b/>
          <w:bCs/>
          <w:color w:val="000000"/>
          <w:sz w:val="21"/>
          <w:szCs w:val="21"/>
        </w:rPr>
      </w:pPr>
      <w:r w:rsidRPr="00366321">
        <w:rPr>
          <w:rFonts w:ascii="Verdana" w:hAnsi="Verdana"/>
          <w:b/>
          <w:bCs/>
          <w:color w:val="000000"/>
          <w:sz w:val="21"/>
          <w:szCs w:val="21"/>
        </w:rPr>
        <w:t xml:space="preserve">Q: </w:t>
      </w:r>
      <w:r>
        <w:rPr>
          <w:rFonts w:ascii="Verdana" w:hAnsi="Verdana"/>
          <w:b/>
          <w:bCs/>
          <w:color w:val="000000"/>
          <w:sz w:val="21"/>
          <w:szCs w:val="21"/>
        </w:rPr>
        <w:t xml:space="preserve"> What criteria should be used to determine the level of service required to meet the needs of a GT student?</w:t>
      </w:r>
    </w:p>
    <w:p w14:paraId="4ABB7028" w14:textId="77777777" w:rsidR="00917B89" w:rsidRPr="001D4318" w:rsidRDefault="00672A85" w:rsidP="00672A85">
      <w:pPr>
        <w:rPr>
          <w:rFonts w:ascii="Verdana" w:hAnsi="Verdana"/>
          <w:color w:val="0000FF"/>
          <w:sz w:val="21"/>
          <w:szCs w:val="20"/>
        </w:rPr>
      </w:pPr>
      <w:r w:rsidRPr="003A66A8">
        <w:rPr>
          <w:rFonts w:ascii="Verdana" w:hAnsi="Verdana"/>
          <w:b/>
          <w:color w:val="0000FF"/>
          <w:sz w:val="21"/>
          <w:szCs w:val="20"/>
        </w:rPr>
        <w:t>A:</w:t>
      </w:r>
      <w:r w:rsidRPr="001D4318">
        <w:rPr>
          <w:rFonts w:ascii="Verdana" w:hAnsi="Verdana"/>
          <w:color w:val="0000FF"/>
          <w:sz w:val="21"/>
          <w:szCs w:val="20"/>
        </w:rPr>
        <w:t xml:space="preserve"> The goal of quality gifted services it to facilitate continuous progress toward the student’s potential. This requires use of </w:t>
      </w:r>
      <w:r w:rsidR="00917B89" w:rsidRPr="001D4318">
        <w:rPr>
          <w:rFonts w:ascii="Verdana" w:hAnsi="Verdana"/>
          <w:color w:val="0000FF"/>
          <w:sz w:val="21"/>
          <w:szCs w:val="20"/>
        </w:rPr>
        <w:t>the following:</w:t>
      </w:r>
    </w:p>
    <w:p w14:paraId="13CA7903" w14:textId="77777777" w:rsidR="00917B89" w:rsidRPr="001D4318" w:rsidRDefault="00DD66FA" w:rsidP="00917B89">
      <w:pPr>
        <w:pStyle w:val="ListParagraph"/>
        <w:numPr>
          <w:ilvl w:val="0"/>
          <w:numId w:val="3"/>
        </w:numPr>
        <w:rPr>
          <w:rFonts w:ascii="Verdana" w:hAnsi="Verdana"/>
          <w:color w:val="0000FF"/>
          <w:sz w:val="21"/>
          <w:szCs w:val="20"/>
        </w:rPr>
      </w:pPr>
      <w:r>
        <w:rPr>
          <w:rFonts w:ascii="Verdana" w:hAnsi="Verdana"/>
          <w:color w:val="0000FF"/>
          <w:sz w:val="21"/>
          <w:szCs w:val="20"/>
        </w:rPr>
        <w:t>d</w:t>
      </w:r>
      <w:r w:rsidR="00672A85" w:rsidRPr="001D4318">
        <w:rPr>
          <w:rFonts w:ascii="Verdana" w:hAnsi="Verdana"/>
          <w:color w:val="0000FF"/>
          <w:sz w:val="21"/>
          <w:szCs w:val="20"/>
        </w:rPr>
        <w:t xml:space="preserve">iagnostic data that </w:t>
      </w:r>
      <w:r w:rsidR="00917B89" w:rsidRPr="001D4318">
        <w:rPr>
          <w:rFonts w:ascii="Verdana" w:hAnsi="Verdana"/>
          <w:color w:val="0000FF"/>
          <w:sz w:val="21"/>
          <w:szCs w:val="20"/>
        </w:rPr>
        <w:t>show levels of mastery and need</w:t>
      </w:r>
      <w:r w:rsidR="00672A85" w:rsidRPr="001D4318">
        <w:rPr>
          <w:rFonts w:ascii="Verdana" w:hAnsi="Verdana"/>
          <w:color w:val="0000FF"/>
          <w:sz w:val="21"/>
          <w:szCs w:val="20"/>
        </w:rPr>
        <w:t xml:space="preserve"> </w:t>
      </w:r>
    </w:p>
    <w:p w14:paraId="599130B2" w14:textId="77777777" w:rsidR="00917B89" w:rsidRPr="001D4318" w:rsidRDefault="00DD66FA" w:rsidP="00917B89">
      <w:pPr>
        <w:pStyle w:val="ListParagraph"/>
        <w:numPr>
          <w:ilvl w:val="0"/>
          <w:numId w:val="3"/>
        </w:numPr>
        <w:rPr>
          <w:rFonts w:ascii="Verdana" w:hAnsi="Verdana"/>
          <w:color w:val="0000FF"/>
          <w:sz w:val="21"/>
          <w:szCs w:val="20"/>
        </w:rPr>
      </w:pPr>
      <w:r>
        <w:rPr>
          <w:rFonts w:ascii="Verdana" w:hAnsi="Verdana"/>
          <w:color w:val="0000FF"/>
          <w:sz w:val="21"/>
          <w:szCs w:val="20"/>
        </w:rPr>
        <w:t>s</w:t>
      </w:r>
      <w:r w:rsidR="00672A85" w:rsidRPr="001D4318">
        <w:rPr>
          <w:rFonts w:ascii="Verdana" w:hAnsi="Verdana"/>
          <w:color w:val="0000FF"/>
          <w:sz w:val="21"/>
          <w:szCs w:val="20"/>
        </w:rPr>
        <w:t xml:space="preserve">tudent work samples that show the application of skills and concepts, and </w:t>
      </w:r>
    </w:p>
    <w:p w14:paraId="3205F6E1" w14:textId="77777777" w:rsidR="00917B89" w:rsidRPr="001D4318" w:rsidRDefault="00DD66FA" w:rsidP="00917B89">
      <w:pPr>
        <w:pStyle w:val="ListParagraph"/>
        <w:numPr>
          <w:ilvl w:val="0"/>
          <w:numId w:val="3"/>
        </w:numPr>
        <w:rPr>
          <w:rFonts w:ascii="Verdana" w:hAnsi="Verdana"/>
          <w:color w:val="0000FF"/>
          <w:sz w:val="21"/>
          <w:szCs w:val="20"/>
        </w:rPr>
      </w:pPr>
      <w:r>
        <w:rPr>
          <w:rFonts w:ascii="Verdana" w:hAnsi="Verdana"/>
          <w:color w:val="0000FF"/>
          <w:sz w:val="21"/>
          <w:szCs w:val="20"/>
        </w:rPr>
        <w:t>r</w:t>
      </w:r>
      <w:r w:rsidR="00917B89" w:rsidRPr="001D4318">
        <w:rPr>
          <w:rFonts w:ascii="Verdana" w:hAnsi="Verdana"/>
          <w:color w:val="0000FF"/>
          <w:sz w:val="21"/>
          <w:szCs w:val="20"/>
        </w:rPr>
        <w:t>elevant</w:t>
      </w:r>
      <w:r w:rsidR="00672A85" w:rsidRPr="001D4318">
        <w:rPr>
          <w:rFonts w:ascii="Verdana" w:hAnsi="Verdana"/>
          <w:color w:val="0000FF"/>
          <w:sz w:val="21"/>
          <w:szCs w:val="20"/>
        </w:rPr>
        <w:t xml:space="preserve"> information about interests, goals, and needs in order to develop servi</w:t>
      </w:r>
      <w:r>
        <w:rPr>
          <w:rFonts w:ascii="Verdana" w:hAnsi="Verdana"/>
          <w:color w:val="0000FF"/>
          <w:sz w:val="21"/>
          <w:szCs w:val="20"/>
        </w:rPr>
        <w:t>ces in the classroom and beyond</w:t>
      </w:r>
      <w:r w:rsidR="00672A85" w:rsidRPr="001D4318">
        <w:rPr>
          <w:rFonts w:ascii="Verdana" w:hAnsi="Verdana"/>
          <w:color w:val="0000FF"/>
          <w:sz w:val="21"/>
          <w:szCs w:val="20"/>
        </w:rPr>
        <w:t xml:space="preserve"> </w:t>
      </w:r>
    </w:p>
    <w:p w14:paraId="29DCE3E4" w14:textId="77777777" w:rsidR="00672A85" w:rsidRPr="0023012E" w:rsidRDefault="00917B89" w:rsidP="00672A85">
      <w:pPr>
        <w:pStyle w:val="ListParagraph"/>
        <w:numPr>
          <w:ilvl w:val="0"/>
          <w:numId w:val="3"/>
        </w:numPr>
        <w:rPr>
          <w:rFonts w:ascii="Verdana" w:hAnsi="Verdana"/>
          <w:b/>
          <w:bCs/>
          <w:color w:val="000000"/>
          <w:sz w:val="21"/>
          <w:szCs w:val="21"/>
        </w:rPr>
      </w:pPr>
      <w:r w:rsidRPr="0023012E">
        <w:rPr>
          <w:rFonts w:ascii="Verdana" w:hAnsi="Verdana"/>
          <w:color w:val="0000FF"/>
          <w:sz w:val="21"/>
          <w:szCs w:val="20"/>
        </w:rPr>
        <w:t xml:space="preserve">GT services should be </w:t>
      </w:r>
      <w:r w:rsidR="00672A85" w:rsidRPr="0023012E">
        <w:rPr>
          <w:rFonts w:ascii="Verdana" w:hAnsi="Verdana"/>
          <w:color w:val="0000FF"/>
          <w:sz w:val="21"/>
          <w:szCs w:val="20"/>
        </w:rPr>
        <w:t xml:space="preserve">articulated to provide </w:t>
      </w:r>
      <w:r w:rsidR="00DD66FA" w:rsidRPr="0023012E">
        <w:rPr>
          <w:rFonts w:ascii="Verdana" w:hAnsi="Verdana"/>
          <w:color w:val="0000FF"/>
          <w:sz w:val="21"/>
          <w:szCs w:val="20"/>
        </w:rPr>
        <w:t>systematic growth and challenge</w:t>
      </w:r>
    </w:p>
    <w:p w14:paraId="1A1F669D" w14:textId="77777777" w:rsidR="0023012E" w:rsidRPr="0023012E" w:rsidRDefault="0023012E" w:rsidP="0023012E">
      <w:pPr>
        <w:pStyle w:val="ListParagraph"/>
        <w:rPr>
          <w:rFonts w:ascii="Verdana" w:hAnsi="Verdana"/>
          <w:b/>
          <w:bCs/>
          <w:color w:val="000000"/>
          <w:sz w:val="21"/>
          <w:szCs w:val="21"/>
        </w:rPr>
      </w:pPr>
    </w:p>
    <w:p w14:paraId="41B06522" w14:textId="77777777" w:rsidR="00672A85" w:rsidRPr="00933908" w:rsidRDefault="00672A85" w:rsidP="00672A85">
      <w:pPr>
        <w:rPr>
          <w:rFonts w:ascii="Verdana" w:hAnsi="Verdana"/>
          <w:b/>
          <w:bCs/>
          <w:color w:val="000000"/>
          <w:sz w:val="21"/>
          <w:szCs w:val="21"/>
        </w:rPr>
      </w:pPr>
      <w:r>
        <w:rPr>
          <w:rFonts w:ascii="Verdana" w:hAnsi="Verdana"/>
          <w:b/>
          <w:bCs/>
          <w:color w:val="000000"/>
          <w:sz w:val="21"/>
          <w:szCs w:val="21"/>
        </w:rPr>
        <w:t xml:space="preserve">Q:  What recourse does a parent/guardian have if there is a concern regarding appropriate and adequate provision of </w:t>
      </w:r>
      <w:r w:rsidR="004632F6">
        <w:rPr>
          <w:rFonts w:ascii="Verdana" w:hAnsi="Verdana"/>
          <w:b/>
          <w:bCs/>
          <w:color w:val="000000"/>
          <w:sz w:val="21"/>
          <w:szCs w:val="21"/>
        </w:rPr>
        <w:t xml:space="preserve">services to either a </w:t>
      </w:r>
      <w:r w:rsidR="00AD633E">
        <w:rPr>
          <w:rFonts w:ascii="Verdana" w:hAnsi="Verdana"/>
          <w:b/>
          <w:bCs/>
          <w:color w:val="000000"/>
          <w:sz w:val="21"/>
          <w:szCs w:val="21"/>
        </w:rPr>
        <w:t xml:space="preserve">primary </w:t>
      </w:r>
      <w:r>
        <w:rPr>
          <w:rFonts w:ascii="Verdana" w:hAnsi="Verdana"/>
          <w:b/>
          <w:bCs/>
          <w:color w:val="000000"/>
          <w:sz w:val="21"/>
          <w:szCs w:val="21"/>
        </w:rPr>
        <w:t xml:space="preserve">talent pool </w:t>
      </w:r>
      <w:r w:rsidR="004632F6">
        <w:rPr>
          <w:rFonts w:ascii="Verdana" w:hAnsi="Verdana"/>
          <w:b/>
          <w:bCs/>
          <w:color w:val="000000"/>
          <w:sz w:val="21"/>
          <w:szCs w:val="21"/>
        </w:rPr>
        <w:t xml:space="preserve">student or a formally identified GT student who is receiving services </w:t>
      </w:r>
      <w:r>
        <w:rPr>
          <w:rFonts w:ascii="Verdana" w:hAnsi="Verdana"/>
          <w:b/>
          <w:bCs/>
          <w:color w:val="000000"/>
          <w:sz w:val="21"/>
          <w:szCs w:val="21"/>
        </w:rPr>
        <w:t>addressed in a student services plan?</w:t>
      </w:r>
    </w:p>
    <w:p w14:paraId="2724A9DC" w14:textId="77777777" w:rsidR="00672A85" w:rsidRDefault="00672A85" w:rsidP="00917B89">
      <w:pPr>
        <w:rPr>
          <w:rFonts w:ascii="Verdana" w:hAnsi="Verdana"/>
          <w:color w:val="0000FF"/>
          <w:sz w:val="21"/>
          <w:szCs w:val="21"/>
        </w:rPr>
      </w:pPr>
      <w:r w:rsidRPr="003A66A8">
        <w:rPr>
          <w:rFonts w:ascii="Verdana" w:hAnsi="Verdana"/>
          <w:b/>
          <w:bCs/>
          <w:color w:val="0000FF"/>
          <w:sz w:val="21"/>
          <w:szCs w:val="21"/>
        </w:rPr>
        <w:t>A:</w:t>
      </w:r>
      <w:r w:rsidRPr="00366321">
        <w:rPr>
          <w:rFonts w:ascii="Verdana" w:hAnsi="Verdana"/>
          <w:color w:val="0000FF"/>
          <w:sz w:val="21"/>
          <w:szCs w:val="21"/>
        </w:rPr>
        <w:t xml:space="preserve"> </w:t>
      </w:r>
      <w:r>
        <w:rPr>
          <w:rFonts w:ascii="Verdana" w:hAnsi="Verdana"/>
          <w:color w:val="0000FF"/>
          <w:sz w:val="21"/>
          <w:szCs w:val="21"/>
        </w:rPr>
        <w:t>Typically, the place to begin with those concerns will be at the school level through the teacher, GT personnel, and administrator. It is recommended that parents and school districts work together to meet the needs of the individual child.</w:t>
      </w:r>
      <w:r w:rsidRPr="00150789">
        <w:rPr>
          <w:rFonts w:ascii="Verdana" w:hAnsi="Verdana"/>
          <w:color w:val="0000FF"/>
          <w:sz w:val="21"/>
          <w:szCs w:val="21"/>
        </w:rPr>
        <w:t xml:space="preserve"> </w:t>
      </w:r>
      <w:r>
        <w:rPr>
          <w:rFonts w:ascii="Verdana" w:hAnsi="Verdana"/>
          <w:color w:val="0000FF"/>
          <w:sz w:val="21"/>
          <w:szCs w:val="21"/>
        </w:rPr>
        <w:t>A school district shall establish a grievance procedure through which a parent, guardian or student may resolve the concern(s).</w:t>
      </w:r>
      <w:r w:rsidR="00D32952">
        <w:rPr>
          <w:rFonts w:ascii="Verdana" w:hAnsi="Verdana"/>
          <w:color w:val="0000FF"/>
          <w:sz w:val="21"/>
          <w:szCs w:val="21"/>
        </w:rPr>
        <w:t xml:space="preserve">  This procedure should be included on the formally (4</w:t>
      </w:r>
      <w:r w:rsidR="00D32952" w:rsidRPr="00D32952">
        <w:rPr>
          <w:rFonts w:ascii="Verdana" w:hAnsi="Verdana"/>
          <w:color w:val="0000FF"/>
          <w:sz w:val="21"/>
          <w:szCs w:val="21"/>
          <w:vertAlign w:val="superscript"/>
        </w:rPr>
        <w:t>th</w:t>
      </w:r>
      <w:r w:rsidR="00D32952">
        <w:rPr>
          <w:rFonts w:ascii="Verdana" w:hAnsi="Verdana"/>
          <w:color w:val="0000FF"/>
          <w:sz w:val="21"/>
          <w:szCs w:val="21"/>
        </w:rPr>
        <w:t xml:space="preserve"> -12</w:t>
      </w:r>
      <w:r w:rsidR="00D32952" w:rsidRPr="00D32952">
        <w:rPr>
          <w:rFonts w:ascii="Verdana" w:hAnsi="Verdana"/>
          <w:color w:val="0000FF"/>
          <w:sz w:val="21"/>
          <w:szCs w:val="21"/>
          <w:vertAlign w:val="superscript"/>
        </w:rPr>
        <w:t>th</w:t>
      </w:r>
      <w:r w:rsidR="00D32952">
        <w:rPr>
          <w:rFonts w:ascii="Verdana" w:hAnsi="Verdana"/>
          <w:color w:val="0000FF"/>
          <w:sz w:val="21"/>
          <w:szCs w:val="21"/>
        </w:rPr>
        <w:t xml:space="preserve"> grade) identified GT student’s </w:t>
      </w:r>
      <w:r w:rsidR="00BE4370">
        <w:rPr>
          <w:rFonts w:ascii="Verdana" w:hAnsi="Verdana"/>
          <w:color w:val="0000FF"/>
          <w:sz w:val="21"/>
          <w:szCs w:val="21"/>
        </w:rPr>
        <w:t>GSSP</w:t>
      </w:r>
      <w:r w:rsidR="00D32952">
        <w:rPr>
          <w:rFonts w:ascii="Verdana" w:hAnsi="Verdana"/>
          <w:color w:val="0000FF"/>
          <w:sz w:val="21"/>
          <w:szCs w:val="21"/>
        </w:rPr>
        <w:t>.</w:t>
      </w:r>
    </w:p>
    <w:p w14:paraId="449534F6" w14:textId="77777777" w:rsidR="00672A85" w:rsidRDefault="00672A85" w:rsidP="00672A85"/>
    <w:p w14:paraId="2B1DAB9E" w14:textId="77777777" w:rsidR="00672A85" w:rsidRPr="00931777" w:rsidRDefault="00672A85" w:rsidP="00672A85">
      <w:pPr>
        <w:pStyle w:val="Heading7"/>
        <w:rPr>
          <w:rStyle w:val="Strong"/>
          <w:rFonts w:ascii="Verdana" w:hAnsi="Verdana"/>
          <w:i w:val="0"/>
          <w:color w:val="auto"/>
          <w:szCs w:val="21"/>
          <w:u w:val="single"/>
        </w:rPr>
      </w:pPr>
      <w:r w:rsidRPr="00931777">
        <w:rPr>
          <w:rStyle w:val="Strong"/>
          <w:rFonts w:ascii="Verdana" w:hAnsi="Verdana"/>
          <w:i w:val="0"/>
          <w:color w:val="auto"/>
          <w:szCs w:val="21"/>
          <w:u w:val="single"/>
        </w:rPr>
        <w:t>CURRICULUM FOR GT STUDENTS</w:t>
      </w:r>
    </w:p>
    <w:p w14:paraId="2C4D959B" w14:textId="77777777" w:rsidR="00672A85" w:rsidRPr="00366321" w:rsidRDefault="00672A85" w:rsidP="00672A85">
      <w:pPr>
        <w:rPr>
          <w:rStyle w:val="Strong"/>
          <w:rFonts w:ascii="Verdana" w:eastAsia="Arial Unicode MS" w:hAnsi="Verdana"/>
          <w:b w:val="0"/>
          <w:bCs w:val="0"/>
          <w:color w:val="000000"/>
          <w:spacing w:val="-2"/>
          <w:sz w:val="21"/>
          <w:szCs w:val="21"/>
        </w:rPr>
      </w:pPr>
    </w:p>
    <w:p w14:paraId="3771208B" w14:textId="77777777" w:rsidR="00672A85" w:rsidRPr="008053F1" w:rsidRDefault="00672A85" w:rsidP="00672A85">
      <w:pPr>
        <w:rPr>
          <w:rStyle w:val="Strong"/>
          <w:rFonts w:ascii="Verdana" w:eastAsia="Arial Unicode MS" w:hAnsi="Verdana"/>
          <w:bCs w:val="0"/>
          <w:color w:val="000000"/>
          <w:spacing w:val="-2"/>
          <w:sz w:val="21"/>
          <w:szCs w:val="21"/>
        </w:rPr>
      </w:pPr>
      <w:r w:rsidRPr="008053F1">
        <w:rPr>
          <w:rStyle w:val="Strong"/>
          <w:rFonts w:ascii="Verdana" w:eastAsia="Arial Unicode MS" w:hAnsi="Verdana"/>
          <w:bCs w:val="0"/>
          <w:color w:val="000000"/>
          <w:spacing w:val="-2"/>
          <w:sz w:val="21"/>
          <w:szCs w:val="21"/>
        </w:rPr>
        <w:t xml:space="preserve">Q: </w:t>
      </w:r>
      <w:r>
        <w:rPr>
          <w:rStyle w:val="Strong"/>
          <w:rFonts w:ascii="Verdana" w:eastAsia="Arial Unicode MS" w:hAnsi="Verdana"/>
          <w:bCs w:val="0"/>
          <w:color w:val="000000"/>
          <w:spacing w:val="-2"/>
          <w:sz w:val="21"/>
          <w:szCs w:val="21"/>
        </w:rPr>
        <w:t xml:space="preserve"> </w:t>
      </w:r>
      <w:r w:rsidRPr="008053F1">
        <w:rPr>
          <w:rStyle w:val="Strong"/>
          <w:rFonts w:ascii="Verdana" w:eastAsia="Arial Unicode MS" w:hAnsi="Verdana"/>
          <w:bCs w:val="0"/>
          <w:color w:val="000000"/>
          <w:spacing w:val="-2"/>
          <w:sz w:val="21"/>
          <w:szCs w:val="21"/>
        </w:rPr>
        <w:t>Should GT students have the same curriculum that is provided for all students?</w:t>
      </w:r>
    </w:p>
    <w:p w14:paraId="09FA480B" w14:textId="77777777" w:rsidR="00672A85" w:rsidRDefault="00672A85" w:rsidP="00672A85">
      <w:pPr>
        <w:rPr>
          <w:rStyle w:val="Strong"/>
          <w:rFonts w:ascii="Verdana" w:eastAsia="Arial Unicode MS" w:hAnsi="Verdana"/>
          <w:b w:val="0"/>
          <w:bCs w:val="0"/>
          <w:color w:val="0000FF"/>
          <w:spacing w:val="-2"/>
          <w:sz w:val="21"/>
          <w:szCs w:val="21"/>
        </w:rPr>
      </w:pPr>
      <w:r w:rsidRPr="00DA1DD6">
        <w:rPr>
          <w:rStyle w:val="Strong"/>
          <w:rFonts w:ascii="Verdana" w:eastAsia="Arial Unicode MS" w:hAnsi="Verdana"/>
          <w:bCs w:val="0"/>
          <w:color w:val="0000FF"/>
          <w:spacing w:val="-2"/>
          <w:sz w:val="21"/>
          <w:szCs w:val="21"/>
        </w:rPr>
        <w:t>A:</w:t>
      </w:r>
      <w:r w:rsidRPr="00DA1DD6">
        <w:rPr>
          <w:rStyle w:val="Strong"/>
          <w:rFonts w:ascii="Verdana" w:eastAsia="Arial Unicode MS" w:hAnsi="Verdana"/>
          <w:b w:val="0"/>
          <w:bCs w:val="0"/>
          <w:color w:val="0000FF"/>
          <w:spacing w:val="-2"/>
          <w:sz w:val="21"/>
          <w:szCs w:val="21"/>
        </w:rPr>
        <w:t xml:space="preserve"> </w:t>
      </w:r>
      <w:r>
        <w:rPr>
          <w:rStyle w:val="Strong"/>
          <w:rFonts w:ascii="Verdana" w:eastAsia="Arial Unicode MS" w:hAnsi="Verdana"/>
          <w:b w:val="0"/>
          <w:bCs w:val="0"/>
          <w:color w:val="0000FF"/>
          <w:spacing w:val="-2"/>
          <w:sz w:val="21"/>
          <w:szCs w:val="21"/>
        </w:rPr>
        <w:t xml:space="preserve"> </w:t>
      </w:r>
      <w:r w:rsidRPr="00DA1DD6">
        <w:rPr>
          <w:rStyle w:val="Strong"/>
          <w:rFonts w:ascii="Verdana" w:eastAsia="Arial Unicode MS" w:hAnsi="Verdana"/>
          <w:b w:val="0"/>
          <w:bCs w:val="0"/>
          <w:color w:val="0000FF"/>
          <w:spacing w:val="-2"/>
          <w:sz w:val="21"/>
          <w:szCs w:val="21"/>
        </w:rPr>
        <w:t xml:space="preserve">A comprehensive framework or course of study for GT students shall be based on a district or school’s curricula that shall </w:t>
      </w:r>
      <w:r>
        <w:rPr>
          <w:rStyle w:val="Strong"/>
          <w:rFonts w:ascii="Verdana" w:eastAsia="Arial Unicode MS" w:hAnsi="Verdana"/>
          <w:b w:val="0"/>
          <w:bCs w:val="0"/>
          <w:color w:val="0000FF"/>
          <w:spacing w:val="-2"/>
          <w:sz w:val="21"/>
          <w:szCs w:val="21"/>
        </w:rPr>
        <w:t xml:space="preserve">be </w:t>
      </w:r>
      <w:r w:rsidRPr="00DA1DD6">
        <w:rPr>
          <w:rStyle w:val="Strong"/>
          <w:rFonts w:ascii="Verdana" w:eastAsia="Arial Unicode MS" w:hAnsi="Verdana"/>
          <w:b w:val="0"/>
          <w:bCs w:val="0"/>
          <w:color w:val="0000FF"/>
          <w:spacing w:val="-2"/>
          <w:sz w:val="21"/>
          <w:szCs w:val="21"/>
        </w:rPr>
        <w:t>differentiate</w:t>
      </w:r>
      <w:r>
        <w:rPr>
          <w:rStyle w:val="Strong"/>
          <w:rFonts w:ascii="Verdana" w:eastAsia="Arial Unicode MS" w:hAnsi="Verdana"/>
          <w:b w:val="0"/>
          <w:bCs w:val="0"/>
          <w:color w:val="0000FF"/>
          <w:spacing w:val="-2"/>
          <w:sz w:val="21"/>
          <w:szCs w:val="21"/>
        </w:rPr>
        <w:t>d</w:t>
      </w:r>
      <w:r w:rsidRPr="00DA1DD6">
        <w:rPr>
          <w:rStyle w:val="Strong"/>
          <w:rFonts w:ascii="Verdana" w:eastAsia="Arial Unicode MS" w:hAnsi="Verdana"/>
          <w:b w:val="0"/>
          <w:bCs w:val="0"/>
          <w:color w:val="0000FF"/>
          <w:spacing w:val="-2"/>
          <w:sz w:val="21"/>
          <w:szCs w:val="21"/>
        </w:rPr>
        <w:t>, supplement</w:t>
      </w:r>
      <w:r>
        <w:rPr>
          <w:rStyle w:val="Strong"/>
          <w:rFonts w:ascii="Verdana" w:eastAsia="Arial Unicode MS" w:hAnsi="Verdana"/>
          <w:b w:val="0"/>
          <w:bCs w:val="0"/>
          <w:color w:val="0000FF"/>
          <w:spacing w:val="-2"/>
          <w:sz w:val="21"/>
          <w:szCs w:val="21"/>
        </w:rPr>
        <w:t>ed or modified</w:t>
      </w:r>
      <w:r w:rsidRPr="00DA1DD6">
        <w:rPr>
          <w:rStyle w:val="Strong"/>
          <w:rFonts w:ascii="Verdana" w:eastAsia="Arial Unicode MS" w:hAnsi="Verdana"/>
          <w:b w:val="0"/>
          <w:bCs w:val="0"/>
          <w:color w:val="0000FF"/>
          <w:spacing w:val="-2"/>
          <w:sz w:val="21"/>
          <w:szCs w:val="21"/>
        </w:rPr>
        <w:t xml:space="preserve"> to assist students to further develop their individual interest, needs and abilities.</w:t>
      </w:r>
    </w:p>
    <w:p w14:paraId="61AA95C7" w14:textId="77777777" w:rsidR="00672A85" w:rsidRPr="00DA1DD6" w:rsidRDefault="00672A85" w:rsidP="00672A85">
      <w:pPr>
        <w:rPr>
          <w:rStyle w:val="Strong"/>
          <w:rFonts w:ascii="Verdana" w:eastAsia="Arial Unicode MS" w:hAnsi="Verdana"/>
          <w:b w:val="0"/>
          <w:bCs w:val="0"/>
          <w:color w:val="0000FF"/>
          <w:spacing w:val="-2"/>
          <w:sz w:val="21"/>
          <w:szCs w:val="21"/>
        </w:rPr>
      </w:pPr>
    </w:p>
    <w:p w14:paraId="6840CD94" w14:textId="77777777" w:rsidR="00672A85" w:rsidRPr="00931777" w:rsidRDefault="00672A85" w:rsidP="00672A85">
      <w:pPr>
        <w:pStyle w:val="Heading7"/>
        <w:rPr>
          <w:rStyle w:val="Strong"/>
          <w:rFonts w:ascii="Verdana" w:hAnsi="Verdana"/>
          <w:i w:val="0"/>
          <w:color w:val="auto"/>
          <w:u w:val="single"/>
        </w:rPr>
      </w:pPr>
      <w:r w:rsidRPr="00931777">
        <w:rPr>
          <w:rStyle w:val="Strong"/>
          <w:rFonts w:ascii="Verdana" w:hAnsi="Verdana"/>
          <w:i w:val="0"/>
          <w:color w:val="auto"/>
          <w:u w:val="single"/>
        </w:rPr>
        <w:t>DIVERSITY</w:t>
      </w:r>
    </w:p>
    <w:p w14:paraId="191BA240" w14:textId="77777777" w:rsidR="00672A85" w:rsidRDefault="00672A85" w:rsidP="00672A85">
      <w:pPr>
        <w:rPr>
          <w:rStyle w:val="Strong"/>
          <w:rFonts w:ascii="Verdana" w:eastAsia="Arial Unicode MS" w:hAnsi="Verdana"/>
          <w:b w:val="0"/>
          <w:bCs w:val="0"/>
          <w:color w:val="000000"/>
          <w:spacing w:val="-2"/>
          <w:sz w:val="21"/>
        </w:rPr>
      </w:pPr>
    </w:p>
    <w:p w14:paraId="542C31EA" w14:textId="77777777" w:rsidR="00672A85" w:rsidRDefault="00672A85" w:rsidP="00672A85">
      <w:pPr>
        <w:rPr>
          <w:rFonts w:ascii="Verdana" w:hAnsi="Verdana"/>
          <w:b/>
          <w:bCs/>
          <w:color w:val="000000"/>
          <w:sz w:val="21"/>
        </w:rPr>
      </w:pPr>
      <w:r>
        <w:rPr>
          <w:rFonts w:ascii="Verdana" w:hAnsi="Verdana"/>
          <w:b/>
          <w:bCs/>
          <w:color w:val="000000"/>
          <w:sz w:val="21"/>
        </w:rPr>
        <w:t>Q: How can a district address the issue of underrepresentation of minority children identified as GT?</w:t>
      </w:r>
    </w:p>
    <w:p w14:paraId="3E83AE7B" w14:textId="77777777" w:rsidR="00672A85" w:rsidRPr="00562FAE" w:rsidRDefault="00672A85" w:rsidP="00672A85">
      <w:pPr>
        <w:rPr>
          <w:rStyle w:val="Strong"/>
          <w:rFonts w:ascii="Verdana" w:eastAsia="Arial Unicode MS" w:hAnsi="Verdana"/>
          <w:b w:val="0"/>
          <w:bCs w:val="0"/>
          <w:color w:val="0000FF"/>
          <w:spacing w:val="-2"/>
          <w:sz w:val="21"/>
        </w:rPr>
      </w:pPr>
      <w:r>
        <w:rPr>
          <w:rFonts w:ascii="Verdana" w:hAnsi="Verdana"/>
          <w:b/>
          <w:bCs/>
          <w:color w:val="0000FF"/>
          <w:sz w:val="21"/>
        </w:rPr>
        <w:t xml:space="preserve">A: </w:t>
      </w:r>
      <w:r>
        <w:rPr>
          <w:rFonts w:ascii="Verdana" w:hAnsi="Verdana"/>
          <w:color w:val="0000FF"/>
          <w:sz w:val="21"/>
        </w:rPr>
        <w:t xml:space="preserve"> </w:t>
      </w:r>
      <w:r w:rsidRPr="00603D81">
        <w:rPr>
          <w:rFonts w:ascii="Verdana" w:hAnsi="Verdana"/>
          <w:color w:val="0000FF"/>
          <w:sz w:val="21"/>
          <w:szCs w:val="21"/>
        </w:rPr>
        <w:t>Alternative means and methods are often helpful in identifying GT children from minority populations, relying more heavily upon observation (by teacher and/or GT sp</w:t>
      </w:r>
      <w:r w:rsidR="002B5BC8">
        <w:rPr>
          <w:rFonts w:ascii="Verdana" w:hAnsi="Verdana"/>
          <w:color w:val="0000FF"/>
          <w:sz w:val="21"/>
          <w:szCs w:val="21"/>
        </w:rPr>
        <w:t>ecialist) and nonverbal tests, s</w:t>
      </w:r>
      <w:r w:rsidRPr="00603D81">
        <w:rPr>
          <w:rFonts w:ascii="Verdana" w:hAnsi="Verdana"/>
          <w:color w:val="0000FF"/>
          <w:sz w:val="21"/>
          <w:szCs w:val="21"/>
        </w:rPr>
        <w:t xml:space="preserve">uch </w:t>
      </w:r>
      <w:r w:rsidR="002B5BC8">
        <w:rPr>
          <w:rFonts w:ascii="Verdana" w:hAnsi="Verdana"/>
          <w:color w:val="0000FF"/>
          <w:sz w:val="21"/>
          <w:szCs w:val="21"/>
        </w:rPr>
        <w:t xml:space="preserve">as the </w:t>
      </w:r>
      <w:r w:rsidRPr="00603D81">
        <w:rPr>
          <w:rFonts w:ascii="Verdana" w:hAnsi="Verdana"/>
          <w:color w:val="0000FF"/>
          <w:sz w:val="21"/>
          <w:szCs w:val="21"/>
        </w:rPr>
        <w:t>Naglieri Nonverbal</w:t>
      </w:r>
      <w:r w:rsidR="002B5BC8">
        <w:rPr>
          <w:rFonts w:ascii="Verdana" w:hAnsi="Verdana"/>
          <w:color w:val="0000FF"/>
          <w:sz w:val="21"/>
          <w:szCs w:val="21"/>
        </w:rPr>
        <w:t xml:space="preserve"> Ability Test (NNAT)</w:t>
      </w:r>
      <w:r w:rsidRPr="00603D81">
        <w:rPr>
          <w:rFonts w:ascii="Verdana" w:hAnsi="Verdana"/>
          <w:color w:val="0000FF"/>
          <w:sz w:val="21"/>
          <w:szCs w:val="21"/>
        </w:rPr>
        <w:t xml:space="preserve">. Observation-based methods </w:t>
      </w:r>
      <w:r w:rsidR="002B5BC8">
        <w:rPr>
          <w:rFonts w:ascii="Verdana" w:hAnsi="Verdana"/>
          <w:color w:val="0000FF"/>
          <w:sz w:val="21"/>
          <w:szCs w:val="21"/>
        </w:rPr>
        <w:t>for teachers may include the Kingore Observation Inventory</w:t>
      </w:r>
      <w:r w:rsidRPr="00603D81">
        <w:rPr>
          <w:rFonts w:ascii="Verdana" w:hAnsi="Verdana"/>
          <w:color w:val="0000FF"/>
          <w:sz w:val="21"/>
          <w:szCs w:val="21"/>
        </w:rPr>
        <w:t xml:space="preserve"> </w:t>
      </w:r>
      <w:r w:rsidR="002B5BC8">
        <w:rPr>
          <w:rFonts w:ascii="Verdana" w:hAnsi="Verdana"/>
          <w:color w:val="0000FF"/>
          <w:sz w:val="21"/>
          <w:szCs w:val="21"/>
        </w:rPr>
        <w:t xml:space="preserve">(KOI) </w:t>
      </w:r>
      <w:r w:rsidRPr="00603D81">
        <w:rPr>
          <w:rFonts w:ascii="Verdana" w:hAnsi="Verdana"/>
          <w:color w:val="0000FF"/>
          <w:sz w:val="21"/>
          <w:szCs w:val="21"/>
        </w:rPr>
        <w:t xml:space="preserve">and the Renzulli Rating Scales. It would be helpful to combine these methods with information specifically relating to gifted minority students. </w:t>
      </w:r>
      <w:r w:rsidRPr="00603D81">
        <w:rPr>
          <w:rFonts w:ascii="Verdana" w:eastAsia="Arial Unicode MS" w:hAnsi="Verdana" w:cs="Arial Unicode MS"/>
          <w:color w:val="0000FF"/>
          <w:spacing w:val="-2"/>
          <w:sz w:val="21"/>
          <w:szCs w:val="21"/>
        </w:rPr>
        <w:t>A local school district shall provide a system for diagnostic screening and identification of strengths, gifted behaviors and talents which provides equal access for racial and ethnic minority children, disadvantaged children, and children with disabilities.</w:t>
      </w:r>
    </w:p>
    <w:p w14:paraId="5CC981AB" w14:textId="77777777" w:rsidR="00672A85" w:rsidRPr="00931777" w:rsidRDefault="00672A85" w:rsidP="00672A85">
      <w:pPr>
        <w:pStyle w:val="Heading8"/>
        <w:rPr>
          <w:rStyle w:val="Strong"/>
          <w:rFonts w:ascii="Verdana" w:hAnsi="Verdana"/>
          <w:color w:val="auto"/>
          <w:u w:val="single"/>
        </w:rPr>
      </w:pPr>
      <w:r w:rsidRPr="00931777">
        <w:rPr>
          <w:rStyle w:val="Strong"/>
          <w:rFonts w:ascii="Verdana" w:hAnsi="Verdana"/>
          <w:color w:val="auto"/>
          <w:u w:val="single"/>
        </w:rPr>
        <w:t>FUNDING/ALLOCATIONS</w:t>
      </w:r>
    </w:p>
    <w:p w14:paraId="398066EC" w14:textId="77777777" w:rsidR="00672A85" w:rsidRDefault="00672A85" w:rsidP="00672A85">
      <w:pPr>
        <w:rPr>
          <w:rStyle w:val="Strong"/>
          <w:rFonts w:ascii="Verdana" w:eastAsia="Arial Unicode MS" w:hAnsi="Verdana"/>
          <w:color w:val="000000"/>
          <w:spacing w:val="-2"/>
          <w:sz w:val="21"/>
          <w:u w:val="single"/>
        </w:rPr>
      </w:pPr>
    </w:p>
    <w:p w14:paraId="0DF9317F" w14:textId="77777777" w:rsidR="00672A85" w:rsidRDefault="00672A85" w:rsidP="00672A85">
      <w:pPr>
        <w:rPr>
          <w:rStyle w:val="Strong"/>
          <w:rFonts w:ascii="Verdana" w:eastAsia="Arial Unicode MS" w:hAnsi="Verdana"/>
          <w:color w:val="000000"/>
          <w:spacing w:val="-2"/>
          <w:sz w:val="21"/>
        </w:rPr>
      </w:pPr>
      <w:r>
        <w:rPr>
          <w:rStyle w:val="Strong"/>
          <w:rFonts w:ascii="Verdana" w:eastAsia="Arial Unicode MS" w:hAnsi="Verdana"/>
          <w:color w:val="000000"/>
          <w:spacing w:val="-2"/>
          <w:sz w:val="21"/>
        </w:rPr>
        <w:t>Q:  Must the money allocated to districts for GT education be spent before the fiscal year closes?</w:t>
      </w:r>
    </w:p>
    <w:p w14:paraId="2BEC8CBC" w14:textId="77777777" w:rsidR="00672A85" w:rsidRDefault="00672A85" w:rsidP="00672A85">
      <w:pPr>
        <w:rPr>
          <w:rStyle w:val="Strong"/>
          <w:rFonts w:ascii="Verdana" w:eastAsia="Arial Unicode MS" w:hAnsi="Verdana"/>
          <w:b w:val="0"/>
          <w:bCs w:val="0"/>
          <w:color w:val="0000FF"/>
          <w:spacing w:val="-2"/>
          <w:sz w:val="21"/>
        </w:rPr>
      </w:pPr>
      <w:r>
        <w:rPr>
          <w:rStyle w:val="Strong"/>
          <w:rFonts w:ascii="Verdana" w:eastAsia="Arial Unicode MS" w:hAnsi="Verdana"/>
          <w:color w:val="0000FF"/>
          <w:spacing w:val="-2"/>
          <w:sz w:val="21"/>
        </w:rPr>
        <w:t xml:space="preserve">A:  </w:t>
      </w:r>
      <w:r>
        <w:rPr>
          <w:rStyle w:val="Strong"/>
          <w:rFonts w:ascii="Verdana" w:eastAsia="Arial Unicode MS" w:hAnsi="Verdana"/>
          <w:b w:val="0"/>
          <w:bCs w:val="0"/>
          <w:color w:val="0000FF"/>
          <w:spacing w:val="-2"/>
          <w:sz w:val="21"/>
        </w:rPr>
        <w:t>Yes, districts must use the state allocation for GT Funding by June 30. If nearing the deadline, unused money can be encumbered and off the books immediately unless districts wish to return the unused amount over 10% of the allocation to the state.</w:t>
      </w:r>
    </w:p>
    <w:p w14:paraId="2CDFD998" w14:textId="77777777" w:rsidR="00672A85" w:rsidRDefault="00672A85" w:rsidP="00672A85">
      <w:pPr>
        <w:rPr>
          <w:rStyle w:val="Strong"/>
          <w:rFonts w:ascii="Verdana" w:eastAsia="Arial Unicode MS" w:hAnsi="Verdana"/>
          <w:bCs w:val="0"/>
          <w:color w:val="000000"/>
          <w:spacing w:val="-2"/>
          <w:sz w:val="21"/>
        </w:rPr>
      </w:pPr>
    </w:p>
    <w:p w14:paraId="22AB7922" w14:textId="77777777" w:rsidR="00672A85" w:rsidRPr="00CF0E8F" w:rsidRDefault="00672A85" w:rsidP="00672A85">
      <w:pPr>
        <w:rPr>
          <w:rStyle w:val="Strong"/>
          <w:rFonts w:ascii="Verdana" w:eastAsia="Arial Unicode MS" w:hAnsi="Verdana"/>
          <w:bCs w:val="0"/>
          <w:color w:val="000000"/>
          <w:spacing w:val="-2"/>
          <w:sz w:val="21"/>
        </w:rPr>
      </w:pPr>
      <w:r w:rsidRPr="001721DF">
        <w:rPr>
          <w:rStyle w:val="Strong"/>
          <w:rFonts w:ascii="Verdana" w:eastAsia="Arial Unicode MS" w:hAnsi="Verdana"/>
          <w:bCs w:val="0"/>
          <w:color w:val="000000"/>
          <w:spacing w:val="-2"/>
          <w:sz w:val="21"/>
        </w:rPr>
        <w:t xml:space="preserve">Q: </w:t>
      </w:r>
      <w:r>
        <w:rPr>
          <w:rStyle w:val="Strong"/>
          <w:rFonts w:ascii="Verdana" w:eastAsia="Arial Unicode MS" w:hAnsi="Verdana"/>
          <w:bCs w:val="0"/>
          <w:color w:val="000000"/>
          <w:spacing w:val="-2"/>
          <w:sz w:val="21"/>
        </w:rPr>
        <w:t xml:space="preserve"> </w:t>
      </w:r>
      <w:r w:rsidRPr="001721DF">
        <w:rPr>
          <w:rStyle w:val="Strong"/>
          <w:rFonts w:ascii="Verdana" w:eastAsia="Arial Unicode MS" w:hAnsi="Verdana"/>
          <w:bCs w:val="0"/>
          <w:color w:val="000000"/>
          <w:spacing w:val="-2"/>
          <w:sz w:val="21"/>
        </w:rPr>
        <w:t>Why isn't there a funded, statewide provision for all teachers to receive professional development for educating gifted and talented students?</w:t>
      </w:r>
    </w:p>
    <w:p w14:paraId="2752C9D2" w14:textId="77777777" w:rsidR="00672A85" w:rsidRPr="009A04A1" w:rsidRDefault="00672A85" w:rsidP="00672A85">
      <w:pPr>
        <w:rPr>
          <w:rStyle w:val="Strong"/>
          <w:rFonts w:ascii="Verdana" w:eastAsia="Arial Unicode MS" w:hAnsi="Verdana"/>
          <w:b w:val="0"/>
          <w:bCs w:val="0"/>
          <w:color w:val="0000FF"/>
          <w:spacing w:val="-2"/>
          <w:sz w:val="21"/>
        </w:rPr>
      </w:pPr>
      <w:r w:rsidRPr="009A04A1">
        <w:rPr>
          <w:rStyle w:val="Strong"/>
          <w:rFonts w:ascii="Verdana" w:eastAsia="Arial Unicode MS" w:hAnsi="Verdana"/>
          <w:bCs w:val="0"/>
          <w:color w:val="0000FF"/>
          <w:spacing w:val="-2"/>
          <w:sz w:val="21"/>
        </w:rPr>
        <w:t>A:</w:t>
      </w:r>
      <w:r w:rsidRPr="009A04A1">
        <w:rPr>
          <w:rStyle w:val="Strong"/>
          <w:rFonts w:ascii="Verdana" w:eastAsia="Arial Unicode MS" w:hAnsi="Verdana"/>
          <w:b w:val="0"/>
          <w:bCs w:val="0"/>
          <w:color w:val="0000FF"/>
          <w:spacing w:val="-2"/>
          <w:sz w:val="21"/>
        </w:rPr>
        <w:t xml:space="preserve"> </w:t>
      </w:r>
      <w:r>
        <w:rPr>
          <w:rStyle w:val="Strong"/>
          <w:rFonts w:ascii="Verdana" w:eastAsia="Arial Unicode MS" w:hAnsi="Verdana"/>
          <w:b w:val="0"/>
          <w:bCs w:val="0"/>
          <w:color w:val="0000FF"/>
          <w:spacing w:val="-2"/>
          <w:sz w:val="21"/>
        </w:rPr>
        <w:t xml:space="preserve"> </w:t>
      </w:r>
      <w:r w:rsidRPr="009A04A1">
        <w:rPr>
          <w:rStyle w:val="Strong"/>
          <w:rFonts w:ascii="Verdana" w:eastAsia="Arial Unicode MS" w:hAnsi="Verdana"/>
          <w:b w:val="0"/>
          <w:bCs w:val="0"/>
          <w:color w:val="0000FF"/>
          <w:spacing w:val="-2"/>
          <w:sz w:val="21"/>
        </w:rPr>
        <w:t>Districts are provided state funds allocated specifically for professional development. The state makes no recommendation as to what professional develop</w:t>
      </w:r>
      <w:r>
        <w:rPr>
          <w:rStyle w:val="Strong"/>
          <w:rFonts w:ascii="Verdana" w:eastAsia="Arial Unicode MS" w:hAnsi="Verdana"/>
          <w:b w:val="0"/>
          <w:bCs w:val="0"/>
          <w:color w:val="0000FF"/>
          <w:spacing w:val="-2"/>
          <w:sz w:val="21"/>
        </w:rPr>
        <w:t>ment is to be provided. It is the decision of each district to use the professional development allocation as needed</w:t>
      </w:r>
      <w:r w:rsidRPr="009A04A1">
        <w:rPr>
          <w:rStyle w:val="Strong"/>
          <w:rFonts w:ascii="Verdana" w:eastAsia="Arial Unicode MS" w:hAnsi="Verdana"/>
          <w:b w:val="0"/>
          <w:bCs w:val="0"/>
          <w:color w:val="0000FF"/>
          <w:spacing w:val="-2"/>
          <w:sz w:val="21"/>
        </w:rPr>
        <w:t>. Bringing the issue to the attention of district administrators (and in some cases the school council) may open the door for district wide professional development on educ</w:t>
      </w:r>
      <w:r>
        <w:rPr>
          <w:rStyle w:val="Strong"/>
          <w:rFonts w:ascii="Verdana" w:eastAsia="Arial Unicode MS" w:hAnsi="Verdana"/>
          <w:b w:val="0"/>
          <w:bCs w:val="0"/>
          <w:color w:val="0000FF"/>
          <w:spacing w:val="-2"/>
          <w:sz w:val="21"/>
        </w:rPr>
        <w:t>ating GT students.</w:t>
      </w:r>
    </w:p>
    <w:p w14:paraId="2E15472B" w14:textId="77777777" w:rsidR="00672A85" w:rsidRPr="00931777" w:rsidRDefault="00672A85" w:rsidP="00672A85">
      <w:pPr>
        <w:pStyle w:val="Heading8"/>
        <w:rPr>
          <w:rStyle w:val="Strong"/>
          <w:rFonts w:ascii="Verdana" w:hAnsi="Verdana"/>
          <w:color w:val="auto"/>
          <w:u w:val="single"/>
        </w:rPr>
      </w:pPr>
      <w:r w:rsidRPr="00931777">
        <w:rPr>
          <w:rStyle w:val="Strong"/>
          <w:rFonts w:ascii="Verdana" w:hAnsi="Verdana"/>
          <w:color w:val="auto"/>
          <w:u w:val="single"/>
        </w:rPr>
        <w:t>POLICIES/PROCEDURES</w:t>
      </w:r>
    </w:p>
    <w:p w14:paraId="01581A36" w14:textId="77777777" w:rsidR="00672A85" w:rsidRDefault="00672A85" w:rsidP="00672A85">
      <w:pPr>
        <w:rPr>
          <w:rStyle w:val="Strong"/>
          <w:rFonts w:ascii="Verdana" w:eastAsia="Arial Unicode MS" w:hAnsi="Verdana"/>
          <w:color w:val="000000"/>
          <w:spacing w:val="-2"/>
          <w:sz w:val="21"/>
          <w:u w:val="single"/>
        </w:rPr>
      </w:pPr>
    </w:p>
    <w:p w14:paraId="2BF23813" w14:textId="77777777" w:rsidR="00672A85" w:rsidRDefault="00672A85" w:rsidP="00672A85">
      <w:pPr>
        <w:rPr>
          <w:rStyle w:val="Strong"/>
          <w:rFonts w:ascii="Verdana" w:eastAsia="Arial Unicode MS" w:hAnsi="Verdana"/>
          <w:color w:val="000000"/>
          <w:spacing w:val="-2"/>
          <w:sz w:val="21"/>
        </w:rPr>
      </w:pPr>
      <w:r>
        <w:rPr>
          <w:rStyle w:val="Strong"/>
          <w:rFonts w:ascii="Verdana" w:eastAsia="Arial Unicode MS" w:hAnsi="Verdana"/>
          <w:color w:val="000000"/>
          <w:spacing w:val="-2"/>
          <w:sz w:val="21"/>
        </w:rPr>
        <w:t>Q:  Can a district write more stringent and/or specific guidelines than those outlined in 704 KAR 3:285. Programs for the gifted and talented?</w:t>
      </w:r>
    </w:p>
    <w:p w14:paraId="065DFC0F" w14:textId="77777777" w:rsidR="00672A85" w:rsidRDefault="00672A85" w:rsidP="00672A85">
      <w:pPr>
        <w:rPr>
          <w:rStyle w:val="Strong"/>
          <w:rFonts w:ascii="Verdana" w:eastAsia="Arial Unicode MS" w:hAnsi="Verdana"/>
          <w:b w:val="0"/>
          <w:bCs w:val="0"/>
          <w:color w:val="0000FF"/>
          <w:spacing w:val="-2"/>
          <w:sz w:val="21"/>
        </w:rPr>
      </w:pPr>
      <w:r>
        <w:rPr>
          <w:rStyle w:val="Strong"/>
          <w:rFonts w:ascii="Verdana" w:eastAsia="Arial Unicode MS" w:hAnsi="Verdana"/>
          <w:color w:val="0000FF"/>
          <w:spacing w:val="-2"/>
          <w:sz w:val="21"/>
        </w:rPr>
        <w:t xml:space="preserve">A:  </w:t>
      </w:r>
      <w:r>
        <w:rPr>
          <w:rStyle w:val="Strong"/>
          <w:rFonts w:ascii="Verdana" w:eastAsia="Arial Unicode MS" w:hAnsi="Verdana"/>
          <w:b w:val="0"/>
          <w:bCs w:val="0"/>
          <w:color w:val="0000FF"/>
          <w:spacing w:val="-2"/>
          <w:sz w:val="21"/>
        </w:rPr>
        <w:t xml:space="preserve">Policies and procedures can be written to reflect individual district population and need. The guidelines in 704 KAR 3:285 are minimal requirements. </w:t>
      </w:r>
    </w:p>
    <w:p w14:paraId="5E9B918B" w14:textId="77777777" w:rsidR="00672A85" w:rsidRDefault="00672A85" w:rsidP="00672A85">
      <w:pPr>
        <w:rPr>
          <w:rStyle w:val="Strong"/>
          <w:rFonts w:ascii="Verdana" w:eastAsia="Arial Unicode MS" w:hAnsi="Verdana"/>
          <w:b w:val="0"/>
          <w:bCs w:val="0"/>
          <w:color w:val="0000FF"/>
          <w:spacing w:val="-2"/>
          <w:sz w:val="21"/>
        </w:rPr>
      </w:pPr>
    </w:p>
    <w:p w14:paraId="112B6BA3" w14:textId="77777777" w:rsidR="00672A85" w:rsidRPr="00933908" w:rsidRDefault="00672A85" w:rsidP="00672A85">
      <w:pPr>
        <w:rPr>
          <w:rFonts w:ascii="Verdana" w:hAnsi="Verdana"/>
          <w:b/>
          <w:sz w:val="21"/>
          <w:szCs w:val="21"/>
        </w:rPr>
      </w:pPr>
      <w:r w:rsidRPr="00526E0F">
        <w:rPr>
          <w:rStyle w:val="Strong"/>
          <w:rFonts w:ascii="Verdana" w:eastAsia="Arial Unicode MS" w:hAnsi="Verdana"/>
          <w:bCs w:val="0"/>
          <w:spacing w:val="-2"/>
          <w:sz w:val="21"/>
          <w:szCs w:val="21"/>
        </w:rPr>
        <w:t>Q:</w:t>
      </w:r>
      <w:r w:rsidRPr="00526E0F">
        <w:rPr>
          <w:rStyle w:val="Strong"/>
          <w:rFonts w:ascii="Verdana" w:eastAsia="Arial Unicode MS" w:hAnsi="Verdana"/>
          <w:b w:val="0"/>
          <w:bCs w:val="0"/>
          <w:spacing w:val="-2"/>
          <w:sz w:val="21"/>
          <w:szCs w:val="21"/>
        </w:rPr>
        <w:t xml:space="preserve"> </w:t>
      </w:r>
      <w:r>
        <w:rPr>
          <w:rStyle w:val="Strong"/>
          <w:rFonts w:ascii="Verdana" w:eastAsia="Arial Unicode MS" w:hAnsi="Verdana"/>
          <w:b w:val="0"/>
          <w:bCs w:val="0"/>
          <w:spacing w:val="-2"/>
          <w:sz w:val="21"/>
          <w:szCs w:val="21"/>
        </w:rPr>
        <w:t xml:space="preserve"> </w:t>
      </w:r>
      <w:r w:rsidRPr="00526E0F">
        <w:rPr>
          <w:rFonts w:ascii="Verdana" w:hAnsi="Verdana"/>
          <w:b/>
          <w:sz w:val="21"/>
          <w:szCs w:val="21"/>
        </w:rPr>
        <w:t>What is to be done with the</w:t>
      </w:r>
      <w:r>
        <w:rPr>
          <w:rFonts w:ascii="Verdana" w:hAnsi="Verdana"/>
          <w:b/>
          <w:sz w:val="21"/>
          <w:szCs w:val="21"/>
        </w:rPr>
        <w:t xml:space="preserve"> records of GT </w:t>
      </w:r>
      <w:r w:rsidRPr="00526E0F">
        <w:rPr>
          <w:rFonts w:ascii="Verdana" w:hAnsi="Verdana"/>
          <w:b/>
          <w:sz w:val="21"/>
          <w:szCs w:val="21"/>
        </w:rPr>
        <w:t>students upon graduation?</w:t>
      </w:r>
    </w:p>
    <w:p w14:paraId="49CCF7D3" w14:textId="77777777" w:rsidR="00672A85" w:rsidRPr="00554BB8" w:rsidRDefault="00672A85" w:rsidP="00672A85">
      <w:pPr>
        <w:rPr>
          <w:rStyle w:val="Strong"/>
          <w:rFonts w:ascii="Verdana" w:eastAsiaTheme="majorEastAsia" w:hAnsi="Verdana"/>
          <w:b w:val="0"/>
          <w:bCs w:val="0"/>
          <w:color w:val="0000FF"/>
          <w:sz w:val="21"/>
          <w:szCs w:val="21"/>
        </w:rPr>
      </w:pPr>
      <w:r w:rsidRPr="00526E0F">
        <w:rPr>
          <w:rFonts w:ascii="Verdana" w:hAnsi="Verdana"/>
          <w:color w:val="0000FF"/>
          <w:sz w:val="21"/>
          <w:szCs w:val="21"/>
        </w:rPr>
        <w:t xml:space="preserve">A: </w:t>
      </w:r>
      <w:r w:rsidR="00FE24E7">
        <w:rPr>
          <w:rFonts w:ascii="Verdana" w:hAnsi="Verdana"/>
          <w:color w:val="0000FF"/>
          <w:sz w:val="21"/>
          <w:szCs w:val="21"/>
        </w:rPr>
        <w:t xml:space="preserve">Any grade or testing scores are filed in the student’s cumulative folder. Other information </w:t>
      </w:r>
      <w:r w:rsidR="0014575A">
        <w:rPr>
          <w:rFonts w:ascii="Verdana" w:hAnsi="Verdana"/>
          <w:color w:val="0000FF"/>
          <w:sz w:val="21"/>
          <w:szCs w:val="21"/>
        </w:rPr>
        <w:t xml:space="preserve">is </w:t>
      </w:r>
      <w:r w:rsidR="00FE24E7">
        <w:rPr>
          <w:rFonts w:ascii="Verdana" w:hAnsi="Verdana"/>
          <w:color w:val="0000FF"/>
          <w:sz w:val="21"/>
          <w:szCs w:val="21"/>
        </w:rPr>
        <w:t>destroyed one year after graduation</w:t>
      </w:r>
      <w:r w:rsidR="001C192B">
        <w:rPr>
          <w:rFonts w:ascii="Verdana" w:hAnsi="Verdana"/>
          <w:color w:val="0000FF"/>
          <w:sz w:val="21"/>
          <w:szCs w:val="21"/>
        </w:rPr>
        <w:t>.</w:t>
      </w:r>
      <w:r w:rsidRPr="00526E0F">
        <w:rPr>
          <w:rFonts w:ascii="Verdana" w:hAnsi="Verdana"/>
          <w:color w:val="0000FF"/>
          <w:sz w:val="21"/>
          <w:szCs w:val="21"/>
        </w:rPr>
        <w:t xml:space="preserve"> </w:t>
      </w:r>
    </w:p>
    <w:p w14:paraId="574C288D" w14:textId="77777777" w:rsidR="00672A85" w:rsidRDefault="00672A85" w:rsidP="00672A85">
      <w:pPr>
        <w:rPr>
          <w:rStyle w:val="Strong"/>
          <w:rFonts w:ascii="Verdana" w:eastAsia="Arial Unicode MS" w:hAnsi="Verdana"/>
          <w:b w:val="0"/>
          <w:bCs w:val="0"/>
          <w:color w:val="000000"/>
          <w:spacing w:val="-2"/>
          <w:sz w:val="21"/>
        </w:rPr>
      </w:pPr>
    </w:p>
    <w:p w14:paraId="1FBC8D54" w14:textId="77777777" w:rsidR="00672A85" w:rsidRPr="0057601D" w:rsidRDefault="00672A85" w:rsidP="00672A85">
      <w:pPr>
        <w:rPr>
          <w:rStyle w:val="Strong"/>
          <w:rFonts w:ascii="Verdana" w:eastAsia="Arial Unicode MS" w:hAnsi="Verdana"/>
          <w:bCs w:val="0"/>
          <w:spacing w:val="-2"/>
          <w:sz w:val="21"/>
          <w:szCs w:val="21"/>
        </w:rPr>
      </w:pPr>
      <w:r w:rsidRPr="00E43C7A">
        <w:rPr>
          <w:rStyle w:val="Strong"/>
          <w:rFonts w:ascii="Verdana" w:eastAsia="Arial Unicode MS" w:hAnsi="Verdana"/>
          <w:bCs w:val="0"/>
          <w:spacing w:val="-2"/>
          <w:sz w:val="21"/>
          <w:szCs w:val="21"/>
        </w:rPr>
        <w:t xml:space="preserve">Q: </w:t>
      </w:r>
      <w:r>
        <w:rPr>
          <w:rStyle w:val="Strong"/>
          <w:rFonts w:ascii="Verdana" w:eastAsia="Arial Unicode MS" w:hAnsi="Verdana"/>
          <w:bCs w:val="0"/>
          <w:spacing w:val="-2"/>
          <w:sz w:val="21"/>
          <w:szCs w:val="21"/>
        </w:rPr>
        <w:t xml:space="preserve"> </w:t>
      </w:r>
      <w:r w:rsidRPr="00E43C7A">
        <w:rPr>
          <w:rStyle w:val="Strong"/>
          <w:rFonts w:ascii="Verdana" w:eastAsia="Arial Unicode MS" w:hAnsi="Verdana"/>
          <w:bCs w:val="0"/>
          <w:spacing w:val="-2"/>
          <w:sz w:val="21"/>
          <w:szCs w:val="21"/>
        </w:rPr>
        <w:t>Can a parent/guardian have access to the district policies and pro</w:t>
      </w:r>
      <w:r>
        <w:rPr>
          <w:rStyle w:val="Strong"/>
          <w:rFonts w:ascii="Verdana" w:eastAsia="Arial Unicode MS" w:hAnsi="Verdana"/>
          <w:bCs w:val="0"/>
          <w:spacing w:val="-2"/>
          <w:sz w:val="21"/>
          <w:szCs w:val="21"/>
        </w:rPr>
        <w:t xml:space="preserve">cedures for GT </w:t>
      </w:r>
      <w:r w:rsidRPr="00E43C7A">
        <w:rPr>
          <w:rStyle w:val="Strong"/>
          <w:rFonts w:ascii="Verdana" w:eastAsia="Arial Unicode MS" w:hAnsi="Verdana"/>
          <w:bCs w:val="0"/>
          <w:spacing w:val="-2"/>
          <w:sz w:val="21"/>
          <w:szCs w:val="21"/>
        </w:rPr>
        <w:t>programming?</w:t>
      </w:r>
    </w:p>
    <w:p w14:paraId="1F869CC5" w14:textId="77777777" w:rsidR="00672A85" w:rsidRPr="00D028A0" w:rsidRDefault="00672A85" w:rsidP="00672A85">
      <w:pPr>
        <w:rPr>
          <w:rStyle w:val="Strong"/>
          <w:rFonts w:ascii="Verdana" w:eastAsia="Arial Unicode MS" w:hAnsi="Verdana"/>
          <w:b w:val="0"/>
          <w:bCs w:val="0"/>
          <w:color w:val="0000FF"/>
          <w:spacing w:val="-2"/>
          <w:sz w:val="21"/>
          <w:szCs w:val="21"/>
        </w:rPr>
      </w:pPr>
      <w:r w:rsidRPr="00E43C7A">
        <w:rPr>
          <w:rStyle w:val="Strong"/>
          <w:rFonts w:ascii="Verdana" w:eastAsia="Arial Unicode MS" w:hAnsi="Verdana"/>
          <w:bCs w:val="0"/>
          <w:color w:val="0000FF"/>
          <w:spacing w:val="-2"/>
          <w:sz w:val="21"/>
          <w:szCs w:val="21"/>
        </w:rPr>
        <w:t>A:</w:t>
      </w:r>
      <w:r w:rsidRPr="00D028A0">
        <w:rPr>
          <w:rStyle w:val="Strong"/>
          <w:rFonts w:ascii="Verdana" w:eastAsia="Arial Unicode MS" w:hAnsi="Verdana"/>
          <w:b w:val="0"/>
          <w:bCs w:val="0"/>
          <w:color w:val="0000FF"/>
          <w:spacing w:val="-2"/>
          <w:sz w:val="21"/>
          <w:szCs w:val="21"/>
        </w:rPr>
        <w:t xml:space="preserve">  A local school district shall </w:t>
      </w:r>
      <w:r w:rsidRPr="00D028A0">
        <w:rPr>
          <w:rFonts w:ascii="Verdana" w:hAnsi="Verdana"/>
          <w:color w:val="0000FF"/>
          <w:spacing w:val="-2"/>
          <w:sz w:val="21"/>
          <w:szCs w:val="21"/>
        </w:rPr>
        <w:t xml:space="preserve">have in operation, and available for public inspection, local board approved policies and procedures which address each requirement in </w:t>
      </w:r>
      <w:r>
        <w:rPr>
          <w:rFonts w:ascii="Verdana" w:hAnsi="Verdana"/>
          <w:color w:val="0000FF"/>
          <w:spacing w:val="-2"/>
          <w:sz w:val="21"/>
          <w:szCs w:val="21"/>
        </w:rPr>
        <w:t xml:space="preserve">the </w:t>
      </w:r>
      <w:r w:rsidRPr="00D028A0">
        <w:rPr>
          <w:rFonts w:ascii="Verdana" w:hAnsi="Verdana"/>
          <w:color w:val="0000FF"/>
          <w:spacing w:val="-2"/>
          <w:sz w:val="21"/>
          <w:szCs w:val="21"/>
        </w:rPr>
        <w:t>administrative reg</w:t>
      </w:r>
      <w:r>
        <w:rPr>
          <w:rFonts w:ascii="Verdana" w:hAnsi="Verdana"/>
          <w:color w:val="0000FF"/>
          <w:spacing w:val="-2"/>
          <w:sz w:val="21"/>
          <w:szCs w:val="21"/>
        </w:rPr>
        <w:t xml:space="preserve">ulation for GT </w:t>
      </w:r>
      <w:r w:rsidRPr="00D028A0">
        <w:rPr>
          <w:rFonts w:ascii="Verdana" w:hAnsi="Verdana"/>
          <w:color w:val="0000FF"/>
          <w:spacing w:val="-2"/>
          <w:sz w:val="21"/>
          <w:szCs w:val="21"/>
        </w:rPr>
        <w:t>programming.</w:t>
      </w:r>
    </w:p>
    <w:p w14:paraId="0A38EF76" w14:textId="77777777" w:rsidR="00672A85" w:rsidRDefault="00672A85" w:rsidP="00672A85">
      <w:pPr>
        <w:rPr>
          <w:rFonts w:ascii="Verdana" w:hAnsi="Verdana"/>
          <w:b/>
          <w:bCs/>
          <w:color w:val="000000"/>
          <w:sz w:val="21"/>
          <w:u w:val="single"/>
        </w:rPr>
      </w:pPr>
    </w:p>
    <w:p w14:paraId="454736B1" w14:textId="77777777" w:rsidR="00672A85" w:rsidRDefault="00672A85" w:rsidP="00672A85">
      <w:pPr>
        <w:rPr>
          <w:rFonts w:ascii="Verdana" w:hAnsi="Verdana"/>
          <w:color w:val="000000"/>
          <w:sz w:val="21"/>
        </w:rPr>
      </w:pPr>
      <w:r>
        <w:rPr>
          <w:rFonts w:ascii="Verdana" w:hAnsi="Verdana"/>
          <w:b/>
          <w:bCs/>
          <w:color w:val="000000"/>
          <w:sz w:val="21"/>
          <w:u w:val="single"/>
        </w:rPr>
        <w:t>STATE REPORTING</w:t>
      </w:r>
    </w:p>
    <w:p w14:paraId="580A0050" w14:textId="77777777" w:rsidR="00672A85" w:rsidRDefault="00672A85" w:rsidP="00672A85">
      <w:pPr>
        <w:rPr>
          <w:rFonts w:ascii="Verdana" w:hAnsi="Verdana"/>
          <w:color w:val="000000"/>
          <w:sz w:val="21"/>
        </w:rPr>
      </w:pPr>
    </w:p>
    <w:p w14:paraId="12BAD901" w14:textId="77777777" w:rsidR="00672A85" w:rsidRPr="00024C07" w:rsidRDefault="00672A85" w:rsidP="00672A85">
      <w:pPr>
        <w:rPr>
          <w:rFonts w:ascii="Verdana" w:hAnsi="Verdana"/>
          <w:b/>
          <w:bCs/>
          <w:color w:val="000000"/>
          <w:sz w:val="21"/>
          <w:szCs w:val="28"/>
        </w:rPr>
      </w:pPr>
      <w:r>
        <w:rPr>
          <w:rFonts w:ascii="Verdana" w:hAnsi="Verdana"/>
          <w:b/>
          <w:bCs/>
          <w:color w:val="000000"/>
          <w:sz w:val="21"/>
          <w:szCs w:val="28"/>
        </w:rPr>
        <w:t>Q:  When should student data be entered in the state reporting system (Infinite Campus)?</w:t>
      </w:r>
    </w:p>
    <w:p w14:paraId="2523A9F8" w14:textId="77777777" w:rsidR="0023012E" w:rsidRDefault="00672A85" w:rsidP="00672A85">
      <w:pPr>
        <w:rPr>
          <w:rFonts w:ascii="Verdana" w:hAnsi="Verdana"/>
          <w:color w:val="000000"/>
          <w:sz w:val="21"/>
          <w:szCs w:val="28"/>
        </w:rPr>
      </w:pPr>
      <w:r>
        <w:rPr>
          <w:rFonts w:ascii="Verdana" w:hAnsi="Verdana"/>
          <w:b/>
          <w:bCs/>
          <w:color w:val="0000FF"/>
          <w:sz w:val="21"/>
          <w:szCs w:val="28"/>
        </w:rPr>
        <w:t>A:</w:t>
      </w:r>
      <w:r>
        <w:rPr>
          <w:rFonts w:ascii="Verdana" w:hAnsi="Verdana"/>
          <w:color w:val="0000FF"/>
          <w:sz w:val="21"/>
          <w:szCs w:val="28"/>
        </w:rPr>
        <w:t xml:space="preserve">  KDE recommends entering data regularly or as soon as it is available, not only at the end of the year. KDE has the capability to extract district data at any time and does so periodically. The data must be current and reflect daily changes in order to create an accurate view of Kentucky’s GT student information at any given time during the year</w:t>
      </w:r>
      <w:r w:rsidR="0023012E">
        <w:rPr>
          <w:rFonts w:ascii="Verdana" w:hAnsi="Verdana"/>
          <w:color w:val="000000"/>
          <w:sz w:val="21"/>
          <w:szCs w:val="28"/>
        </w:rPr>
        <w:t>.</w:t>
      </w:r>
    </w:p>
    <w:p w14:paraId="643C682E" w14:textId="77777777" w:rsidR="0023012E" w:rsidRDefault="0023012E">
      <w:pPr>
        <w:spacing w:after="200"/>
        <w:rPr>
          <w:rFonts w:ascii="Verdana" w:hAnsi="Verdana"/>
          <w:color w:val="000000"/>
          <w:sz w:val="21"/>
          <w:szCs w:val="28"/>
        </w:rPr>
      </w:pPr>
      <w:r>
        <w:rPr>
          <w:rFonts w:ascii="Verdana" w:hAnsi="Verdana"/>
          <w:color w:val="000000"/>
          <w:sz w:val="21"/>
          <w:szCs w:val="28"/>
        </w:rPr>
        <w:br w:type="page"/>
      </w:r>
    </w:p>
    <w:p w14:paraId="7C75ABC9" w14:textId="77777777" w:rsidR="00672A85" w:rsidRPr="00FC4F25" w:rsidRDefault="00672A85" w:rsidP="00672A85">
      <w:pPr>
        <w:rPr>
          <w:rStyle w:val="Strong"/>
          <w:rFonts w:ascii="Verdana" w:eastAsia="Arial Unicode MS" w:hAnsi="Verdana"/>
          <w:color w:val="000000"/>
          <w:spacing w:val="-2"/>
          <w:sz w:val="20"/>
          <w:szCs w:val="20"/>
        </w:rPr>
      </w:pPr>
      <w:r w:rsidRPr="00FC4F25">
        <w:rPr>
          <w:rStyle w:val="Strong"/>
          <w:rFonts w:ascii="Verdana" w:eastAsia="Arial Unicode MS" w:hAnsi="Verdana"/>
          <w:color w:val="000000"/>
          <w:spacing w:val="-2"/>
          <w:sz w:val="20"/>
          <w:szCs w:val="20"/>
        </w:rPr>
        <w:t>References:</w:t>
      </w:r>
    </w:p>
    <w:p w14:paraId="494C409F" w14:textId="77777777" w:rsidR="00672A85" w:rsidRPr="00FC4F25" w:rsidRDefault="00672A85" w:rsidP="00672A85">
      <w:pPr>
        <w:numPr>
          <w:ilvl w:val="0"/>
          <w:numId w:val="2"/>
        </w:numPr>
        <w:ind w:left="360"/>
        <w:rPr>
          <w:rFonts w:ascii="Verdana" w:eastAsia="Arial Unicode MS" w:hAnsi="Verdana"/>
          <w:color w:val="000000"/>
          <w:spacing w:val="-2"/>
          <w:sz w:val="18"/>
          <w:szCs w:val="18"/>
        </w:rPr>
      </w:pPr>
      <w:r w:rsidRPr="00FC4F25">
        <w:rPr>
          <w:rFonts w:ascii="Verdana" w:eastAsia="Arial Unicode MS" w:hAnsi="Verdana"/>
          <w:color w:val="000000"/>
          <w:spacing w:val="-2"/>
          <w:sz w:val="18"/>
          <w:szCs w:val="18"/>
        </w:rPr>
        <w:t>704 Kentucky Administrative Regulation (KAR) 3:285. Programs for the gifted and talented.</w:t>
      </w:r>
    </w:p>
    <w:p w14:paraId="0D57DE52" w14:textId="77777777" w:rsidR="00672A85" w:rsidRPr="00FC4F25" w:rsidRDefault="00672A85" w:rsidP="00672A85">
      <w:pPr>
        <w:numPr>
          <w:ilvl w:val="0"/>
          <w:numId w:val="2"/>
        </w:numPr>
        <w:ind w:left="360"/>
        <w:rPr>
          <w:rFonts w:ascii="Verdana" w:eastAsia="Arial Unicode MS" w:hAnsi="Verdana"/>
          <w:color w:val="000000"/>
          <w:spacing w:val="-2"/>
          <w:sz w:val="18"/>
          <w:szCs w:val="18"/>
        </w:rPr>
      </w:pPr>
      <w:r w:rsidRPr="00FC4F25">
        <w:rPr>
          <w:rFonts w:ascii="Verdana" w:eastAsia="Arial Unicode MS" w:hAnsi="Verdana"/>
          <w:color w:val="000000"/>
          <w:spacing w:val="-2"/>
          <w:sz w:val="18"/>
          <w:szCs w:val="18"/>
        </w:rPr>
        <w:t>Primary Talent Pool Frequently Asked Questions; A Publication of the Kentucky Advisory Council for Gifted &amp; Talented Education &amp; the Kentucky Department of Education</w:t>
      </w:r>
    </w:p>
    <w:p w14:paraId="7EF898FF" w14:textId="77777777" w:rsidR="001236C1" w:rsidRPr="001554EA" w:rsidRDefault="00F871D7" w:rsidP="001236C1">
      <w:pPr>
        <w:numPr>
          <w:ilvl w:val="0"/>
          <w:numId w:val="2"/>
        </w:numPr>
        <w:ind w:left="360"/>
        <w:rPr>
          <w:rFonts w:ascii="Verdana" w:eastAsia="Arial Unicode MS" w:hAnsi="Verdana"/>
          <w:color w:val="000000"/>
          <w:spacing w:val="-2"/>
          <w:sz w:val="18"/>
          <w:szCs w:val="18"/>
        </w:rPr>
      </w:pPr>
      <w:r w:rsidRPr="001554EA">
        <w:rPr>
          <w:rFonts w:ascii="Verdana" w:eastAsia="Arial Unicode MS" w:hAnsi="Verdana"/>
          <w:color w:val="000000"/>
          <w:spacing w:val="-2"/>
          <w:sz w:val="18"/>
          <w:szCs w:val="18"/>
        </w:rPr>
        <w:t>Legislative Research</w:t>
      </w:r>
      <w:r w:rsidR="00672A85" w:rsidRPr="001554EA">
        <w:rPr>
          <w:rFonts w:ascii="Verdana" w:eastAsia="Arial Unicode MS" w:hAnsi="Verdana"/>
          <w:color w:val="000000"/>
          <w:spacing w:val="-2"/>
          <w:sz w:val="18"/>
          <w:szCs w:val="18"/>
        </w:rPr>
        <w:t xml:space="preserve"> Website</w:t>
      </w:r>
      <w:r w:rsidR="00E036B7">
        <w:rPr>
          <w:rFonts w:ascii="Verdana" w:eastAsia="Arial Unicode MS" w:hAnsi="Verdana"/>
          <w:color w:val="000000"/>
          <w:spacing w:val="-2"/>
          <w:sz w:val="18"/>
          <w:szCs w:val="18"/>
        </w:rPr>
        <w:t xml:space="preserve"> to 704 KAR 3:285</w:t>
      </w:r>
      <w:r w:rsidR="00672A85" w:rsidRPr="001554EA">
        <w:rPr>
          <w:rFonts w:ascii="Verdana" w:eastAsia="Arial Unicode MS" w:hAnsi="Verdana"/>
          <w:color w:val="000000"/>
          <w:spacing w:val="-2"/>
          <w:sz w:val="18"/>
          <w:szCs w:val="18"/>
        </w:rPr>
        <w:t xml:space="preserve">: </w:t>
      </w:r>
      <w:hyperlink r:id="rId14" w:history="1">
        <w:r w:rsidR="001236C1" w:rsidRPr="001554EA">
          <w:rPr>
            <w:rStyle w:val="Hyperlink"/>
            <w:rFonts w:ascii="Verdana" w:eastAsia="Arial Unicode MS" w:hAnsi="Verdana"/>
            <w:spacing w:val="-2"/>
            <w:sz w:val="18"/>
            <w:szCs w:val="18"/>
          </w:rPr>
          <w:t>https://apps.legislature.ky.gov/law/kar/704/003/285.pdf</w:t>
        </w:r>
      </w:hyperlink>
    </w:p>
    <w:p w14:paraId="22126B18" w14:textId="77777777" w:rsidR="00672A85" w:rsidRDefault="00672A85"/>
    <w:sectPr w:rsidR="00672A85" w:rsidSect="00BF5C64">
      <w:headerReference w:type="default" r:id="rId15"/>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63CF" w14:textId="77777777" w:rsidR="00B63F45" w:rsidRDefault="00B63F45" w:rsidP="00CD5791">
      <w:r>
        <w:separator/>
      </w:r>
    </w:p>
  </w:endnote>
  <w:endnote w:type="continuationSeparator" w:id="0">
    <w:p w14:paraId="250DA37B" w14:textId="77777777" w:rsidR="00B63F45" w:rsidRDefault="00B63F45" w:rsidP="00CD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08FF" w14:textId="77777777" w:rsidR="00B63F45" w:rsidRDefault="00B63F45" w:rsidP="00CD5791">
      <w:r>
        <w:separator/>
      </w:r>
    </w:p>
  </w:footnote>
  <w:footnote w:type="continuationSeparator" w:id="0">
    <w:p w14:paraId="21405D81" w14:textId="77777777" w:rsidR="00B63F45" w:rsidRDefault="00B63F45" w:rsidP="00CD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725078"/>
      <w:docPartObj>
        <w:docPartGallery w:val="Page Numbers (Top of Page)"/>
        <w:docPartUnique/>
      </w:docPartObj>
    </w:sdtPr>
    <w:sdtEndPr>
      <w:rPr>
        <w:noProof/>
      </w:rPr>
    </w:sdtEndPr>
    <w:sdtContent>
      <w:p w14:paraId="5EC45A2A" w14:textId="4D0B8DF6" w:rsidR="00CD5791" w:rsidRDefault="00CD5791">
        <w:pPr>
          <w:pStyle w:val="Header"/>
          <w:jc w:val="right"/>
        </w:pPr>
        <w:r>
          <w:fldChar w:fldCharType="begin"/>
        </w:r>
        <w:r>
          <w:instrText xml:space="preserve"> PAGE   \* MERGEFORMAT </w:instrText>
        </w:r>
        <w:r>
          <w:fldChar w:fldCharType="separate"/>
        </w:r>
        <w:r w:rsidR="003D0578">
          <w:rPr>
            <w:noProof/>
          </w:rPr>
          <w:t>9</w:t>
        </w:r>
        <w:r>
          <w:rPr>
            <w:noProof/>
          </w:rPr>
          <w:fldChar w:fldCharType="end"/>
        </w:r>
      </w:p>
    </w:sdtContent>
  </w:sdt>
  <w:p w14:paraId="2DC3D54D" w14:textId="77777777" w:rsidR="00CD5791" w:rsidRDefault="00CD5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6E2"/>
    <w:multiLevelType w:val="hybridMultilevel"/>
    <w:tmpl w:val="A45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E2324"/>
    <w:multiLevelType w:val="hybridMultilevel"/>
    <w:tmpl w:val="A20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42239"/>
    <w:multiLevelType w:val="hybridMultilevel"/>
    <w:tmpl w:val="646C1F94"/>
    <w:lvl w:ilvl="0" w:tplc="0E064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84754"/>
    <w:multiLevelType w:val="hybridMultilevel"/>
    <w:tmpl w:val="634C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85"/>
    <w:rsid w:val="00065016"/>
    <w:rsid w:val="001124EB"/>
    <w:rsid w:val="001236C1"/>
    <w:rsid w:val="0014575A"/>
    <w:rsid w:val="001554EA"/>
    <w:rsid w:val="00163C78"/>
    <w:rsid w:val="00183475"/>
    <w:rsid w:val="001C192B"/>
    <w:rsid w:val="001D4318"/>
    <w:rsid w:val="0023012E"/>
    <w:rsid w:val="00262484"/>
    <w:rsid w:val="002B5BC8"/>
    <w:rsid w:val="002B7318"/>
    <w:rsid w:val="002E1B58"/>
    <w:rsid w:val="002E2F18"/>
    <w:rsid w:val="00307A78"/>
    <w:rsid w:val="0032491D"/>
    <w:rsid w:val="0036742A"/>
    <w:rsid w:val="003A66A8"/>
    <w:rsid w:val="003B30AC"/>
    <w:rsid w:val="003D0578"/>
    <w:rsid w:val="004632F6"/>
    <w:rsid w:val="004D4BC3"/>
    <w:rsid w:val="00611FE2"/>
    <w:rsid w:val="00672A85"/>
    <w:rsid w:val="006E7BFF"/>
    <w:rsid w:val="006F1277"/>
    <w:rsid w:val="00724C7B"/>
    <w:rsid w:val="007A7AC5"/>
    <w:rsid w:val="007D0159"/>
    <w:rsid w:val="007E7154"/>
    <w:rsid w:val="008229C6"/>
    <w:rsid w:val="0082332C"/>
    <w:rsid w:val="009022CA"/>
    <w:rsid w:val="00911D23"/>
    <w:rsid w:val="00917B89"/>
    <w:rsid w:val="00931777"/>
    <w:rsid w:val="009715DE"/>
    <w:rsid w:val="00993BBE"/>
    <w:rsid w:val="009D1626"/>
    <w:rsid w:val="009F084D"/>
    <w:rsid w:val="00A424DB"/>
    <w:rsid w:val="00A75905"/>
    <w:rsid w:val="00AD633E"/>
    <w:rsid w:val="00AF7E85"/>
    <w:rsid w:val="00B63F45"/>
    <w:rsid w:val="00B815D4"/>
    <w:rsid w:val="00BA4AC1"/>
    <w:rsid w:val="00BC7FAB"/>
    <w:rsid w:val="00BD193D"/>
    <w:rsid w:val="00BE4370"/>
    <w:rsid w:val="00BF5C64"/>
    <w:rsid w:val="00C24DDC"/>
    <w:rsid w:val="00C43ECF"/>
    <w:rsid w:val="00C6343A"/>
    <w:rsid w:val="00CD5791"/>
    <w:rsid w:val="00CE1E1A"/>
    <w:rsid w:val="00D32952"/>
    <w:rsid w:val="00D83117"/>
    <w:rsid w:val="00D914CE"/>
    <w:rsid w:val="00DD66FA"/>
    <w:rsid w:val="00E036B7"/>
    <w:rsid w:val="00E468E3"/>
    <w:rsid w:val="00E50C7C"/>
    <w:rsid w:val="00EF5AF8"/>
    <w:rsid w:val="00F02A74"/>
    <w:rsid w:val="00F13BEC"/>
    <w:rsid w:val="00F6690F"/>
    <w:rsid w:val="00F871D7"/>
    <w:rsid w:val="00FE24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21423F"/>
  <w15:docId w15:val="{E3B16D1C-25BA-49C1-A560-F8C0ACD2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85"/>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9F08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72A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2A8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672A8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2A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72A85"/>
    <w:pPr>
      <w:keepNext/>
      <w:outlineLvl w:val="8"/>
    </w:pPr>
    <w:rPr>
      <w:rFonts w:ascii="Verdana" w:hAnsi="Verdana"/>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72A85"/>
    <w:rPr>
      <w:rFonts w:ascii="Verdana" w:eastAsia="Times New Roman" w:hAnsi="Verdana" w:cs="Times New Roman"/>
      <w:sz w:val="21"/>
      <w:szCs w:val="24"/>
      <w:u w:val="single"/>
      <w:lang w:eastAsia="en-US"/>
    </w:rPr>
  </w:style>
  <w:style w:type="character" w:styleId="Strong">
    <w:name w:val="Strong"/>
    <w:basedOn w:val="DefaultParagraphFont"/>
    <w:uiPriority w:val="22"/>
    <w:qFormat/>
    <w:rsid w:val="00672A85"/>
    <w:rPr>
      <w:b/>
      <w:bCs/>
    </w:rPr>
  </w:style>
  <w:style w:type="paragraph" w:styleId="ListParagraph">
    <w:name w:val="List Paragraph"/>
    <w:basedOn w:val="Normal"/>
    <w:uiPriority w:val="34"/>
    <w:qFormat/>
    <w:rsid w:val="00672A85"/>
    <w:pPr>
      <w:ind w:left="720"/>
      <w:contextualSpacing/>
    </w:pPr>
  </w:style>
  <w:style w:type="character" w:customStyle="1" w:styleId="Heading3Char">
    <w:name w:val="Heading 3 Char"/>
    <w:basedOn w:val="DefaultParagraphFont"/>
    <w:link w:val="Heading3"/>
    <w:uiPriority w:val="9"/>
    <w:rsid w:val="00672A85"/>
    <w:rPr>
      <w:rFonts w:asciiTheme="majorHAnsi" w:eastAsiaTheme="majorEastAsia" w:hAnsiTheme="majorHAnsi" w:cstheme="majorBidi"/>
      <w:b/>
      <w:bCs/>
      <w:color w:val="4F81BD" w:themeColor="accent1"/>
      <w:sz w:val="24"/>
      <w:szCs w:val="24"/>
      <w:lang w:eastAsia="en-US"/>
    </w:rPr>
  </w:style>
  <w:style w:type="paragraph" w:customStyle="1" w:styleId="SidebarText-Elegant">
    <w:name w:val="Sidebar Text - Elegant"/>
    <w:basedOn w:val="Normal"/>
    <w:rsid w:val="00672A85"/>
    <w:pPr>
      <w:spacing w:after="60" w:line="280" w:lineRule="exact"/>
    </w:pPr>
    <w:rPr>
      <w:rFonts w:ascii="Garamond" w:hAnsi="Garamond"/>
      <w:sz w:val="20"/>
      <w:szCs w:val="20"/>
    </w:rPr>
  </w:style>
  <w:style w:type="character" w:styleId="Hyperlink">
    <w:name w:val="Hyperlink"/>
    <w:semiHidden/>
    <w:rsid w:val="00672A85"/>
    <w:rPr>
      <w:color w:val="0000FF"/>
      <w:u w:val="single"/>
    </w:rPr>
  </w:style>
  <w:style w:type="character" w:customStyle="1" w:styleId="Heading4Char">
    <w:name w:val="Heading 4 Char"/>
    <w:basedOn w:val="DefaultParagraphFont"/>
    <w:link w:val="Heading4"/>
    <w:uiPriority w:val="9"/>
    <w:rsid w:val="00672A85"/>
    <w:rPr>
      <w:rFonts w:asciiTheme="majorHAnsi" w:eastAsiaTheme="majorEastAsia" w:hAnsiTheme="majorHAnsi" w:cstheme="majorBidi"/>
      <w:b/>
      <w:bCs/>
      <w:i/>
      <w:iCs/>
      <w:color w:val="4F81BD" w:themeColor="accent1"/>
      <w:sz w:val="24"/>
      <w:szCs w:val="24"/>
      <w:lang w:eastAsia="en-US"/>
    </w:rPr>
  </w:style>
  <w:style w:type="character" w:customStyle="1" w:styleId="Normal1">
    <w:name w:val="Normal1"/>
    <w:basedOn w:val="DefaultParagraphFont"/>
    <w:rsid w:val="00672A85"/>
  </w:style>
  <w:style w:type="character" w:customStyle="1" w:styleId="Heading8Char">
    <w:name w:val="Heading 8 Char"/>
    <w:basedOn w:val="DefaultParagraphFont"/>
    <w:link w:val="Heading8"/>
    <w:uiPriority w:val="9"/>
    <w:rsid w:val="00672A85"/>
    <w:rPr>
      <w:rFonts w:asciiTheme="majorHAnsi" w:eastAsiaTheme="majorEastAsia" w:hAnsiTheme="majorHAnsi" w:cstheme="majorBidi"/>
      <w:color w:val="404040" w:themeColor="text1" w:themeTint="BF"/>
      <w:lang w:eastAsia="en-US"/>
    </w:rPr>
  </w:style>
  <w:style w:type="character" w:customStyle="1" w:styleId="Heading7Char">
    <w:name w:val="Heading 7 Char"/>
    <w:basedOn w:val="DefaultParagraphFont"/>
    <w:link w:val="Heading7"/>
    <w:uiPriority w:val="9"/>
    <w:semiHidden/>
    <w:rsid w:val="00672A85"/>
    <w:rPr>
      <w:rFonts w:asciiTheme="majorHAnsi" w:eastAsiaTheme="majorEastAsia" w:hAnsiTheme="majorHAnsi" w:cstheme="majorBidi"/>
      <w:i/>
      <w:iCs/>
      <w:color w:val="404040" w:themeColor="text1" w:themeTint="BF"/>
      <w:sz w:val="24"/>
      <w:szCs w:val="24"/>
      <w:lang w:eastAsia="en-US"/>
    </w:rPr>
  </w:style>
  <w:style w:type="paragraph" w:styleId="NormalWeb">
    <w:name w:val="Normal (Web)"/>
    <w:basedOn w:val="Normal"/>
    <w:uiPriority w:val="99"/>
    <w:semiHidden/>
    <w:rsid w:val="00672A85"/>
    <w:pPr>
      <w:spacing w:before="100" w:beforeAutospacing="1" w:after="100" w:afterAutospacing="1"/>
    </w:pPr>
    <w:rPr>
      <w:rFonts w:ascii="Arial Unicode MS" w:eastAsia="Arial Unicode MS" w:hAnsi="Arial Unicode MS"/>
    </w:rPr>
  </w:style>
  <w:style w:type="paragraph" w:styleId="Header">
    <w:name w:val="header"/>
    <w:basedOn w:val="Normal"/>
    <w:link w:val="HeaderChar"/>
    <w:uiPriority w:val="99"/>
    <w:unhideWhenUsed/>
    <w:rsid w:val="00CD5791"/>
    <w:pPr>
      <w:tabs>
        <w:tab w:val="center" w:pos="4680"/>
        <w:tab w:val="right" w:pos="9360"/>
      </w:tabs>
    </w:pPr>
  </w:style>
  <w:style w:type="character" w:customStyle="1" w:styleId="HeaderChar">
    <w:name w:val="Header Char"/>
    <w:basedOn w:val="DefaultParagraphFont"/>
    <w:link w:val="Header"/>
    <w:uiPriority w:val="99"/>
    <w:rsid w:val="00CD579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CD5791"/>
    <w:pPr>
      <w:tabs>
        <w:tab w:val="center" w:pos="4680"/>
        <w:tab w:val="right" w:pos="9360"/>
      </w:tabs>
    </w:pPr>
  </w:style>
  <w:style w:type="character" w:customStyle="1" w:styleId="FooterChar">
    <w:name w:val="Footer Char"/>
    <w:basedOn w:val="DefaultParagraphFont"/>
    <w:link w:val="Footer"/>
    <w:uiPriority w:val="99"/>
    <w:rsid w:val="00CD5791"/>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EF5AF8"/>
    <w:rPr>
      <w:color w:val="800080" w:themeColor="followedHyperlink"/>
      <w:u w:val="single"/>
    </w:rPr>
  </w:style>
  <w:style w:type="character" w:customStyle="1" w:styleId="Heading1Char">
    <w:name w:val="Heading 1 Char"/>
    <w:basedOn w:val="DefaultParagraphFont"/>
    <w:link w:val="Heading1"/>
    <w:uiPriority w:val="9"/>
    <w:rsid w:val="009F084D"/>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4D4BC3"/>
    <w:pPr>
      <w:spacing w:after="0"/>
    </w:pPr>
    <w:rPr>
      <w:sz w:val="22"/>
      <w:szCs w:val="22"/>
      <w:lang w:eastAsia="en-US"/>
    </w:rPr>
  </w:style>
  <w:style w:type="character" w:customStyle="1" w:styleId="NoSpacingChar">
    <w:name w:val="No Spacing Char"/>
    <w:basedOn w:val="DefaultParagraphFont"/>
    <w:link w:val="NoSpacing"/>
    <w:uiPriority w:val="1"/>
    <w:rsid w:val="004D4B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legislature.ky.gov/law/kar/704/003/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This guidance documents answers many questions that are asked by parents and district staff about gifted and talented education.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A12EF4778143C94DA1C816834426053C" ma:contentTypeVersion="28" ma:contentTypeDescription="" ma:contentTypeScope="" ma:versionID="02e1b08265f6b4fe66307a501017627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2019-06-18T04:00:00+00:00</Publication_x0020_Date>
    <Audience1 xmlns="3a62de7d-ba57-4f43-9dae-9623ba637be0"/>
    <_dlc_DocId xmlns="3a62de7d-ba57-4f43-9dae-9623ba637be0">KYED-335-81</_dlc_DocId>
    <_dlc_DocIdUrl xmlns="3a62de7d-ba57-4f43-9dae-9623ba637be0">
      <Url>https://www.education.ky.gov/specialed/GT/_layouts/15/DocIdRedir.aspx?ID=KYED-335-81</Url>
      <Description>KYED-335-81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80B92-4652-459C-86BE-6B7730E2B976}">
  <ds:schemaRefs>
    <ds:schemaRef ds:uri="http://schemas.microsoft.com/sharepoint/v3/contenttype/forms"/>
  </ds:schemaRefs>
</ds:datastoreItem>
</file>

<file path=customXml/itemProps3.xml><?xml version="1.0" encoding="utf-8"?>
<ds:datastoreItem xmlns:ds="http://schemas.openxmlformats.org/officeDocument/2006/customXml" ds:itemID="{4937A68D-9F3A-44EE-9E78-42C8F742748F}"/>
</file>

<file path=customXml/itemProps4.xml><?xml version="1.0" encoding="utf-8"?>
<ds:datastoreItem xmlns:ds="http://schemas.openxmlformats.org/officeDocument/2006/customXml" ds:itemID="{B286AB2B-3007-4CD0-8708-B95DADEFCB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CFE7F36-7F4D-4F09-BB94-948263930871}">
  <ds:schemaRefs>
    <ds:schemaRef ds:uri="http://schemas.openxmlformats.org/officeDocument/2006/bibliography"/>
  </ds:schemaRefs>
</ds:datastoreItem>
</file>

<file path=customXml/itemProps6.xml><?xml version="1.0" encoding="utf-8"?>
<ds:datastoreItem xmlns:ds="http://schemas.openxmlformats.org/officeDocument/2006/customXml" ds:itemID="{F54E1D51-F5CB-4479-8E53-DC5B16AF56A1}"/>
</file>

<file path=docProps/app.xml><?xml version="1.0" encoding="utf-8"?>
<Properties xmlns="http://schemas.openxmlformats.org/officeDocument/2006/extended-properties" xmlns:vt="http://schemas.openxmlformats.org/officeDocument/2006/docPropsVTypes">
  <Template>Normal</Template>
  <TotalTime>1</TotalTime>
  <Pages>10</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Gifted and Talented Frequently Asked Questions</vt:lpstr>
    </vt:vector>
  </TitlesOfParts>
  <Company>Kentucky Department of Education</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and Talented Frequently Asked Questions</dc:title>
  <dc:subject>FAQ</dc:subject>
  <dc:creator>Published in conjunction with the Gifted and Talented Education Advisory Council</dc:creator>
  <cp:lastModifiedBy>Atkins-Stumbo, Rebecca - Division of IDEA Implementation and Preschool</cp:lastModifiedBy>
  <cp:revision>3</cp:revision>
  <dcterms:created xsi:type="dcterms:W3CDTF">2019-06-18T14:21:00Z</dcterms:created>
  <dcterms:modified xsi:type="dcterms:W3CDTF">2019-06-18T14:21:00Z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0x0101001BEB557DBE01834EAB47A683706DCD5B00A12EF4778143C94DA1C816834426053C</vt:lpwstr>
  </property>
  <property fmtid="{D5CDD505-2E9C-101B-9397-08002B2CF9AE}" pid="3" name="IsMyDocuments">
    <vt:bool>true</vt:bool>
  </property>
  <property fmtid="{D5CDD505-2E9C-101B-9397-08002B2CF9AE}" pid="4" name="_dlc_DocIdItemGuid">
    <vt:lpwstr>9131343e-28b7-43b8-967b-0f6102885989</vt:lpwstr>
  </property>
</Properties>
</file>